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C5" w:rsidRPr="00E75A23" w:rsidRDefault="0027687B" w:rsidP="00E75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23"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</w:p>
    <w:p w:rsidR="0027687B" w:rsidRPr="00E75A23" w:rsidRDefault="0027687B" w:rsidP="00E75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23">
        <w:rPr>
          <w:rFonts w:ascii="Times New Roman" w:hAnsi="Times New Roman" w:cs="Times New Roman"/>
          <w:b/>
          <w:sz w:val="28"/>
          <w:szCs w:val="28"/>
        </w:rPr>
        <w:t xml:space="preserve">о проведении отбора </w:t>
      </w:r>
      <w:r w:rsidR="003157D7" w:rsidRPr="003157D7">
        <w:rPr>
          <w:rFonts w:ascii="Times New Roman" w:hAnsi="Times New Roman" w:cs="Times New Roman"/>
          <w:b/>
          <w:sz w:val="28"/>
          <w:szCs w:val="28"/>
        </w:rPr>
        <w:t>управляющих организаций и (или) поставщиков ресурсов (</w:t>
      </w:r>
      <w:proofErr w:type="spellStart"/>
      <w:r w:rsidR="003157D7" w:rsidRPr="003157D7">
        <w:rPr>
          <w:rFonts w:ascii="Times New Roman" w:hAnsi="Times New Roman" w:cs="Times New Roman"/>
          <w:b/>
          <w:sz w:val="28"/>
          <w:szCs w:val="28"/>
        </w:rPr>
        <w:t>ресурсоснабжающими</w:t>
      </w:r>
      <w:proofErr w:type="spellEnd"/>
      <w:r w:rsidR="003157D7" w:rsidRPr="003157D7">
        <w:rPr>
          <w:rFonts w:ascii="Times New Roman" w:hAnsi="Times New Roman" w:cs="Times New Roman"/>
          <w:b/>
          <w:sz w:val="28"/>
          <w:szCs w:val="28"/>
        </w:rPr>
        <w:t>, теплоснабжающими, гарантирующими организациями)</w:t>
      </w:r>
      <w:r w:rsidR="003157D7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</w:t>
      </w:r>
      <w:r w:rsidR="003157D7" w:rsidRPr="003157D7">
        <w:rPr>
          <w:rFonts w:ascii="Times New Roman" w:hAnsi="Times New Roman" w:cs="Times New Roman"/>
          <w:b/>
          <w:sz w:val="28"/>
          <w:szCs w:val="28"/>
        </w:rPr>
        <w:t>субсидии на погашение просроченной задолженности управляющих организаций, поставщиков ресурсов (</w:t>
      </w:r>
      <w:proofErr w:type="spellStart"/>
      <w:r w:rsidR="003157D7" w:rsidRPr="003157D7">
        <w:rPr>
          <w:rFonts w:ascii="Times New Roman" w:hAnsi="Times New Roman" w:cs="Times New Roman"/>
          <w:b/>
          <w:sz w:val="28"/>
          <w:szCs w:val="28"/>
        </w:rPr>
        <w:t>ресурсоснабжающих</w:t>
      </w:r>
      <w:proofErr w:type="spellEnd"/>
      <w:r w:rsidR="003157D7" w:rsidRPr="003157D7">
        <w:rPr>
          <w:rFonts w:ascii="Times New Roman" w:hAnsi="Times New Roman" w:cs="Times New Roman"/>
          <w:b/>
          <w:sz w:val="28"/>
          <w:szCs w:val="28"/>
        </w:rPr>
        <w:t>, теплоснабжающих организаций, гарантирующих организаций) перед поставщиками энергоресурсов (газа, электроэнергии, тепловой энергии)</w:t>
      </w:r>
    </w:p>
    <w:p w:rsidR="0027687B" w:rsidRPr="00E75A23" w:rsidRDefault="0027687B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A23" w:rsidRPr="007A4B68" w:rsidRDefault="0027687B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3157D7">
        <w:rPr>
          <w:rFonts w:ascii="Times New Roman" w:hAnsi="Times New Roman" w:cs="Times New Roman"/>
          <w:sz w:val="28"/>
          <w:szCs w:val="28"/>
        </w:rPr>
        <w:t>16</w:t>
      </w:r>
      <w:r w:rsidRPr="007A4B68">
        <w:rPr>
          <w:rFonts w:ascii="Times New Roman" w:hAnsi="Times New Roman" w:cs="Times New Roman"/>
          <w:sz w:val="28"/>
          <w:szCs w:val="28"/>
        </w:rPr>
        <w:t xml:space="preserve">-00 </w:t>
      </w:r>
      <w:r w:rsidRPr="0067612F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F21349">
        <w:rPr>
          <w:rFonts w:ascii="Times New Roman" w:hAnsi="Times New Roman" w:cs="Times New Roman"/>
          <w:sz w:val="28"/>
          <w:szCs w:val="28"/>
        </w:rPr>
        <w:t>3</w:t>
      </w:r>
      <w:r w:rsidR="00446525">
        <w:rPr>
          <w:rFonts w:ascii="Times New Roman" w:hAnsi="Times New Roman" w:cs="Times New Roman"/>
          <w:sz w:val="28"/>
          <w:szCs w:val="28"/>
        </w:rPr>
        <w:t>1</w:t>
      </w:r>
      <w:r w:rsidR="006656E9">
        <w:rPr>
          <w:rFonts w:ascii="Times New Roman" w:hAnsi="Times New Roman" w:cs="Times New Roman"/>
          <w:sz w:val="28"/>
          <w:szCs w:val="28"/>
        </w:rPr>
        <w:t>.</w:t>
      </w:r>
      <w:r w:rsidR="00446525">
        <w:rPr>
          <w:rFonts w:ascii="Times New Roman" w:hAnsi="Times New Roman" w:cs="Times New Roman"/>
          <w:sz w:val="28"/>
          <w:szCs w:val="28"/>
        </w:rPr>
        <w:t>07</w:t>
      </w:r>
      <w:r w:rsidRPr="0067612F">
        <w:rPr>
          <w:rFonts w:ascii="Times New Roman" w:hAnsi="Times New Roman" w:cs="Times New Roman"/>
          <w:sz w:val="28"/>
          <w:szCs w:val="28"/>
        </w:rPr>
        <w:t>.202</w:t>
      </w:r>
      <w:r w:rsidR="00446525">
        <w:rPr>
          <w:rFonts w:ascii="Times New Roman" w:hAnsi="Times New Roman" w:cs="Times New Roman"/>
          <w:sz w:val="28"/>
          <w:szCs w:val="28"/>
        </w:rPr>
        <w:t>3</w:t>
      </w:r>
      <w:r w:rsidR="003B125D" w:rsidRPr="0067612F">
        <w:rPr>
          <w:rFonts w:ascii="Times New Roman" w:hAnsi="Times New Roman" w:cs="Times New Roman"/>
          <w:sz w:val="28"/>
          <w:szCs w:val="28"/>
        </w:rPr>
        <w:t xml:space="preserve"> до 1</w:t>
      </w:r>
      <w:r w:rsidR="003157D7" w:rsidRPr="0067612F">
        <w:rPr>
          <w:rFonts w:ascii="Times New Roman" w:hAnsi="Times New Roman" w:cs="Times New Roman"/>
          <w:sz w:val="28"/>
          <w:szCs w:val="28"/>
        </w:rPr>
        <w:t>6</w:t>
      </w:r>
      <w:r w:rsidR="003B125D" w:rsidRPr="0067612F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F21349">
        <w:rPr>
          <w:rFonts w:ascii="Times New Roman" w:hAnsi="Times New Roman" w:cs="Times New Roman"/>
          <w:sz w:val="28"/>
          <w:szCs w:val="28"/>
        </w:rPr>
        <w:t>10</w:t>
      </w:r>
      <w:r w:rsidRPr="0067612F">
        <w:rPr>
          <w:rFonts w:ascii="Times New Roman" w:hAnsi="Times New Roman" w:cs="Times New Roman"/>
          <w:sz w:val="28"/>
          <w:szCs w:val="28"/>
        </w:rPr>
        <w:t>.</w:t>
      </w:r>
      <w:r w:rsidR="00F21349">
        <w:rPr>
          <w:rFonts w:ascii="Times New Roman" w:hAnsi="Times New Roman" w:cs="Times New Roman"/>
          <w:sz w:val="28"/>
          <w:szCs w:val="28"/>
        </w:rPr>
        <w:t>08</w:t>
      </w:r>
      <w:r w:rsidRPr="0067612F">
        <w:rPr>
          <w:rFonts w:ascii="Times New Roman" w:hAnsi="Times New Roman" w:cs="Times New Roman"/>
          <w:sz w:val="28"/>
          <w:szCs w:val="28"/>
        </w:rPr>
        <w:t>.202</w:t>
      </w:r>
      <w:r w:rsidR="00446525">
        <w:rPr>
          <w:rFonts w:ascii="Times New Roman" w:hAnsi="Times New Roman" w:cs="Times New Roman"/>
          <w:sz w:val="28"/>
          <w:szCs w:val="28"/>
        </w:rPr>
        <w:t>3</w:t>
      </w:r>
      <w:r w:rsidRPr="0067612F">
        <w:rPr>
          <w:rFonts w:ascii="Times New Roman" w:hAnsi="Times New Roman" w:cs="Times New Roman"/>
          <w:sz w:val="28"/>
          <w:szCs w:val="28"/>
        </w:rPr>
        <w:t xml:space="preserve"> принимаются предложения (заявки) </w:t>
      </w:r>
      <w:r w:rsidR="0067612F" w:rsidRPr="0067612F">
        <w:rPr>
          <w:rFonts w:ascii="Times New Roman" w:hAnsi="Times New Roman" w:cs="Times New Roman"/>
          <w:sz w:val="28"/>
          <w:szCs w:val="28"/>
        </w:rPr>
        <w:t xml:space="preserve">от </w:t>
      </w:r>
      <w:r w:rsidR="003157D7" w:rsidRPr="0067612F">
        <w:rPr>
          <w:rFonts w:ascii="Times New Roman" w:hAnsi="Times New Roman" w:cs="Times New Roman"/>
          <w:sz w:val="28"/>
          <w:szCs w:val="28"/>
        </w:rPr>
        <w:t>управляющих организаций и (или) поставщиков ресурсов (</w:t>
      </w:r>
      <w:proofErr w:type="spellStart"/>
      <w:r w:rsidR="003157D7" w:rsidRPr="0067612F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="003157D7" w:rsidRPr="0067612F">
        <w:rPr>
          <w:rFonts w:ascii="Times New Roman" w:hAnsi="Times New Roman" w:cs="Times New Roman"/>
          <w:sz w:val="28"/>
          <w:szCs w:val="28"/>
        </w:rPr>
        <w:t>, теплоснабжающими, гарантирующими организациями)</w:t>
      </w:r>
      <w:r w:rsidR="00291071" w:rsidRPr="0067612F">
        <w:rPr>
          <w:rFonts w:ascii="Times New Roman" w:hAnsi="Times New Roman" w:cs="Times New Roman"/>
          <w:sz w:val="28"/>
          <w:szCs w:val="28"/>
        </w:rPr>
        <w:t>,</w:t>
      </w:r>
      <w:r w:rsidR="003157D7" w:rsidRPr="0067612F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Одинцовского городского округа,</w:t>
      </w:r>
      <w:r w:rsidR="00291071" w:rsidRPr="0067612F">
        <w:rPr>
          <w:rFonts w:ascii="Times New Roman" w:hAnsi="Times New Roman" w:cs="Times New Roman"/>
          <w:sz w:val="28"/>
          <w:szCs w:val="28"/>
        </w:rPr>
        <w:t xml:space="preserve"> с целью предоставления субсидии из бюджета Одинцовского городского округа Московской</w:t>
      </w:r>
      <w:r w:rsidR="00291071" w:rsidRPr="007A4B68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3157D7" w:rsidRPr="003157D7">
        <w:rPr>
          <w:rFonts w:ascii="Times New Roman" w:hAnsi="Times New Roman" w:cs="Times New Roman"/>
          <w:sz w:val="28"/>
          <w:szCs w:val="28"/>
        </w:rPr>
        <w:t>на погашение просроченной задолженности управляющих организаций, поставщиков ресурсов (</w:t>
      </w:r>
      <w:proofErr w:type="spellStart"/>
      <w:r w:rsidR="003157D7" w:rsidRPr="003157D7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3157D7" w:rsidRPr="003157D7">
        <w:rPr>
          <w:rFonts w:ascii="Times New Roman" w:hAnsi="Times New Roman" w:cs="Times New Roman"/>
          <w:sz w:val="28"/>
          <w:szCs w:val="28"/>
        </w:rPr>
        <w:t>, теплоснабжающих организаций, гарантирующих организаций) перед поставщиками энергоресурсов (газа, электроэнергии, тепловой энергии)</w:t>
      </w:r>
      <w:r w:rsidR="00291071" w:rsidRPr="007A4B68">
        <w:rPr>
          <w:rFonts w:ascii="Times New Roman" w:hAnsi="Times New Roman" w:cs="Times New Roman"/>
          <w:sz w:val="28"/>
          <w:szCs w:val="28"/>
        </w:rPr>
        <w:t>.</w:t>
      </w:r>
    </w:p>
    <w:p w:rsidR="00291071" w:rsidRPr="007A4B68" w:rsidRDefault="00291071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Прием предложений (заявок) осуществляется Управлением жилищно-коммунального хозяйства </w:t>
      </w:r>
      <w:r w:rsidR="00D56B0D" w:rsidRPr="007A4B68">
        <w:rPr>
          <w:rFonts w:ascii="Times New Roman" w:hAnsi="Times New Roman" w:cs="Times New Roman"/>
          <w:sz w:val="28"/>
          <w:szCs w:val="28"/>
        </w:rPr>
        <w:t xml:space="preserve">Администрации Одинцовского городского округа Московской области </w:t>
      </w:r>
      <w:r w:rsidR="004A321E">
        <w:rPr>
          <w:rFonts w:ascii="Times New Roman" w:hAnsi="Times New Roman" w:cs="Times New Roman"/>
          <w:sz w:val="28"/>
          <w:szCs w:val="28"/>
        </w:rPr>
        <w:t xml:space="preserve">(далее – Управление ЖКХ) </w:t>
      </w:r>
      <w:r w:rsidR="00D56B0D" w:rsidRPr="007A4B68">
        <w:rPr>
          <w:rFonts w:ascii="Times New Roman" w:hAnsi="Times New Roman" w:cs="Times New Roman"/>
          <w:sz w:val="28"/>
          <w:szCs w:val="28"/>
        </w:rPr>
        <w:t>по адресу: г. Одинцово, ул. Молодежная, д. 18.</w:t>
      </w:r>
    </w:p>
    <w:p w:rsidR="00D56B0D" w:rsidRPr="007A4B68" w:rsidRDefault="00D56B0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>Почтовый адрес:</w:t>
      </w:r>
      <w:r w:rsidR="00F52DCB" w:rsidRPr="007A4B68">
        <w:rPr>
          <w:rFonts w:ascii="Times New Roman" w:hAnsi="Times New Roman" w:cs="Times New Roman"/>
          <w:sz w:val="28"/>
          <w:szCs w:val="28"/>
        </w:rPr>
        <w:t xml:space="preserve"> 143009, Московская область, г. Одинцово, ул. Маршала Жукова, д.28</w:t>
      </w:r>
      <w:r w:rsidRPr="007A4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16D" w:rsidRPr="007A4B68" w:rsidRDefault="0011716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7" w:history="1"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ugkh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2007@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A4B68" w:rsidRPr="007A4B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52DCB" w:rsidRPr="007A4B68" w:rsidRDefault="0011716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>Контактный телефон: 8(495)</w:t>
      </w:r>
      <w:r w:rsidR="007B6FE4">
        <w:rPr>
          <w:rFonts w:ascii="Times New Roman" w:hAnsi="Times New Roman" w:cs="Times New Roman"/>
          <w:sz w:val="28"/>
          <w:szCs w:val="28"/>
        </w:rPr>
        <w:t>181-90-00 (доп.46-01)</w:t>
      </w:r>
      <w:r w:rsidRPr="007A4B68">
        <w:rPr>
          <w:rFonts w:ascii="Times New Roman" w:hAnsi="Times New Roman" w:cs="Times New Roman"/>
          <w:sz w:val="28"/>
          <w:szCs w:val="28"/>
        </w:rPr>
        <w:t>.</w:t>
      </w:r>
    </w:p>
    <w:p w:rsidR="00127C0C" w:rsidRPr="007A4B68" w:rsidRDefault="0011716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23">
        <w:rPr>
          <w:rFonts w:ascii="Times New Roman" w:hAnsi="Times New Roman" w:cs="Times New Roman"/>
          <w:b/>
          <w:sz w:val="28"/>
          <w:szCs w:val="28"/>
        </w:rPr>
        <w:t>Целью предоставления Субсидии</w:t>
      </w:r>
      <w:r w:rsidRPr="007A4B6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3157D7" w:rsidRPr="003157D7">
        <w:rPr>
          <w:rFonts w:ascii="Times New Roman" w:hAnsi="Times New Roman" w:cs="Times New Roman"/>
          <w:sz w:val="28"/>
          <w:szCs w:val="28"/>
        </w:rPr>
        <w:t>погашени</w:t>
      </w:r>
      <w:r w:rsidR="003157D7">
        <w:rPr>
          <w:rFonts w:ascii="Times New Roman" w:hAnsi="Times New Roman" w:cs="Times New Roman"/>
          <w:sz w:val="28"/>
          <w:szCs w:val="28"/>
        </w:rPr>
        <w:t>е</w:t>
      </w:r>
      <w:r w:rsidR="003157D7" w:rsidRPr="003157D7">
        <w:rPr>
          <w:rFonts w:ascii="Times New Roman" w:hAnsi="Times New Roman" w:cs="Times New Roman"/>
          <w:sz w:val="28"/>
          <w:szCs w:val="28"/>
        </w:rPr>
        <w:t xml:space="preserve"> просроченной задолженности управляющих организаций, поставщиков ресурсов (</w:t>
      </w:r>
      <w:proofErr w:type="spellStart"/>
      <w:r w:rsidR="003157D7" w:rsidRPr="003157D7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3157D7" w:rsidRPr="003157D7">
        <w:rPr>
          <w:rFonts w:ascii="Times New Roman" w:hAnsi="Times New Roman" w:cs="Times New Roman"/>
          <w:sz w:val="28"/>
          <w:szCs w:val="28"/>
        </w:rPr>
        <w:t>, теплоснабжающих организаций, гарантирующих организаций)</w:t>
      </w:r>
      <w:r w:rsidR="00AE2EBE" w:rsidRPr="007A4B68">
        <w:rPr>
          <w:rFonts w:ascii="Times New Roman" w:hAnsi="Times New Roman" w:cs="Times New Roman"/>
          <w:sz w:val="28"/>
          <w:szCs w:val="28"/>
        </w:rPr>
        <w:t>.</w:t>
      </w:r>
    </w:p>
    <w:p w:rsidR="00127C0C" w:rsidRPr="007A4B68" w:rsidRDefault="001D0285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23">
        <w:rPr>
          <w:rFonts w:ascii="Times New Roman" w:hAnsi="Times New Roman" w:cs="Times New Roman"/>
          <w:b/>
          <w:sz w:val="28"/>
          <w:szCs w:val="28"/>
        </w:rPr>
        <w:t>Результатом предоставления Субсидии</w:t>
      </w:r>
      <w:r w:rsidRPr="007A4B6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3157D7" w:rsidRPr="00402291">
        <w:rPr>
          <w:rFonts w:ascii="Times New Roman" w:hAnsi="Times New Roman" w:cs="Times New Roman"/>
          <w:sz w:val="28"/>
          <w:szCs w:val="28"/>
        </w:rPr>
        <w:t>обеспечен</w:t>
      </w:r>
      <w:r w:rsidR="003157D7">
        <w:rPr>
          <w:rFonts w:ascii="Times New Roman" w:hAnsi="Times New Roman" w:cs="Times New Roman"/>
          <w:sz w:val="28"/>
          <w:szCs w:val="28"/>
        </w:rPr>
        <w:t xml:space="preserve">ие жителей Одинцовского городского округа </w:t>
      </w:r>
      <w:bookmarkStart w:id="0" w:name="_GoBack"/>
      <w:bookmarkEnd w:id="0"/>
      <w:r w:rsidR="003157D7" w:rsidRPr="00402291">
        <w:rPr>
          <w:rFonts w:ascii="Times New Roman" w:hAnsi="Times New Roman" w:cs="Times New Roman"/>
          <w:sz w:val="28"/>
          <w:szCs w:val="28"/>
        </w:rPr>
        <w:t xml:space="preserve">бесперебойным </w:t>
      </w:r>
      <w:r w:rsidR="00626D42">
        <w:rPr>
          <w:rFonts w:ascii="Times New Roman" w:hAnsi="Times New Roman" w:cs="Times New Roman"/>
          <w:sz w:val="28"/>
          <w:szCs w:val="28"/>
        </w:rPr>
        <w:t>электроснабже</w:t>
      </w:r>
      <w:r w:rsidR="003157D7" w:rsidRPr="00402291">
        <w:rPr>
          <w:rFonts w:ascii="Times New Roman" w:hAnsi="Times New Roman" w:cs="Times New Roman"/>
          <w:sz w:val="28"/>
          <w:szCs w:val="28"/>
        </w:rPr>
        <w:t>нием</w:t>
      </w:r>
      <w:r w:rsidR="00127C0C" w:rsidRPr="007A4B68">
        <w:rPr>
          <w:rFonts w:ascii="Times New Roman" w:hAnsi="Times New Roman" w:cs="Times New Roman"/>
          <w:sz w:val="28"/>
          <w:szCs w:val="28"/>
        </w:rPr>
        <w:t>.</w:t>
      </w:r>
    </w:p>
    <w:p w:rsidR="001D0285" w:rsidRPr="007A4B68" w:rsidRDefault="00AE2EBE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Отбор производится </w:t>
      </w:r>
      <w:r w:rsidR="009C433F" w:rsidRPr="007A4B6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E75A23" w:rsidRPr="007A4B68">
        <w:rPr>
          <w:rFonts w:ascii="Times New Roman" w:hAnsi="Times New Roman" w:cs="Times New Roman"/>
          <w:sz w:val="28"/>
          <w:szCs w:val="28"/>
        </w:rPr>
        <w:t xml:space="preserve">Администрации Одинцовского городского округа Московской области от </w:t>
      </w:r>
      <w:r w:rsidR="003157D7" w:rsidRPr="00425D8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E75A23" w:rsidRPr="00425D86">
        <w:rPr>
          <w:rFonts w:ascii="Times New Roman" w:hAnsi="Times New Roman" w:cs="Times New Roman"/>
          <w:b/>
          <w:sz w:val="28"/>
          <w:szCs w:val="28"/>
          <w:u w:val="single"/>
        </w:rPr>
        <w:t>7.</w:t>
      </w:r>
      <w:r w:rsidR="003157D7" w:rsidRPr="00425D86">
        <w:rPr>
          <w:rFonts w:ascii="Times New Roman" w:hAnsi="Times New Roman" w:cs="Times New Roman"/>
          <w:b/>
          <w:sz w:val="28"/>
          <w:szCs w:val="28"/>
          <w:u w:val="single"/>
        </w:rPr>
        <w:t>11.2020 № 3097</w:t>
      </w:r>
      <w:r w:rsidR="00E75A23" w:rsidRPr="007A4B68">
        <w:rPr>
          <w:rFonts w:ascii="Times New Roman" w:hAnsi="Times New Roman" w:cs="Times New Roman"/>
          <w:sz w:val="28"/>
          <w:szCs w:val="28"/>
        </w:rPr>
        <w:t xml:space="preserve"> «</w:t>
      </w:r>
      <w:r w:rsidR="003157D7" w:rsidRPr="003157D7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 на погашение просроченной задолженности управляющих организаций, поставщиков ресурсов (</w:t>
      </w:r>
      <w:proofErr w:type="spellStart"/>
      <w:r w:rsidR="003157D7" w:rsidRPr="003157D7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3157D7" w:rsidRPr="003157D7">
        <w:rPr>
          <w:rFonts w:ascii="Times New Roman" w:hAnsi="Times New Roman" w:cs="Times New Roman"/>
          <w:sz w:val="28"/>
          <w:szCs w:val="28"/>
        </w:rPr>
        <w:t>, теплоснабжающих организаций, гарантирующих организаций) перед поставщиками энергоресурсов (газа, электроэнергии, тепловой энергии)</w:t>
      </w:r>
      <w:r w:rsidR="00E75A23" w:rsidRPr="007A4B68">
        <w:rPr>
          <w:rFonts w:ascii="Times New Roman" w:hAnsi="Times New Roman" w:cs="Times New Roman"/>
          <w:sz w:val="28"/>
          <w:szCs w:val="28"/>
        </w:rPr>
        <w:t xml:space="preserve">» (далее – Порядок), размещенном на официальном сайте </w:t>
      </w:r>
      <w:r w:rsidR="00EC63BE" w:rsidRPr="007A4B6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 Одинцовского городского округа в информационно-телекоммуникационной сети «Интернет» </w:t>
      </w:r>
      <w:hyperlink r:id="rId8" w:history="1"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https://odin.ru/</w:t>
        </w:r>
      </w:hyperlink>
      <w:r w:rsidR="007A4B68" w:rsidRPr="007A4B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218EF" w:rsidRPr="007A4B68">
        <w:rPr>
          <w:rFonts w:ascii="Times New Roman" w:hAnsi="Times New Roman" w:cs="Times New Roman"/>
          <w:sz w:val="28"/>
          <w:szCs w:val="28"/>
        </w:rPr>
        <w:t>(далее – официальный сайт).</w:t>
      </w:r>
    </w:p>
    <w:p w:rsidR="003218EF" w:rsidRPr="007A4B68" w:rsidRDefault="003218EF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B68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</w:t>
      </w:r>
      <w:r w:rsidR="007A4B68" w:rsidRPr="007A4B68">
        <w:rPr>
          <w:rFonts w:ascii="Times New Roman" w:hAnsi="Times New Roman" w:cs="Times New Roman"/>
          <w:sz w:val="28"/>
          <w:szCs w:val="28"/>
        </w:rPr>
        <w:t xml:space="preserve">отбора обеспечивается на официальном сайте в разделе «Документы», подразделе «Другие документы» </w:t>
      </w:r>
      <w:hyperlink r:id="rId9" w:history="1"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https://odin.ru/main/static.asp?id=448</w:t>
        </w:r>
      </w:hyperlink>
      <w:r w:rsidR="007A4B68" w:rsidRPr="007A4B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10823" w:rsidRDefault="00F10823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57A" w:rsidRPr="002A757A" w:rsidRDefault="002A757A" w:rsidP="002A757A">
      <w:pPr>
        <w:pStyle w:val="ad"/>
        <w:spacing w:before="31"/>
        <w:ind w:firstLine="720"/>
        <w:rPr>
          <w:b/>
          <w:color w:val="000000"/>
          <w:sz w:val="28"/>
          <w:szCs w:val="28"/>
          <w:lang w:val="ru-RU" w:eastAsia="ru-RU" w:bidi="ru-RU"/>
        </w:rPr>
      </w:pPr>
      <w:r w:rsidRPr="002A757A">
        <w:rPr>
          <w:b/>
          <w:color w:val="000000"/>
          <w:sz w:val="28"/>
          <w:szCs w:val="28"/>
          <w:lang w:val="ru-RU" w:eastAsia="ru-RU" w:bidi="ru-RU"/>
        </w:rPr>
        <w:t>Требования к участникам отбора на первое число месяца, предшествующего месяцу, в котором планируется отбор:</w:t>
      </w:r>
    </w:p>
    <w:p w:rsidR="002A757A" w:rsidRPr="002A757A" w:rsidRDefault="002A757A" w:rsidP="002A757A">
      <w:pPr>
        <w:pStyle w:val="a4"/>
        <w:widowControl w:val="0"/>
        <w:numPr>
          <w:ilvl w:val="0"/>
          <w:numId w:val="3"/>
        </w:numPr>
        <w:tabs>
          <w:tab w:val="left" w:pos="1302"/>
        </w:tabs>
        <w:autoSpaceDE w:val="0"/>
        <w:autoSpaceDN w:val="0"/>
        <w:spacing w:before="31"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757A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просроченная задолженность по возврату в бюджет Московской области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Московской областью;</w:t>
      </w:r>
    </w:p>
    <w:p w:rsidR="002A757A" w:rsidRPr="002A757A" w:rsidRDefault="002A757A" w:rsidP="002A757A">
      <w:pPr>
        <w:pStyle w:val="a4"/>
        <w:widowControl w:val="0"/>
        <w:numPr>
          <w:ilvl w:val="0"/>
          <w:numId w:val="3"/>
        </w:numPr>
        <w:tabs>
          <w:tab w:val="left" w:pos="1282"/>
        </w:tabs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757A">
        <w:rPr>
          <w:rFonts w:ascii="Times New Roman" w:hAnsi="Times New Roman" w:cs="Times New Roman"/>
          <w:sz w:val="28"/>
          <w:szCs w:val="28"/>
        </w:rPr>
        <w:t>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2A757A" w:rsidRPr="002A757A" w:rsidRDefault="002A757A" w:rsidP="002A757A">
      <w:pPr>
        <w:pStyle w:val="a4"/>
        <w:widowControl w:val="0"/>
        <w:numPr>
          <w:ilvl w:val="0"/>
          <w:numId w:val="3"/>
        </w:numPr>
        <w:tabs>
          <w:tab w:val="left" w:pos="1262"/>
        </w:tabs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757A">
        <w:rPr>
          <w:rFonts w:ascii="Times New Roman" w:hAnsi="Times New Roman" w:cs="Times New Roman"/>
          <w:sz w:val="28"/>
          <w:szCs w:val="28"/>
        </w:rPr>
        <w:t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:rsidR="002A757A" w:rsidRPr="002A757A" w:rsidRDefault="002A757A" w:rsidP="002A757A">
      <w:pPr>
        <w:pStyle w:val="a4"/>
        <w:widowControl w:val="0"/>
        <w:numPr>
          <w:ilvl w:val="0"/>
          <w:numId w:val="3"/>
        </w:numPr>
        <w:tabs>
          <w:tab w:val="left" w:pos="1273"/>
        </w:tabs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757A">
        <w:rPr>
          <w:rFonts w:ascii="Times New Roman" w:hAnsi="Times New Roman" w:cs="Times New Roman"/>
          <w:sz w:val="28"/>
          <w:szCs w:val="28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—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2A757A" w:rsidRPr="002A757A" w:rsidRDefault="002A757A" w:rsidP="002A757A">
      <w:pPr>
        <w:pStyle w:val="a4"/>
        <w:widowControl w:val="0"/>
        <w:numPr>
          <w:ilvl w:val="0"/>
          <w:numId w:val="3"/>
        </w:numPr>
        <w:tabs>
          <w:tab w:val="left" w:pos="1306"/>
        </w:tabs>
        <w:autoSpaceDE w:val="0"/>
        <w:autoSpaceDN w:val="0"/>
        <w:spacing w:before="5"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757A">
        <w:rPr>
          <w:rFonts w:ascii="Times New Roman" w:hAnsi="Times New Roman" w:cs="Times New Roman"/>
          <w:sz w:val="28"/>
          <w:szCs w:val="28"/>
        </w:rPr>
        <w:t>участники отбора не должны получать средства из бюджета Московской области на цели, установленные Порядком;</w:t>
      </w:r>
    </w:p>
    <w:p w:rsidR="002A757A" w:rsidRPr="002A757A" w:rsidRDefault="002A757A" w:rsidP="002A757A">
      <w:pPr>
        <w:pStyle w:val="a4"/>
        <w:widowControl w:val="0"/>
        <w:numPr>
          <w:ilvl w:val="0"/>
          <w:numId w:val="3"/>
        </w:numPr>
        <w:tabs>
          <w:tab w:val="left" w:pos="1321"/>
        </w:tabs>
        <w:autoSpaceDE w:val="0"/>
        <w:autoSpaceDN w:val="0"/>
        <w:spacing w:before="1"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757A">
        <w:rPr>
          <w:rFonts w:ascii="Times New Roman" w:hAnsi="Times New Roman" w:cs="Times New Roman"/>
          <w:sz w:val="28"/>
          <w:szCs w:val="28"/>
        </w:rPr>
        <w:t xml:space="preserve"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</w:t>
      </w:r>
      <w:r w:rsidRPr="002A757A">
        <w:rPr>
          <w:rFonts w:ascii="Times New Roman" w:hAnsi="Times New Roman" w:cs="Times New Roman"/>
          <w:sz w:val="28"/>
          <w:szCs w:val="28"/>
        </w:rPr>
        <w:lastRenderedPageBreak/>
        <w:t>физических лиц, в отношении которых имеются сведения об их причастности к распространению оружия массового уничтожения.</w:t>
      </w:r>
    </w:p>
    <w:p w:rsidR="002A757A" w:rsidRPr="002A757A" w:rsidRDefault="002A757A" w:rsidP="002A757A">
      <w:pPr>
        <w:pStyle w:val="ad"/>
        <w:spacing w:before="36"/>
        <w:ind w:firstLine="720"/>
        <w:rPr>
          <w:rFonts w:eastAsiaTheme="minorHAnsi"/>
          <w:sz w:val="28"/>
          <w:szCs w:val="28"/>
          <w:lang w:val="ru-RU" w:eastAsia="en-US"/>
        </w:rPr>
      </w:pPr>
      <w:r w:rsidRPr="002A757A">
        <w:rPr>
          <w:rFonts w:eastAsiaTheme="minorHAnsi"/>
          <w:sz w:val="28"/>
          <w:szCs w:val="28"/>
          <w:lang w:val="ru-RU" w:eastAsia="en-US"/>
        </w:rPr>
        <w:t>По состоянию на дату не ранее чем за 30 календарных дней до даты направления предложения (заявки) на получение субсидии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F94D97" w:rsidRDefault="00F94D97" w:rsidP="00F94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823" w:rsidRPr="00C54735" w:rsidRDefault="00F10823" w:rsidP="00E75A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735">
        <w:rPr>
          <w:rFonts w:ascii="Times New Roman" w:hAnsi="Times New Roman" w:cs="Times New Roman"/>
          <w:b/>
          <w:sz w:val="28"/>
          <w:szCs w:val="28"/>
        </w:rPr>
        <w:t>Порядок подачи Предложений (заявок):</w:t>
      </w:r>
    </w:p>
    <w:p w:rsidR="004A321E" w:rsidRDefault="005802FE" w:rsidP="004A3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F10823">
        <w:rPr>
          <w:rFonts w:ascii="Times New Roman" w:hAnsi="Times New Roman" w:cs="Times New Roman"/>
          <w:sz w:val="28"/>
          <w:szCs w:val="28"/>
        </w:rPr>
        <w:t xml:space="preserve">редложение (заявка) подается </w:t>
      </w:r>
      <w:r w:rsidR="004A321E">
        <w:rPr>
          <w:rFonts w:ascii="Times New Roman" w:hAnsi="Times New Roman" w:cs="Times New Roman"/>
          <w:sz w:val="28"/>
          <w:szCs w:val="28"/>
        </w:rPr>
        <w:t xml:space="preserve">и нарочно по </w:t>
      </w:r>
      <w:r>
        <w:rPr>
          <w:rFonts w:ascii="Times New Roman" w:hAnsi="Times New Roman" w:cs="Times New Roman"/>
          <w:sz w:val="28"/>
          <w:szCs w:val="28"/>
        </w:rPr>
        <w:t>мес</w:t>
      </w:r>
      <w:r w:rsidR="006C5A3D">
        <w:rPr>
          <w:rFonts w:ascii="Times New Roman" w:hAnsi="Times New Roman" w:cs="Times New Roman"/>
          <w:sz w:val="28"/>
          <w:szCs w:val="28"/>
        </w:rPr>
        <w:t>ту нахождения Управления ЖКХ.</w:t>
      </w:r>
    </w:p>
    <w:p w:rsidR="0057096B" w:rsidRDefault="005802FE" w:rsidP="0058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Предложение (заявка)</w:t>
      </w:r>
      <w:r w:rsidR="006C5A3D">
        <w:rPr>
          <w:rFonts w:ascii="Times New Roman" w:hAnsi="Times New Roman" w:cs="Times New Roman"/>
          <w:sz w:val="28"/>
          <w:szCs w:val="28"/>
        </w:rPr>
        <w:t xml:space="preserve"> предоставляется в форме, согласно приложение 1 к порядку.</w:t>
      </w:r>
    </w:p>
    <w:p w:rsidR="0057096B" w:rsidRPr="004A321E" w:rsidRDefault="0057096B" w:rsidP="0058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с заявкой предоставляется следующий </w:t>
      </w:r>
      <w:r w:rsidRPr="00C54735">
        <w:rPr>
          <w:rFonts w:ascii="Times New Roman" w:hAnsi="Times New Roman" w:cs="Times New Roman"/>
          <w:b/>
          <w:sz w:val="28"/>
          <w:szCs w:val="28"/>
        </w:rPr>
        <w:t>перечень документов для подтверждения соответствия указанным выше требованиям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57D7" w:rsidRPr="00A31634" w:rsidRDefault="003157D7" w:rsidP="003157D7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634">
        <w:rPr>
          <w:rFonts w:ascii="Times New Roman" w:hAnsi="Times New Roman" w:cs="Times New Roman"/>
          <w:sz w:val="28"/>
          <w:szCs w:val="28"/>
        </w:rPr>
        <w:t>заверенные получателем субсидии копии учредительных документов;</w:t>
      </w:r>
    </w:p>
    <w:p w:rsidR="003157D7" w:rsidRPr="00A31634" w:rsidRDefault="003157D7" w:rsidP="00446525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634">
        <w:rPr>
          <w:rFonts w:ascii="Times New Roman" w:hAnsi="Times New Roman" w:cs="Times New Roman"/>
          <w:sz w:val="28"/>
          <w:szCs w:val="28"/>
        </w:rPr>
        <w:t>копия годовой бухгалтерской отчетности за последний отчетный год (с приложениями) или копия документа, заменяющего ее в соответствии с законодательством Российской Федерации, за последний отчетный период, заверенная в установленном порядке;</w:t>
      </w:r>
    </w:p>
    <w:p w:rsidR="003157D7" w:rsidRPr="00A31634" w:rsidRDefault="003157D7" w:rsidP="00446525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634">
        <w:rPr>
          <w:rFonts w:ascii="Times New Roman" w:hAnsi="Times New Roman" w:cs="Times New Roman"/>
          <w:sz w:val="28"/>
          <w:szCs w:val="28"/>
        </w:rPr>
        <w:t>копия лицензии на осуществление деятельности по управлению многоквартирными домами для управляющих организаций и индивидуальных предпринимателей, осуществляющим управление многоквартирными домами;</w:t>
      </w:r>
    </w:p>
    <w:p w:rsidR="003157D7" w:rsidRPr="00A31634" w:rsidRDefault="003157D7" w:rsidP="00446525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634">
        <w:rPr>
          <w:rFonts w:ascii="Times New Roman" w:hAnsi="Times New Roman" w:cs="Times New Roman"/>
          <w:sz w:val="28"/>
          <w:szCs w:val="28"/>
        </w:rPr>
        <w:t xml:space="preserve">оригинал акта сверки между получателем субсидии и </w:t>
      </w:r>
      <w:proofErr w:type="spellStart"/>
      <w:r w:rsidRPr="00A31634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A31634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F77">
        <w:rPr>
          <w:rFonts w:ascii="Times New Roman" w:hAnsi="Times New Roman" w:cs="Times New Roman"/>
          <w:sz w:val="28"/>
          <w:szCs w:val="28"/>
        </w:rPr>
        <w:t>на первое число месяца подачи Заявки;</w:t>
      </w:r>
    </w:p>
    <w:p w:rsidR="003157D7" w:rsidRPr="00A31634" w:rsidRDefault="003157D7" w:rsidP="00446525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634">
        <w:rPr>
          <w:rFonts w:ascii="Times New Roman" w:hAnsi="Times New Roman" w:cs="Times New Roman"/>
          <w:sz w:val="28"/>
          <w:szCs w:val="28"/>
        </w:rPr>
        <w:t xml:space="preserve">копии актов сверки объемов задолженности </w:t>
      </w:r>
      <w:r w:rsidRPr="009B0F77">
        <w:rPr>
          <w:rFonts w:ascii="Times New Roman" w:hAnsi="Times New Roman" w:cs="Times New Roman"/>
          <w:sz w:val="28"/>
          <w:szCs w:val="28"/>
        </w:rPr>
        <w:t xml:space="preserve">на первое число месяца подачи Заявки </w:t>
      </w:r>
      <w:r w:rsidRPr="00A31634">
        <w:rPr>
          <w:rFonts w:ascii="Times New Roman" w:hAnsi="Times New Roman" w:cs="Times New Roman"/>
          <w:sz w:val="28"/>
          <w:szCs w:val="28"/>
        </w:rPr>
        <w:t>по исполнительным документам, находящимся на исполнении между РОСП УФССП России по Московской области и получателем субсидии, невозможной к взысканию с приложением документов, подтверждающих невозможность взыскания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57D7" w:rsidRPr="00A31634" w:rsidRDefault="003157D7" w:rsidP="00446525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634">
        <w:rPr>
          <w:rFonts w:ascii="Times New Roman" w:hAnsi="Times New Roman" w:cs="Times New Roman"/>
          <w:sz w:val="28"/>
          <w:szCs w:val="28"/>
        </w:rPr>
        <w:t xml:space="preserve">гарантийное письмо о неполучении получателем субсидии на дату подачи Заявки средств из иных источников на те же цели, на которые </w:t>
      </w:r>
      <w:r>
        <w:rPr>
          <w:rFonts w:ascii="Times New Roman" w:hAnsi="Times New Roman" w:cs="Times New Roman"/>
          <w:sz w:val="28"/>
          <w:szCs w:val="28"/>
        </w:rPr>
        <w:t>предоставляется субсидия;</w:t>
      </w:r>
    </w:p>
    <w:p w:rsidR="003157D7" w:rsidRPr="00A31634" w:rsidRDefault="003157D7" w:rsidP="00446525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634">
        <w:rPr>
          <w:rFonts w:ascii="Times New Roman" w:hAnsi="Times New Roman" w:cs="Times New Roman"/>
          <w:sz w:val="28"/>
          <w:szCs w:val="28"/>
        </w:rPr>
        <w:t>выписка из ЕГРЮЛ или ЕГРИП, выданная не ранее чем за 1 месяц до даты подачи Заявки на предоставление субсидии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57D7" w:rsidRPr="00450DBE" w:rsidRDefault="003157D7" w:rsidP="00446525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DBE">
        <w:rPr>
          <w:rFonts w:ascii="Times New Roman" w:hAnsi="Times New Roman" w:cs="Times New Roman"/>
          <w:sz w:val="28"/>
          <w:szCs w:val="28"/>
        </w:rPr>
        <w:t>информационное письмо с банковскими реквизитами получателя субсидии для перечисления субсидии с указанием:</w:t>
      </w:r>
    </w:p>
    <w:p w:rsidR="003157D7" w:rsidRPr="00450DBE" w:rsidRDefault="003157D7" w:rsidP="00446525">
      <w:pPr>
        <w:pStyle w:val="a4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DBE">
        <w:rPr>
          <w:rFonts w:ascii="Times New Roman" w:hAnsi="Times New Roman" w:cs="Times New Roman"/>
          <w:sz w:val="28"/>
          <w:szCs w:val="28"/>
        </w:rPr>
        <w:t>Ф.И.О. руководителя получателя субсидии;</w:t>
      </w:r>
    </w:p>
    <w:p w:rsidR="003157D7" w:rsidRPr="00450DBE" w:rsidRDefault="003157D7" w:rsidP="00446525">
      <w:pPr>
        <w:pStyle w:val="a4"/>
        <w:tabs>
          <w:tab w:val="left" w:pos="993"/>
        </w:tabs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DBE">
        <w:rPr>
          <w:rFonts w:ascii="Times New Roman" w:hAnsi="Times New Roman" w:cs="Times New Roman"/>
          <w:sz w:val="28"/>
          <w:szCs w:val="28"/>
        </w:rPr>
        <w:t>Ф.И.О. главного бухгалтера получателя субсидии;</w:t>
      </w:r>
    </w:p>
    <w:p w:rsidR="003157D7" w:rsidRPr="00450DBE" w:rsidRDefault="003157D7" w:rsidP="00446525">
      <w:pPr>
        <w:pStyle w:val="a4"/>
        <w:tabs>
          <w:tab w:val="left" w:pos="993"/>
        </w:tabs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DBE">
        <w:rPr>
          <w:rFonts w:ascii="Times New Roman" w:hAnsi="Times New Roman" w:cs="Times New Roman"/>
          <w:sz w:val="28"/>
          <w:szCs w:val="28"/>
        </w:rPr>
        <w:t>адрес местонахождения получателя субсидии;</w:t>
      </w:r>
    </w:p>
    <w:p w:rsidR="003157D7" w:rsidRPr="00450DBE" w:rsidRDefault="003157D7" w:rsidP="00446525">
      <w:pPr>
        <w:pStyle w:val="a4"/>
        <w:tabs>
          <w:tab w:val="left" w:pos="993"/>
        </w:tabs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DBE">
        <w:rPr>
          <w:rFonts w:ascii="Times New Roman" w:hAnsi="Times New Roman" w:cs="Times New Roman"/>
          <w:sz w:val="28"/>
          <w:szCs w:val="28"/>
        </w:rPr>
        <w:t>контактных телефонов;</w:t>
      </w:r>
    </w:p>
    <w:p w:rsidR="00446525" w:rsidRPr="00FE0CD2" w:rsidRDefault="00446525" w:rsidP="00446525">
      <w:pPr>
        <w:pStyle w:val="ad"/>
        <w:spacing w:before="41"/>
        <w:ind w:firstLine="567"/>
        <w:rPr>
          <w:color w:val="000000"/>
          <w:sz w:val="28"/>
          <w:szCs w:val="28"/>
          <w:lang w:val="ru-RU" w:eastAsia="ru-RU" w:bidi="ru-RU"/>
        </w:rPr>
      </w:pPr>
      <w:r>
        <w:rPr>
          <w:color w:val="000000"/>
          <w:sz w:val="28"/>
          <w:szCs w:val="28"/>
          <w:lang w:val="ru-RU" w:eastAsia="ru-RU" w:bidi="ru-RU"/>
        </w:rPr>
        <w:lastRenderedPageBreak/>
        <w:t xml:space="preserve">9) </w:t>
      </w:r>
      <w:r w:rsidRPr="00FE0CD2">
        <w:rPr>
          <w:color w:val="000000"/>
          <w:sz w:val="28"/>
          <w:szCs w:val="28"/>
          <w:lang w:val="ru-RU" w:eastAsia="ru-RU" w:bidi="ru-RU"/>
        </w:rPr>
        <w:t>гарантийное письмо участника отбора на бланке участника отбора, подписанное руководителем организации, о соответствии участника отбора следующим требованиям:</w:t>
      </w:r>
    </w:p>
    <w:p w:rsidR="00446525" w:rsidRPr="00FE0CD2" w:rsidRDefault="00446525" w:rsidP="00446525">
      <w:pPr>
        <w:pStyle w:val="ad"/>
        <w:ind w:firstLine="567"/>
        <w:rPr>
          <w:color w:val="000000"/>
          <w:sz w:val="28"/>
          <w:szCs w:val="28"/>
          <w:lang w:val="ru-RU" w:eastAsia="ru-RU" w:bidi="ru-RU"/>
        </w:rPr>
      </w:pPr>
      <w:r w:rsidRPr="00FE0CD2">
        <w:rPr>
          <w:color w:val="000000"/>
          <w:sz w:val="28"/>
          <w:szCs w:val="28"/>
          <w:lang w:val="ru-RU" w:eastAsia="ru-RU" w:bidi="ru-RU"/>
        </w:rPr>
        <w:t>отсутствие в отношении участника отбора процедур реорганизации и ликвидации, банкротства, приостановления деятельности в порядке, установленном законодательством Российской Федерации с приложением подтверждающей выписки из Единого государственного реестра юридических лиц;</w:t>
      </w:r>
    </w:p>
    <w:p w:rsidR="00446525" w:rsidRPr="00FE0CD2" w:rsidRDefault="00446525" w:rsidP="00446525">
      <w:pPr>
        <w:pStyle w:val="ad"/>
        <w:ind w:firstLine="567"/>
        <w:rPr>
          <w:color w:val="000000"/>
          <w:sz w:val="28"/>
          <w:szCs w:val="28"/>
          <w:lang w:val="ru-RU" w:eastAsia="ru-RU" w:bidi="ru-RU"/>
        </w:rPr>
      </w:pPr>
      <w:r w:rsidRPr="00FE0CD2">
        <w:rPr>
          <w:color w:val="000000"/>
          <w:sz w:val="28"/>
          <w:szCs w:val="28"/>
          <w:lang w:val="ru-RU" w:eastAsia="ru-RU" w:bidi="ru-RU"/>
        </w:rPr>
        <w:t>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 w:rsidR="00446525" w:rsidRPr="00FE0CD2" w:rsidRDefault="00446525" w:rsidP="00446525">
      <w:pPr>
        <w:pStyle w:val="ad"/>
        <w:ind w:firstLine="567"/>
        <w:rPr>
          <w:color w:val="000000"/>
          <w:sz w:val="28"/>
          <w:szCs w:val="28"/>
          <w:lang w:val="ru-RU" w:eastAsia="ru-RU" w:bidi="ru-RU"/>
        </w:rPr>
      </w:pPr>
      <w:r w:rsidRPr="00FE0CD2">
        <w:rPr>
          <w:color w:val="000000"/>
          <w:sz w:val="28"/>
          <w:szCs w:val="28"/>
          <w:lang w:val="ru-RU" w:eastAsia="ru-RU" w:bidi="ru-RU"/>
        </w:rPr>
        <w:t>отсутствие случаев нарушения условий предоставления субсидий из бюджета Московской области;</w:t>
      </w:r>
    </w:p>
    <w:p w:rsidR="00446525" w:rsidRPr="00FE0CD2" w:rsidRDefault="00446525" w:rsidP="00446525">
      <w:pPr>
        <w:pStyle w:val="ad"/>
        <w:spacing w:before="88"/>
        <w:ind w:firstLine="567"/>
        <w:rPr>
          <w:color w:val="000000"/>
          <w:sz w:val="28"/>
          <w:szCs w:val="28"/>
          <w:lang w:val="ru-RU" w:eastAsia="ru-RU" w:bidi="ru-RU"/>
        </w:rPr>
      </w:pPr>
      <w:r w:rsidRPr="00FE0CD2">
        <w:rPr>
          <w:color w:val="000000"/>
          <w:sz w:val="28"/>
          <w:szCs w:val="28"/>
          <w:lang w:val="ru-RU" w:eastAsia="ru-RU" w:bidi="ru-RU"/>
        </w:rPr>
        <w:t>отсутствие просроченной задолженности по возврату в бюджет Московской области субсидий, бюджетных инвестиций, предоставляемых в соответствии с иными правовыми актами, а также иной просроченной (неурегулированной) задолженности по денежным обязательствам перед Московской областью;</w:t>
      </w:r>
    </w:p>
    <w:p w:rsidR="00446525" w:rsidRPr="00FE0CD2" w:rsidRDefault="00446525" w:rsidP="00446525">
      <w:pPr>
        <w:pStyle w:val="ad"/>
        <w:ind w:firstLine="567"/>
        <w:rPr>
          <w:color w:val="000000"/>
          <w:sz w:val="28"/>
          <w:szCs w:val="28"/>
          <w:lang w:val="ru-RU" w:eastAsia="ru-RU" w:bidi="ru-RU"/>
        </w:rPr>
      </w:pPr>
      <w:r w:rsidRPr="00FE0CD2">
        <w:rPr>
          <w:color w:val="000000"/>
          <w:sz w:val="28"/>
          <w:szCs w:val="28"/>
          <w:lang w:val="ru-RU" w:eastAsia="ru-RU" w:bidi="ru-RU"/>
        </w:rPr>
        <w:t>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446525" w:rsidRPr="00FE0CD2" w:rsidRDefault="00446525" w:rsidP="00446525">
      <w:pPr>
        <w:pStyle w:val="ad"/>
        <w:ind w:firstLine="567"/>
        <w:rPr>
          <w:color w:val="000000"/>
          <w:sz w:val="28"/>
          <w:szCs w:val="28"/>
          <w:lang w:val="ru-RU" w:eastAsia="ru-RU" w:bidi="ru-RU"/>
        </w:rPr>
      </w:pPr>
      <w:r w:rsidRPr="00FE0CD2">
        <w:rPr>
          <w:color w:val="000000"/>
          <w:sz w:val="28"/>
          <w:szCs w:val="28"/>
          <w:lang w:val="ru-RU" w:eastAsia="ru-RU" w:bidi="ru-RU"/>
        </w:rPr>
        <w:t>участник отбора не является иностранным юридические лицом, в том числе местом регистрации которого является государство или территория, включенная в утвер</w:t>
      </w:r>
      <w:r>
        <w:rPr>
          <w:color w:val="000000"/>
          <w:sz w:val="28"/>
          <w:szCs w:val="28"/>
          <w:lang w:val="ru-RU" w:eastAsia="ru-RU" w:bidi="ru-RU"/>
        </w:rPr>
        <w:t>ж</w:t>
      </w:r>
      <w:r w:rsidRPr="00FE0CD2">
        <w:rPr>
          <w:color w:val="000000"/>
          <w:sz w:val="28"/>
          <w:szCs w:val="28"/>
          <w:lang w:val="ru-RU" w:eastAsia="ru-RU" w:bidi="ru-RU"/>
        </w:rPr>
        <w:t>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—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446525" w:rsidRPr="00FE0CD2" w:rsidRDefault="00446525" w:rsidP="00446525">
      <w:pPr>
        <w:pStyle w:val="ad"/>
        <w:ind w:firstLine="567"/>
        <w:rPr>
          <w:color w:val="000000"/>
          <w:sz w:val="28"/>
          <w:szCs w:val="28"/>
          <w:lang w:val="ru-RU" w:eastAsia="ru-RU" w:bidi="ru-RU"/>
        </w:rPr>
      </w:pPr>
      <w:r w:rsidRPr="00FE0CD2">
        <w:rPr>
          <w:color w:val="000000"/>
          <w:sz w:val="28"/>
          <w:szCs w:val="28"/>
          <w:lang w:val="ru-RU" w:eastAsia="ru-RU" w:bidi="ru-RU"/>
        </w:rPr>
        <w:t>участник отбора не является получателем средств бюджета Московской области на основании иных нормативных правовых актов Правительства Московской области на цели, указанные в настоящем Порядке;</w:t>
      </w:r>
    </w:p>
    <w:p w:rsidR="00446525" w:rsidRPr="00446525" w:rsidRDefault="00446525" w:rsidP="00446525">
      <w:pPr>
        <w:pStyle w:val="a4"/>
        <w:widowControl w:val="0"/>
        <w:tabs>
          <w:tab w:val="left" w:pos="709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6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10)</w:t>
      </w:r>
      <w:r>
        <w:rPr>
          <w:spacing w:val="-1"/>
          <w:sz w:val="29"/>
        </w:rPr>
        <w:t xml:space="preserve"> </w:t>
      </w:r>
      <w:r w:rsidRPr="00446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согласие участника отбора на публикацию (размещение) в информационно-телекоммуникационной сети Интернет информации об </w:t>
      </w:r>
      <w:r w:rsidRPr="00446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участнике отбора, о подаваемом участником отбора предложении (заявке), иной информации об участнике отбора, связанной с соответствующим отбором.»;</w:t>
      </w:r>
    </w:p>
    <w:p w:rsidR="00446525" w:rsidRPr="00446525" w:rsidRDefault="00446525" w:rsidP="00446525">
      <w:pPr>
        <w:pStyle w:val="a4"/>
        <w:widowControl w:val="0"/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11</w:t>
      </w:r>
      <w:r w:rsidRPr="00446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 согласие участника отбора на осуществление в отношении него проверок Комитета по тарифам и ценам Московской области соблюдения порядка и условий предоставления субсидии, в том числе в части достижения результатов предоставления субсидии, а также проверок органами государственного финансового контроля в соответствии со статьями 268¹ и 2692 Бюджетного кодекса Российской Федерации.»;</w:t>
      </w:r>
    </w:p>
    <w:p w:rsidR="00F10823" w:rsidRDefault="00C54735" w:rsidP="00446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735">
        <w:rPr>
          <w:rFonts w:ascii="Times New Roman" w:hAnsi="Times New Roman" w:cs="Times New Roman"/>
          <w:sz w:val="28"/>
          <w:szCs w:val="28"/>
        </w:rPr>
        <w:t xml:space="preserve">Документы представляются на бумажном носителе с оригинальной подписью и удостоверенные печатью организации.   </w:t>
      </w:r>
    </w:p>
    <w:p w:rsidR="00C54735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735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Юридическое лицо оставляет за собой право отозвать предложение (заявку) или внести в него изменения, о чем письменно уведомляет Управление не позднее 10 рабочих дней до даты </w:t>
      </w:r>
      <w:r w:rsidR="00051B7D">
        <w:rPr>
          <w:rFonts w:ascii="Times New Roman" w:hAnsi="Times New Roman" w:cs="Times New Roman"/>
          <w:sz w:val="28"/>
          <w:szCs w:val="28"/>
        </w:rPr>
        <w:t>окончания подачи предложений (заявок).</w:t>
      </w:r>
    </w:p>
    <w:p w:rsidR="00C54735" w:rsidRPr="00E715CC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735" w:rsidRPr="00E715CC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5CC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r w:rsidR="00051B7D" w:rsidRPr="00E715CC">
        <w:rPr>
          <w:rFonts w:ascii="Times New Roman" w:hAnsi="Times New Roman" w:cs="Times New Roman"/>
          <w:b/>
          <w:sz w:val="28"/>
          <w:szCs w:val="28"/>
        </w:rPr>
        <w:t>рассмотрения и оценки предложений (заявок) Получателей субсидии:</w:t>
      </w:r>
    </w:p>
    <w:p w:rsidR="00EF46B6" w:rsidRDefault="00051B7D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Предложения (заявки) Получателей субсидии </w:t>
      </w:r>
      <w:r w:rsidR="00EF46B6">
        <w:rPr>
          <w:rFonts w:ascii="Times New Roman" w:hAnsi="Times New Roman" w:cs="Times New Roman"/>
          <w:sz w:val="28"/>
          <w:szCs w:val="28"/>
        </w:rPr>
        <w:t xml:space="preserve">на предмет их соответствия установленным Порядком требованиям рассматриваются Комиссией по рассмотрению заявок </w:t>
      </w:r>
      <w:r w:rsidR="003157D7">
        <w:rPr>
          <w:rFonts w:ascii="Times New Roman" w:hAnsi="Times New Roman" w:cs="Times New Roman"/>
          <w:sz w:val="28"/>
          <w:szCs w:val="28"/>
        </w:rPr>
        <w:t xml:space="preserve">на </w:t>
      </w:r>
      <w:r w:rsidR="003157D7" w:rsidRPr="0077601F">
        <w:rPr>
          <w:rFonts w:ascii="Times New Roman" w:hAnsi="Times New Roman" w:cs="Times New Roman"/>
          <w:sz w:val="28"/>
          <w:szCs w:val="28"/>
        </w:rPr>
        <w:t>предоставлени</w:t>
      </w:r>
      <w:r w:rsidR="003157D7">
        <w:rPr>
          <w:rFonts w:ascii="Times New Roman" w:hAnsi="Times New Roman" w:cs="Times New Roman"/>
          <w:sz w:val="28"/>
          <w:szCs w:val="28"/>
        </w:rPr>
        <w:t>е</w:t>
      </w:r>
      <w:r w:rsidR="003157D7" w:rsidRPr="0077601F">
        <w:rPr>
          <w:rFonts w:ascii="Times New Roman" w:hAnsi="Times New Roman" w:cs="Times New Roman"/>
          <w:sz w:val="28"/>
          <w:szCs w:val="28"/>
        </w:rPr>
        <w:t xml:space="preserve"> субсидии на погашение просроченной задолженности управляющих организаций, поставщиков ресурсов (</w:t>
      </w:r>
      <w:proofErr w:type="spellStart"/>
      <w:r w:rsidR="003157D7" w:rsidRPr="0077601F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3157D7" w:rsidRPr="0077601F">
        <w:rPr>
          <w:rFonts w:ascii="Times New Roman" w:hAnsi="Times New Roman" w:cs="Times New Roman"/>
          <w:sz w:val="28"/>
          <w:szCs w:val="28"/>
        </w:rPr>
        <w:t xml:space="preserve">, теплоснабжающих организаций, гарантирующих организаций) перед поставщиками энергоресурсов (газа, электроэнергии, тепловой энергии) </w:t>
      </w:r>
      <w:r w:rsidR="00EF46B6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:rsidR="00E262AE" w:rsidRDefault="00EF46B6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C46EE"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 (заявок) Комиссия в срок, не превышающий двух</w:t>
      </w:r>
      <w:r w:rsidR="00E262A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1C46EE">
        <w:rPr>
          <w:rFonts w:ascii="Times New Roman" w:hAnsi="Times New Roman" w:cs="Times New Roman"/>
          <w:sz w:val="28"/>
          <w:szCs w:val="28"/>
        </w:rPr>
        <w:t xml:space="preserve"> дней </w:t>
      </w:r>
      <w:r w:rsidR="00E262AE" w:rsidRPr="00E262AE">
        <w:rPr>
          <w:rFonts w:ascii="Times New Roman" w:hAnsi="Times New Roman" w:cs="Times New Roman"/>
          <w:sz w:val="28"/>
          <w:szCs w:val="28"/>
        </w:rPr>
        <w:t>со дня приема Заявок</w:t>
      </w:r>
      <w:r w:rsidR="00E262AE">
        <w:rPr>
          <w:rFonts w:ascii="Times New Roman" w:hAnsi="Times New Roman" w:cs="Times New Roman"/>
          <w:sz w:val="28"/>
          <w:szCs w:val="28"/>
        </w:rPr>
        <w:t>, принимает одно из следующих решений</w:t>
      </w:r>
      <w:r w:rsidR="00471D17">
        <w:rPr>
          <w:rFonts w:ascii="Times New Roman" w:hAnsi="Times New Roman" w:cs="Times New Roman"/>
          <w:sz w:val="28"/>
          <w:szCs w:val="28"/>
        </w:rPr>
        <w:t>:</w:t>
      </w:r>
    </w:p>
    <w:p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 стадии рассмотрения предложений (заявок):</w:t>
      </w:r>
    </w:p>
    <w:p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предложений (заявок);</w:t>
      </w:r>
    </w:p>
    <w:p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отклонение предложений (заявок).</w:t>
      </w:r>
    </w:p>
    <w:p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На стадии принятия решения: </w:t>
      </w:r>
    </w:p>
    <w:p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Субсидии;</w:t>
      </w:r>
    </w:p>
    <w:p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предоставлении Субсидии.</w:t>
      </w:r>
    </w:p>
    <w:p w:rsidR="00471D17" w:rsidRDefault="00471D17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Предложения (заявки) Получателей субсидии отклоняются при наличии следующих оснований:</w:t>
      </w:r>
    </w:p>
    <w:p w:rsidR="00471D17" w:rsidRDefault="00471D17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</w:t>
      </w:r>
      <w:r w:rsidR="00404F59">
        <w:rPr>
          <w:rFonts w:ascii="Times New Roman" w:hAnsi="Times New Roman" w:cs="Times New Roman"/>
          <w:sz w:val="28"/>
          <w:szCs w:val="28"/>
        </w:rPr>
        <w:t>Несоответствие Получателя субсидии требованиям, установленным Порядком и указанным в настоящем Объявлении;</w:t>
      </w:r>
    </w:p>
    <w:p w:rsidR="00404F59" w:rsidRDefault="00404F59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 Несоответствие представленных Получателем субсидии документов требованиям к предложениям (заявкам) Получателей субсидии, установленным в объявлении о проведении отбора;</w:t>
      </w:r>
    </w:p>
    <w:p w:rsidR="00404F59" w:rsidRDefault="00404F59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 Недостоверность предоставляемой Получателем субсидии информации, в том числе информации о месте нахождения и адресе Получателя субсидии;</w:t>
      </w:r>
    </w:p>
    <w:p w:rsidR="00404F59" w:rsidRDefault="00404F59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3.4. Подача Получателем субсидии предложения (заявки) после даты окончания проведения отбора.</w:t>
      </w:r>
    </w:p>
    <w:p w:rsidR="00E715CC" w:rsidRDefault="00404F59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Отклонение предложения (заявки) оформляется протоколом Комиссии. Юридическому лицу </w:t>
      </w:r>
      <w:r w:rsidR="00E715CC">
        <w:rPr>
          <w:rFonts w:ascii="Times New Roman" w:hAnsi="Times New Roman" w:cs="Times New Roman"/>
          <w:sz w:val="28"/>
          <w:szCs w:val="28"/>
        </w:rPr>
        <w:t xml:space="preserve">в </w:t>
      </w:r>
      <w:r w:rsidRPr="00404F59">
        <w:rPr>
          <w:rFonts w:ascii="Times New Roman" w:hAnsi="Times New Roman" w:cs="Times New Roman"/>
          <w:sz w:val="28"/>
          <w:szCs w:val="28"/>
        </w:rPr>
        <w:t xml:space="preserve">течении двух дней со дня принятия решения, </w:t>
      </w:r>
      <w:r w:rsidR="00E715CC">
        <w:rPr>
          <w:rFonts w:ascii="Times New Roman" w:hAnsi="Times New Roman" w:cs="Times New Roman"/>
          <w:sz w:val="28"/>
          <w:szCs w:val="28"/>
        </w:rPr>
        <w:t>направляется уведомление (письмо)</w:t>
      </w:r>
      <w:r w:rsidRPr="00404F59">
        <w:rPr>
          <w:rFonts w:ascii="Times New Roman" w:hAnsi="Times New Roman" w:cs="Times New Roman"/>
          <w:sz w:val="28"/>
          <w:szCs w:val="28"/>
        </w:rPr>
        <w:t xml:space="preserve"> </w:t>
      </w:r>
      <w:r w:rsidR="00E715CC">
        <w:rPr>
          <w:rFonts w:ascii="Times New Roman" w:hAnsi="Times New Roman" w:cs="Times New Roman"/>
          <w:sz w:val="28"/>
          <w:szCs w:val="28"/>
        </w:rPr>
        <w:t xml:space="preserve">об отклонении предложения (заявки) с мотивированным обоснованием причин отклонения. Уведомление (письмо) оформляется </w:t>
      </w:r>
      <w:r w:rsidRPr="00404F59">
        <w:rPr>
          <w:rFonts w:ascii="Times New Roman" w:hAnsi="Times New Roman" w:cs="Times New Roman"/>
          <w:sz w:val="28"/>
          <w:szCs w:val="28"/>
        </w:rPr>
        <w:t xml:space="preserve">на бланке Администрации за подписью руководителя, </w:t>
      </w:r>
      <w:r w:rsidR="00E715CC">
        <w:rPr>
          <w:rFonts w:ascii="Times New Roman" w:hAnsi="Times New Roman" w:cs="Times New Roman"/>
          <w:sz w:val="28"/>
          <w:szCs w:val="28"/>
        </w:rPr>
        <w:t xml:space="preserve">и направляется почтой России, </w:t>
      </w:r>
      <w:r w:rsidRPr="00404F59">
        <w:rPr>
          <w:rFonts w:ascii="Times New Roman" w:hAnsi="Times New Roman" w:cs="Times New Roman"/>
          <w:sz w:val="28"/>
          <w:szCs w:val="28"/>
        </w:rPr>
        <w:t>а также по электр</w:t>
      </w:r>
      <w:r w:rsidR="00E715CC">
        <w:rPr>
          <w:rFonts w:ascii="Times New Roman" w:hAnsi="Times New Roman" w:cs="Times New Roman"/>
          <w:sz w:val="28"/>
          <w:szCs w:val="28"/>
        </w:rPr>
        <w:t>онной почте, указанной в Заявке.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715CC">
        <w:rPr>
          <w:rFonts w:ascii="Times New Roman" w:hAnsi="Times New Roman" w:cs="Times New Roman"/>
          <w:sz w:val="28"/>
          <w:szCs w:val="28"/>
        </w:rPr>
        <w:t>Результаты рассмотрения предложений (заявок) включают следующие сведения:</w:t>
      </w:r>
    </w:p>
    <w:p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E715CC" w:rsidRPr="00E715CC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предложений (заявок);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информацию о Получателях субсидии, предложения (заявки) которых были рассмотрены;</w:t>
      </w:r>
    </w:p>
    <w:p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E715CC" w:rsidRPr="00E715CC">
        <w:rPr>
          <w:rFonts w:ascii="Times New Roman" w:hAnsi="Times New Roman" w:cs="Times New Roman"/>
          <w:sz w:val="28"/>
          <w:szCs w:val="28"/>
        </w:rPr>
        <w:t>информацию о Получателях субсидии,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E715CC" w:rsidRPr="00E715CC">
        <w:rPr>
          <w:rFonts w:ascii="Times New Roman" w:hAnsi="Times New Roman" w:cs="Times New Roman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(им) Субсидии.</w:t>
      </w:r>
    </w:p>
    <w:p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За разъяснениями по положениям настоящего Объявления юридическое лицо может обратиться по адресу электронной почты </w:t>
      </w:r>
      <w:r w:rsidR="00F57E30">
        <w:rPr>
          <w:rFonts w:ascii="Times New Roman" w:hAnsi="Times New Roman" w:cs="Times New Roman"/>
          <w:sz w:val="28"/>
          <w:szCs w:val="28"/>
        </w:rPr>
        <w:t>Управления</w:t>
      </w:r>
      <w:r w:rsidRPr="00E715CC">
        <w:rPr>
          <w:rFonts w:ascii="Times New Roman" w:hAnsi="Times New Roman" w:cs="Times New Roman"/>
          <w:sz w:val="28"/>
          <w:szCs w:val="28"/>
        </w:rPr>
        <w:t xml:space="preserve"> </w:t>
      </w:r>
      <w:r w:rsidR="00F57E30">
        <w:rPr>
          <w:rFonts w:ascii="Times New Roman" w:hAnsi="Times New Roman" w:cs="Times New Roman"/>
          <w:sz w:val="28"/>
          <w:szCs w:val="28"/>
        </w:rPr>
        <w:t xml:space="preserve">ЖКХ </w:t>
      </w:r>
      <w:r w:rsidRPr="00E715CC">
        <w:rPr>
          <w:rFonts w:ascii="Times New Roman" w:hAnsi="Times New Roman" w:cs="Times New Roman"/>
          <w:sz w:val="28"/>
          <w:szCs w:val="28"/>
        </w:rPr>
        <w:t xml:space="preserve">или по телефону </w:t>
      </w:r>
      <w:r w:rsidR="00F57E30">
        <w:rPr>
          <w:rFonts w:ascii="Times New Roman" w:hAnsi="Times New Roman" w:cs="Times New Roman"/>
          <w:sz w:val="28"/>
          <w:szCs w:val="28"/>
        </w:rPr>
        <w:t>Управления ЖКХ:</w:t>
      </w:r>
      <w:r w:rsidRPr="00E715CC">
        <w:rPr>
          <w:rFonts w:ascii="Times New Roman" w:hAnsi="Times New Roman" w:cs="Times New Roman"/>
          <w:sz w:val="28"/>
          <w:szCs w:val="28"/>
        </w:rPr>
        <w:t xml:space="preserve"> </w:t>
      </w:r>
      <w:r w:rsidR="00F57E30" w:rsidRPr="00F57E30">
        <w:rPr>
          <w:rFonts w:ascii="Times New Roman" w:hAnsi="Times New Roman" w:cs="Times New Roman"/>
          <w:sz w:val="28"/>
          <w:szCs w:val="28"/>
        </w:rPr>
        <w:t>8(495)593-00-64.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Ответы на письменные запросы юридических лиц готовятся в течение 5 </w:t>
      </w:r>
      <w:r w:rsidR="00F94D97">
        <w:rPr>
          <w:rFonts w:ascii="Times New Roman" w:hAnsi="Times New Roman" w:cs="Times New Roman"/>
          <w:sz w:val="28"/>
          <w:szCs w:val="28"/>
        </w:rPr>
        <w:t>календарных</w:t>
      </w:r>
      <w:r w:rsidRPr="00E715CC">
        <w:rPr>
          <w:rFonts w:ascii="Times New Roman" w:hAnsi="Times New Roman" w:cs="Times New Roman"/>
          <w:sz w:val="28"/>
          <w:szCs w:val="28"/>
        </w:rPr>
        <w:t xml:space="preserve"> дней с даты их получения и направляются по контактным данным, указанным в запросе, лишь в том случае, если запрос получен </w:t>
      </w:r>
      <w:r w:rsidR="00F57E30">
        <w:rPr>
          <w:rFonts w:ascii="Times New Roman" w:hAnsi="Times New Roman" w:cs="Times New Roman"/>
          <w:sz w:val="28"/>
          <w:szCs w:val="28"/>
        </w:rPr>
        <w:t>Управлением ЖКХ</w:t>
      </w:r>
      <w:r w:rsidRPr="00E715CC">
        <w:rPr>
          <w:rFonts w:ascii="Times New Roman" w:hAnsi="Times New Roman" w:cs="Times New Roman"/>
          <w:sz w:val="28"/>
          <w:szCs w:val="28"/>
        </w:rPr>
        <w:t xml:space="preserve"> не позднее, чем за </w:t>
      </w:r>
      <w:r w:rsidR="00F94D97">
        <w:rPr>
          <w:rFonts w:ascii="Times New Roman" w:hAnsi="Times New Roman" w:cs="Times New Roman"/>
          <w:sz w:val="28"/>
          <w:szCs w:val="28"/>
        </w:rPr>
        <w:t>5</w:t>
      </w:r>
      <w:r w:rsidRPr="00E715CC">
        <w:rPr>
          <w:rFonts w:ascii="Times New Roman" w:hAnsi="Times New Roman" w:cs="Times New Roman"/>
          <w:sz w:val="28"/>
          <w:szCs w:val="28"/>
        </w:rPr>
        <w:t xml:space="preserve"> </w:t>
      </w:r>
      <w:r w:rsidR="00F94D97">
        <w:rPr>
          <w:rFonts w:ascii="Times New Roman" w:hAnsi="Times New Roman" w:cs="Times New Roman"/>
          <w:sz w:val="28"/>
          <w:szCs w:val="28"/>
        </w:rPr>
        <w:t>календарных</w:t>
      </w:r>
      <w:r w:rsidRPr="00E715CC">
        <w:rPr>
          <w:rFonts w:ascii="Times New Roman" w:hAnsi="Times New Roman" w:cs="Times New Roman"/>
          <w:sz w:val="28"/>
          <w:szCs w:val="28"/>
        </w:rPr>
        <w:t xml:space="preserve"> дней до истечения срока подачи заявок, указанного в настоящем Объявлении.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5CC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(П</w:t>
      </w:r>
      <w:r w:rsidR="00E715CC" w:rsidRPr="00E715CC">
        <w:rPr>
          <w:rFonts w:ascii="Times New Roman" w:hAnsi="Times New Roman" w:cs="Times New Roman"/>
          <w:sz w:val="28"/>
          <w:szCs w:val="28"/>
        </w:rPr>
        <w:t xml:space="preserve">олучатели) субсидии </w:t>
      </w:r>
      <w:r w:rsidR="00F57E30">
        <w:rPr>
          <w:rFonts w:ascii="Times New Roman" w:hAnsi="Times New Roman" w:cs="Times New Roman"/>
          <w:sz w:val="28"/>
          <w:szCs w:val="28"/>
        </w:rPr>
        <w:t>в течение пяти рабочих дней</w:t>
      </w:r>
      <w:r w:rsidR="00F57E30" w:rsidRPr="00E71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дня получения проекта Соглашения обязан </w:t>
      </w:r>
      <w:r w:rsidR="00E715CC" w:rsidRPr="00E715CC">
        <w:rPr>
          <w:rFonts w:ascii="Times New Roman" w:hAnsi="Times New Roman" w:cs="Times New Roman"/>
          <w:sz w:val="28"/>
          <w:szCs w:val="28"/>
        </w:rPr>
        <w:t xml:space="preserve">заключить с </w:t>
      </w:r>
      <w:r w:rsidR="00F57E3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Соглашение.</w:t>
      </w:r>
    </w:p>
    <w:p w:rsidR="007D34C1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4C1" w:rsidRPr="00E715CC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Соглашением предусматриваются: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цели, условия и порядок предоставления Субсидии;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сроки перечисления Субсидии;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размер Субсидии;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7D34C1">
        <w:rPr>
          <w:rFonts w:ascii="Times New Roman" w:hAnsi="Times New Roman" w:cs="Times New Roman"/>
          <w:sz w:val="28"/>
          <w:szCs w:val="28"/>
        </w:rPr>
        <w:t>Администрации</w:t>
      </w:r>
      <w:r w:rsidRPr="00E715CC">
        <w:rPr>
          <w:rFonts w:ascii="Times New Roman" w:hAnsi="Times New Roman" w:cs="Times New Roman"/>
          <w:sz w:val="28"/>
          <w:szCs w:val="28"/>
        </w:rPr>
        <w:t xml:space="preserve"> на проведение проверок соблюдения Получателем субсидии условий;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порядок и сроки предоставления отчетности;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lastRenderedPageBreak/>
        <w:t xml:space="preserve">порядок возврата сумм Субсидии, в случае установления факта нарушения Получателем субсидии условий предоставления Субсидии по результатам проверок, проведенных </w:t>
      </w:r>
      <w:r w:rsidR="007D34C1">
        <w:rPr>
          <w:rFonts w:ascii="Times New Roman" w:hAnsi="Times New Roman" w:cs="Times New Roman"/>
          <w:sz w:val="28"/>
          <w:szCs w:val="28"/>
        </w:rPr>
        <w:t>Администрацией</w:t>
      </w:r>
      <w:r w:rsidRPr="00E715CC">
        <w:rPr>
          <w:rFonts w:ascii="Times New Roman" w:hAnsi="Times New Roman" w:cs="Times New Roman"/>
          <w:sz w:val="28"/>
          <w:szCs w:val="28"/>
        </w:rPr>
        <w:t xml:space="preserve"> и уполномоченным органом муниципального финансового контроля.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5CC" w:rsidRPr="00E715CC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(Получатели) субсидии</w:t>
      </w:r>
      <w:r w:rsidR="00E715CC" w:rsidRPr="00E715CC">
        <w:rPr>
          <w:rFonts w:ascii="Times New Roman" w:hAnsi="Times New Roman" w:cs="Times New Roman"/>
          <w:sz w:val="28"/>
          <w:szCs w:val="28"/>
        </w:rPr>
        <w:t xml:space="preserve"> признается уклонившимся от заключения Соглашения в случае не подписания с его стороны Соглашения в срок, установленный Порядком и настоящим Объявлением.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Результаты отбора размещаются </w:t>
      </w:r>
      <w:r w:rsidR="00F21349">
        <w:rPr>
          <w:rFonts w:ascii="Times New Roman" w:hAnsi="Times New Roman" w:cs="Times New Roman"/>
          <w:sz w:val="28"/>
          <w:szCs w:val="28"/>
        </w:rPr>
        <w:t xml:space="preserve">не </w:t>
      </w:r>
      <w:r w:rsidR="003157D7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6656E9">
        <w:rPr>
          <w:rFonts w:ascii="Times New Roman" w:hAnsi="Times New Roman" w:cs="Times New Roman"/>
          <w:sz w:val="28"/>
          <w:szCs w:val="28"/>
        </w:rPr>
        <w:t>3</w:t>
      </w:r>
      <w:r w:rsidR="00F21349">
        <w:rPr>
          <w:rFonts w:ascii="Times New Roman" w:hAnsi="Times New Roman" w:cs="Times New Roman"/>
          <w:sz w:val="28"/>
          <w:szCs w:val="28"/>
        </w:rPr>
        <w:t>1.08</w:t>
      </w:r>
      <w:r w:rsidRPr="003157D7">
        <w:rPr>
          <w:rFonts w:ascii="Times New Roman" w:hAnsi="Times New Roman" w:cs="Times New Roman"/>
          <w:sz w:val="28"/>
          <w:szCs w:val="28"/>
        </w:rPr>
        <w:t>.20</w:t>
      </w:r>
      <w:r w:rsidR="00440D89">
        <w:rPr>
          <w:rFonts w:ascii="Times New Roman" w:hAnsi="Times New Roman" w:cs="Times New Roman"/>
          <w:sz w:val="28"/>
          <w:szCs w:val="28"/>
        </w:rPr>
        <w:t>2</w:t>
      </w:r>
      <w:r w:rsidR="002A757A">
        <w:rPr>
          <w:rFonts w:ascii="Times New Roman" w:hAnsi="Times New Roman" w:cs="Times New Roman"/>
          <w:sz w:val="28"/>
          <w:szCs w:val="28"/>
        </w:rPr>
        <w:t>3</w:t>
      </w:r>
      <w:r w:rsidRPr="00E715C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а также на официальном сайте</w:t>
      </w:r>
      <w:r w:rsidR="003157D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715CC">
        <w:rPr>
          <w:rFonts w:ascii="Times New Roman" w:hAnsi="Times New Roman" w:cs="Times New Roman"/>
          <w:sz w:val="28"/>
          <w:szCs w:val="28"/>
        </w:rPr>
        <w:t>.</w:t>
      </w:r>
    </w:p>
    <w:p w:rsidR="00F21349" w:rsidRDefault="00F21349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349" w:rsidRDefault="00F21349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12F" w:rsidRPr="005E5C02" w:rsidRDefault="0067612F" w:rsidP="0067612F">
      <w:pPr>
        <w:pStyle w:val="ConsPlusNonformat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5C02">
        <w:rPr>
          <w:rFonts w:ascii="Times New Roman" w:hAnsi="Times New Roman" w:cs="Times New Roman"/>
          <w:i/>
          <w:sz w:val="28"/>
          <w:szCs w:val="28"/>
          <w:u w:val="single"/>
        </w:rPr>
        <w:t xml:space="preserve"> (оформляется на официальном бланке письма юридического лица)</w:t>
      </w:r>
    </w:p>
    <w:p w:rsidR="0067612F" w:rsidRPr="005E5C02" w:rsidRDefault="0067612F" w:rsidP="0067612F">
      <w:pPr>
        <w:pStyle w:val="ConsPlusNonformat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130" w:type="dxa"/>
        <w:tblLayout w:type="fixed"/>
        <w:tblLook w:val="01E0" w:firstRow="1" w:lastRow="1" w:firstColumn="1" w:lastColumn="1" w:noHBand="0" w:noVBand="0"/>
      </w:tblPr>
      <w:tblGrid>
        <w:gridCol w:w="4530"/>
        <w:gridCol w:w="4600"/>
      </w:tblGrid>
      <w:tr w:rsidR="0067612F" w:rsidRPr="005E5C02" w:rsidTr="007808F2">
        <w:trPr>
          <w:trHeight w:val="1182"/>
        </w:trPr>
        <w:tc>
          <w:tcPr>
            <w:tcW w:w="4530" w:type="dxa"/>
          </w:tcPr>
          <w:p w:rsidR="0067612F" w:rsidRPr="005E5C02" w:rsidRDefault="0067612F" w:rsidP="007808F2">
            <w:pPr>
              <w:pStyle w:val="ConsPlusNonformat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Исх. № ____ от __________ 202</w:t>
            </w:r>
            <w:r w:rsidR="002A75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5C0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7612F" w:rsidRPr="005E5C02" w:rsidRDefault="0067612F" w:rsidP="007808F2">
            <w:pPr>
              <w:pStyle w:val="ConsPlusNonformat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12F" w:rsidRPr="005E5C02" w:rsidRDefault="0067612F" w:rsidP="007808F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hideMark/>
          </w:tcPr>
          <w:p w:rsidR="0067612F" w:rsidRPr="005E5C02" w:rsidRDefault="0067612F" w:rsidP="007808F2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C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E5C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63D4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Администрацию Одинцовского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F63D44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</w:tc>
      </w:tr>
    </w:tbl>
    <w:p w:rsidR="0067612F" w:rsidRPr="005E5C02" w:rsidRDefault="0067612F" w:rsidP="006761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612F" w:rsidRPr="005E5C02" w:rsidRDefault="0067612F" w:rsidP="0067612F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C02">
        <w:rPr>
          <w:rFonts w:ascii="Times New Roman" w:hAnsi="Times New Roman" w:cs="Times New Roman"/>
          <w:sz w:val="28"/>
          <w:szCs w:val="28"/>
        </w:rPr>
        <w:t>ЗАЯВКА НА ПОЛУЧЕНИЕ СУБСИДИИ</w:t>
      </w:r>
    </w:p>
    <w:p w:rsidR="0067612F" w:rsidRPr="005E5C02" w:rsidRDefault="0067612F" w:rsidP="0067612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5C02">
        <w:rPr>
          <w:rFonts w:ascii="Times New Roman" w:hAnsi="Times New Roman" w:cs="Times New Roman"/>
          <w:sz w:val="28"/>
          <w:szCs w:val="28"/>
        </w:rPr>
        <w:t xml:space="preserve">на </w:t>
      </w:r>
      <w:r w:rsidRPr="003B4C44">
        <w:rPr>
          <w:rFonts w:ascii="Times New Roman" w:hAnsi="Times New Roman" w:cs="Times New Roman"/>
          <w:sz w:val="28"/>
          <w:szCs w:val="28"/>
        </w:rPr>
        <w:t>погашение просроченной задолженности управляющих организаций, поставщиков ресурсов (</w:t>
      </w:r>
      <w:proofErr w:type="spellStart"/>
      <w:r w:rsidRPr="003B4C44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3B4C44">
        <w:rPr>
          <w:rFonts w:ascii="Times New Roman" w:hAnsi="Times New Roman" w:cs="Times New Roman"/>
          <w:sz w:val="28"/>
          <w:szCs w:val="28"/>
        </w:rPr>
        <w:t>, теплоснабжающих организаций, гарантирующих организаций) перед поставщиками энергоресурсов (газа, электроэнергии, тепловой энергии)</w:t>
      </w:r>
    </w:p>
    <w:p w:rsidR="0067612F" w:rsidRPr="005E5C02" w:rsidRDefault="0067612F" w:rsidP="0067612F">
      <w:pPr>
        <w:rPr>
          <w:rFonts w:ascii="Times New Roman" w:hAnsi="Times New Roman" w:cs="Times New Roman"/>
          <w:sz w:val="28"/>
          <w:szCs w:val="28"/>
        </w:rPr>
      </w:pPr>
    </w:p>
    <w:p w:rsidR="0067612F" w:rsidRPr="005E5C02" w:rsidRDefault="0067612F" w:rsidP="0067612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C02">
        <w:rPr>
          <w:rFonts w:ascii="Times New Roman" w:hAnsi="Times New Roman" w:cs="Times New Roman"/>
          <w:sz w:val="28"/>
          <w:szCs w:val="28"/>
        </w:rPr>
        <w:t>Основные сведения об организации - претенденте на получение субсидии:</w:t>
      </w:r>
    </w:p>
    <w:p w:rsidR="0067612F" w:rsidRPr="005E5C02" w:rsidRDefault="0067612F" w:rsidP="0067612F">
      <w:pPr>
        <w:rPr>
          <w:rFonts w:ascii="Times New Roman" w:hAnsi="Times New Roman" w:cs="Times New Roman"/>
          <w:sz w:val="28"/>
          <w:szCs w:val="28"/>
        </w:rPr>
      </w:pPr>
      <w:r w:rsidRPr="005E5C02">
        <w:rPr>
          <w:rFonts w:ascii="Times New Roman" w:hAnsi="Times New Roman" w:cs="Times New Roman"/>
          <w:sz w:val="28"/>
          <w:szCs w:val="28"/>
        </w:rPr>
        <w:t xml:space="preserve">Полное наименование: </w:t>
      </w:r>
    </w:p>
    <w:p w:rsidR="0067612F" w:rsidRPr="005E5C02" w:rsidRDefault="0067612F" w:rsidP="0067612F">
      <w:pPr>
        <w:rPr>
          <w:rFonts w:ascii="Times New Roman" w:hAnsi="Times New Roman" w:cs="Times New Roman"/>
          <w:sz w:val="28"/>
          <w:szCs w:val="28"/>
        </w:rPr>
      </w:pPr>
      <w:r w:rsidRPr="005E5C0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7612F" w:rsidRPr="005E5C02" w:rsidRDefault="0067612F" w:rsidP="0067612F">
      <w:pPr>
        <w:rPr>
          <w:rFonts w:ascii="Times New Roman" w:hAnsi="Times New Roman" w:cs="Times New Roman"/>
          <w:sz w:val="28"/>
          <w:szCs w:val="28"/>
        </w:rPr>
      </w:pPr>
      <w:r w:rsidRPr="005E5C02">
        <w:rPr>
          <w:rFonts w:ascii="Times New Roman" w:hAnsi="Times New Roman" w:cs="Times New Roman"/>
          <w:sz w:val="28"/>
          <w:szCs w:val="28"/>
        </w:rPr>
        <w:t>Ф.И.О. руководителя организации, должность __________________________________________________________________</w:t>
      </w:r>
    </w:p>
    <w:p w:rsidR="0067612F" w:rsidRPr="005E5C02" w:rsidRDefault="0067612F" w:rsidP="0067612F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5E5C02">
        <w:rPr>
          <w:rFonts w:ascii="Times New Roman" w:hAnsi="Times New Roman" w:cs="Times New Roman"/>
          <w:sz w:val="28"/>
          <w:szCs w:val="28"/>
        </w:rPr>
        <w:t>Адрес (с почтовым индексом):</w:t>
      </w:r>
    </w:p>
    <w:p w:rsidR="0067612F" w:rsidRPr="005E5C02" w:rsidRDefault="0067612F" w:rsidP="0067612F">
      <w:pPr>
        <w:pStyle w:val="ConsPlusNonformat0"/>
        <w:rPr>
          <w:rFonts w:ascii="Times New Roman" w:eastAsia="Calibri" w:hAnsi="Times New Roman" w:cs="Times New Roman"/>
          <w:sz w:val="28"/>
          <w:szCs w:val="28"/>
        </w:rPr>
      </w:pPr>
      <w:r w:rsidRPr="005E5C02">
        <w:rPr>
          <w:rFonts w:ascii="Times New Roman" w:eastAsia="Calibri" w:hAnsi="Times New Roman" w:cs="Times New Roman"/>
          <w:sz w:val="28"/>
          <w:szCs w:val="28"/>
        </w:rPr>
        <w:t>- юридический: 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5E5C02">
        <w:rPr>
          <w:rFonts w:ascii="Times New Roman" w:eastAsia="Calibri" w:hAnsi="Times New Roman" w:cs="Times New Roman"/>
          <w:sz w:val="28"/>
          <w:szCs w:val="28"/>
        </w:rPr>
        <w:t>__________________</w:t>
      </w:r>
    </w:p>
    <w:p w:rsidR="0067612F" w:rsidRPr="005E5C02" w:rsidRDefault="0067612F" w:rsidP="0067612F">
      <w:pPr>
        <w:pStyle w:val="ConsPlusNonformat0"/>
        <w:rPr>
          <w:rFonts w:ascii="Times New Roman" w:eastAsia="Calibri" w:hAnsi="Times New Roman" w:cs="Times New Roman"/>
          <w:sz w:val="28"/>
          <w:szCs w:val="28"/>
        </w:rPr>
      </w:pPr>
      <w:r w:rsidRPr="005E5C02">
        <w:rPr>
          <w:rFonts w:ascii="Times New Roman" w:eastAsia="Calibri" w:hAnsi="Times New Roman" w:cs="Times New Roman"/>
          <w:sz w:val="28"/>
          <w:szCs w:val="28"/>
        </w:rPr>
        <w:t>- фактический: _____________________________________________________</w:t>
      </w:r>
    </w:p>
    <w:p w:rsidR="0067612F" w:rsidRPr="005E5C02" w:rsidRDefault="0067612F" w:rsidP="0067612F">
      <w:pPr>
        <w:rPr>
          <w:rFonts w:ascii="Times New Roman" w:hAnsi="Times New Roman" w:cs="Times New Roman"/>
          <w:sz w:val="28"/>
          <w:szCs w:val="28"/>
        </w:rPr>
      </w:pPr>
      <w:r w:rsidRPr="005E5C02">
        <w:rPr>
          <w:rFonts w:ascii="Times New Roman" w:hAnsi="Times New Roman" w:cs="Times New Roman"/>
          <w:sz w:val="28"/>
          <w:szCs w:val="28"/>
        </w:rPr>
        <w:t> Телефон ___________________________ факс 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E5C02">
        <w:rPr>
          <w:rFonts w:ascii="Times New Roman" w:hAnsi="Times New Roman" w:cs="Times New Roman"/>
          <w:sz w:val="28"/>
          <w:szCs w:val="28"/>
        </w:rPr>
        <w:t>_________________</w:t>
      </w:r>
    </w:p>
    <w:p w:rsidR="0067612F" w:rsidRPr="005E5C02" w:rsidRDefault="0067612F" w:rsidP="0067612F">
      <w:pPr>
        <w:rPr>
          <w:rFonts w:ascii="Times New Roman" w:hAnsi="Times New Roman" w:cs="Times New Roman"/>
          <w:sz w:val="28"/>
          <w:szCs w:val="28"/>
        </w:rPr>
      </w:pPr>
      <w:r w:rsidRPr="005E5C02">
        <w:rPr>
          <w:rFonts w:ascii="Times New Roman" w:hAnsi="Times New Roman" w:cs="Times New Roman"/>
          <w:sz w:val="28"/>
          <w:szCs w:val="28"/>
        </w:rPr>
        <w:t>Электронный адрес 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5E5C02">
        <w:rPr>
          <w:rFonts w:ascii="Times New Roman" w:hAnsi="Times New Roman" w:cs="Times New Roman"/>
          <w:sz w:val="28"/>
          <w:szCs w:val="28"/>
        </w:rPr>
        <w:t>_______</w:t>
      </w:r>
    </w:p>
    <w:p w:rsidR="0067612F" w:rsidRPr="005E5C02" w:rsidRDefault="0067612F" w:rsidP="0067612F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17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7"/>
        <w:gridCol w:w="5419"/>
      </w:tblGrid>
      <w:tr w:rsidR="0067612F" w:rsidRPr="005E5C02" w:rsidTr="007808F2">
        <w:trPr>
          <w:cantSplit/>
          <w:trHeight w:val="244"/>
        </w:trPr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12F" w:rsidRPr="005E5C02" w:rsidRDefault="0067612F" w:rsidP="007808F2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5C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                         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12F" w:rsidRPr="005E5C02" w:rsidRDefault="0067612F" w:rsidP="007808F2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612F" w:rsidRPr="005E5C02" w:rsidTr="007808F2">
        <w:trPr>
          <w:cantSplit/>
          <w:trHeight w:val="244"/>
        </w:trPr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12F" w:rsidRPr="005E5C02" w:rsidRDefault="0067612F" w:rsidP="007808F2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5C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КПП                         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12F" w:rsidRPr="005E5C02" w:rsidRDefault="0067612F" w:rsidP="007808F2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612F" w:rsidRPr="005E5C02" w:rsidTr="007808F2">
        <w:trPr>
          <w:cantSplit/>
          <w:trHeight w:val="244"/>
        </w:trPr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12F" w:rsidRPr="005E5C02" w:rsidRDefault="0067612F" w:rsidP="007808F2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F63D44">
              <w:rPr>
                <w:rFonts w:ascii="Times New Roman" w:hAnsi="Times New Roman" w:cs="Times New Roman"/>
                <w:bCs/>
                <w:sz w:val="28"/>
                <w:szCs w:val="28"/>
              </w:rPr>
              <w:t>аименование банка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12F" w:rsidRPr="005E5C02" w:rsidRDefault="0067612F" w:rsidP="007808F2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612F" w:rsidRPr="005E5C02" w:rsidTr="007808F2">
        <w:trPr>
          <w:cantSplit/>
          <w:trHeight w:val="244"/>
        </w:trPr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12F" w:rsidRPr="005E5C02" w:rsidRDefault="0067612F" w:rsidP="007808F2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F63D44">
              <w:rPr>
                <w:rFonts w:ascii="Times New Roman" w:hAnsi="Times New Roman" w:cs="Times New Roman"/>
                <w:bCs/>
                <w:sz w:val="28"/>
                <w:szCs w:val="28"/>
              </w:rPr>
              <w:t>асчетный счет организации в банке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12F" w:rsidRPr="005E5C02" w:rsidRDefault="0067612F" w:rsidP="007808F2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612F" w:rsidRPr="005E5C02" w:rsidTr="007808F2">
        <w:trPr>
          <w:cantSplit/>
          <w:trHeight w:val="244"/>
        </w:trPr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12F" w:rsidRPr="005E5C02" w:rsidRDefault="0067612F" w:rsidP="007808F2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F63D44">
              <w:rPr>
                <w:rFonts w:ascii="Times New Roman" w:hAnsi="Times New Roman" w:cs="Times New Roman"/>
                <w:bCs/>
                <w:sz w:val="28"/>
                <w:szCs w:val="28"/>
              </w:rPr>
              <w:t>орреспондентский счет банка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12F" w:rsidRPr="005E5C02" w:rsidRDefault="0067612F" w:rsidP="007808F2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612F" w:rsidRPr="005E5C02" w:rsidTr="007808F2">
        <w:trPr>
          <w:cantSplit/>
          <w:trHeight w:val="244"/>
        </w:trPr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12F" w:rsidRPr="00F63D44" w:rsidRDefault="0067612F" w:rsidP="007808F2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3D44">
              <w:rPr>
                <w:rFonts w:ascii="Times New Roman" w:hAnsi="Times New Roman" w:cs="Times New Roman"/>
                <w:bCs/>
                <w:sz w:val="28"/>
                <w:szCs w:val="28"/>
              </w:rPr>
              <w:t>БИК банка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12F" w:rsidRPr="005E5C02" w:rsidRDefault="0067612F" w:rsidP="007808F2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7612F" w:rsidRDefault="0067612F" w:rsidP="0067612F">
      <w:pPr>
        <w:rPr>
          <w:rFonts w:ascii="Times New Roman" w:hAnsi="Times New Roman" w:cs="Times New Roman"/>
          <w:sz w:val="28"/>
          <w:szCs w:val="28"/>
        </w:rPr>
      </w:pPr>
    </w:p>
    <w:p w:rsidR="0067612F" w:rsidRPr="005E5C02" w:rsidRDefault="0067612F" w:rsidP="0067612F">
      <w:pPr>
        <w:rPr>
          <w:rFonts w:ascii="Times New Roman" w:hAnsi="Times New Roman" w:cs="Times New Roman"/>
          <w:sz w:val="28"/>
          <w:szCs w:val="28"/>
        </w:rPr>
      </w:pPr>
      <w:r w:rsidRPr="005E5C02">
        <w:rPr>
          <w:rFonts w:ascii="Times New Roman" w:hAnsi="Times New Roman" w:cs="Times New Roman"/>
          <w:sz w:val="28"/>
          <w:szCs w:val="28"/>
        </w:rPr>
        <w:t>Главный бухгалтер организации (Ф.И.О., тел.)  __________________________________________________________________</w:t>
      </w:r>
    </w:p>
    <w:p w:rsidR="0067612F" w:rsidRDefault="0067612F" w:rsidP="0067612F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C02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67612F" w:rsidRPr="005E5C02" w:rsidRDefault="0067612F" w:rsidP="0067612F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5124"/>
        <w:gridCol w:w="4011"/>
      </w:tblGrid>
      <w:tr w:rsidR="0067612F" w:rsidRPr="005E5C02" w:rsidTr="007808F2">
        <w:trPr>
          <w:trHeight w:val="528"/>
        </w:trPr>
        <w:tc>
          <w:tcPr>
            <w:tcW w:w="541" w:type="dxa"/>
            <w:shd w:val="clear" w:color="auto" w:fill="auto"/>
          </w:tcPr>
          <w:p w:rsidR="0067612F" w:rsidRPr="005E5C02" w:rsidRDefault="0067612F" w:rsidP="007808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5C02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5124" w:type="dxa"/>
            <w:shd w:val="clear" w:color="auto" w:fill="auto"/>
          </w:tcPr>
          <w:p w:rsidR="0067612F" w:rsidRPr="005E5C02" w:rsidRDefault="0067612F" w:rsidP="007808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5C02">
              <w:rPr>
                <w:rFonts w:ascii="Times New Roman" w:hAnsi="Times New Roman" w:cs="Times New Roman"/>
                <w:sz w:val="20"/>
              </w:rPr>
              <w:t>Наименование документа</w:t>
            </w:r>
          </w:p>
        </w:tc>
        <w:tc>
          <w:tcPr>
            <w:tcW w:w="4011" w:type="dxa"/>
            <w:shd w:val="clear" w:color="auto" w:fill="auto"/>
          </w:tcPr>
          <w:p w:rsidR="0067612F" w:rsidRPr="005E5C02" w:rsidRDefault="0067612F" w:rsidP="007808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5C02">
              <w:rPr>
                <w:rFonts w:ascii="Times New Roman" w:hAnsi="Times New Roman" w:cs="Times New Roman"/>
                <w:sz w:val="20"/>
              </w:rPr>
              <w:t>Кол-во листов в документе</w:t>
            </w:r>
          </w:p>
        </w:tc>
      </w:tr>
      <w:tr w:rsidR="0067612F" w:rsidRPr="005E5C02" w:rsidTr="007808F2">
        <w:trPr>
          <w:trHeight w:val="552"/>
        </w:trPr>
        <w:tc>
          <w:tcPr>
            <w:tcW w:w="541" w:type="dxa"/>
            <w:shd w:val="clear" w:color="auto" w:fill="auto"/>
          </w:tcPr>
          <w:p w:rsidR="0067612F" w:rsidRPr="005E5C02" w:rsidRDefault="0067612F" w:rsidP="007808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4" w:type="dxa"/>
            <w:shd w:val="clear" w:color="auto" w:fill="auto"/>
          </w:tcPr>
          <w:p w:rsidR="0067612F" w:rsidRPr="005E5C02" w:rsidRDefault="0067612F" w:rsidP="007808F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C02">
              <w:rPr>
                <w:rFonts w:ascii="Times New Roman" w:hAnsi="Times New Roman" w:cs="Times New Roman"/>
                <w:b/>
                <w:sz w:val="24"/>
                <w:szCs w:val="24"/>
              </w:rPr>
              <w:t>Копи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учредительных документов</w:t>
            </w:r>
            <w:r w:rsidRPr="005E5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устава </w:t>
            </w:r>
            <w:r w:rsidRPr="005E5C0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</w:t>
            </w:r>
            <w:r w:rsidRPr="00EF6D0C">
              <w:rPr>
                <w:rFonts w:ascii="Times New Roman" w:hAnsi="Times New Roman" w:cs="Times New Roman"/>
                <w:sz w:val="24"/>
                <w:szCs w:val="24"/>
              </w:rPr>
              <w:t>заверенн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EF6D0C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</w:t>
            </w:r>
          </w:p>
        </w:tc>
        <w:tc>
          <w:tcPr>
            <w:tcW w:w="4011" w:type="dxa"/>
            <w:shd w:val="clear" w:color="auto" w:fill="auto"/>
          </w:tcPr>
          <w:p w:rsidR="0067612F" w:rsidRPr="005E5C02" w:rsidRDefault="0067612F" w:rsidP="007808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2"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67612F" w:rsidRPr="005E5C02" w:rsidTr="007808F2">
        <w:trPr>
          <w:trHeight w:val="540"/>
        </w:trPr>
        <w:tc>
          <w:tcPr>
            <w:tcW w:w="541" w:type="dxa"/>
            <w:shd w:val="clear" w:color="auto" w:fill="auto"/>
          </w:tcPr>
          <w:p w:rsidR="0067612F" w:rsidRPr="005E5C02" w:rsidRDefault="0067612F" w:rsidP="007808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4" w:type="dxa"/>
            <w:shd w:val="clear" w:color="auto" w:fill="auto"/>
          </w:tcPr>
          <w:p w:rsidR="0067612F" w:rsidRPr="00EF6D0C" w:rsidRDefault="0067612F" w:rsidP="007808F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Копия годовой бухгалтерской отчетности за последний отчетный год </w:t>
            </w:r>
            <w:r w:rsidRPr="00EF6D0C">
              <w:rPr>
                <w:rFonts w:ascii="Times New Roman" w:hAnsi="Times New Roman" w:cs="Times New Roman"/>
                <w:sz w:val="24"/>
                <w:szCs w:val="24"/>
              </w:rPr>
              <w:t>(с приложениями) или копия документа, заменяющего ее в соответствии с законодательством Российской Федерации, за последний отчетный период, заверенная в установленном порядке</w:t>
            </w:r>
          </w:p>
        </w:tc>
        <w:tc>
          <w:tcPr>
            <w:tcW w:w="4011" w:type="dxa"/>
            <w:shd w:val="clear" w:color="auto" w:fill="auto"/>
          </w:tcPr>
          <w:p w:rsidR="0067612F" w:rsidRDefault="0067612F" w:rsidP="007808F2">
            <w:r w:rsidRPr="000B2947">
              <w:rPr>
                <w:rFonts w:ascii="Times New Roman" w:hAnsi="Times New Roman" w:cs="Times New Roman"/>
              </w:rPr>
              <w:t>Копия на … л. в 1 экз.</w:t>
            </w:r>
          </w:p>
        </w:tc>
      </w:tr>
      <w:tr w:rsidR="0067612F" w:rsidRPr="005E5C02" w:rsidTr="007808F2">
        <w:trPr>
          <w:trHeight w:val="540"/>
        </w:trPr>
        <w:tc>
          <w:tcPr>
            <w:tcW w:w="541" w:type="dxa"/>
            <w:shd w:val="clear" w:color="auto" w:fill="auto"/>
          </w:tcPr>
          <w:p w:rsidR="0067612F" w:rsidRPr="005E5C02" w:rsidRDefault="0067612F" w:rsidP="007808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4" w:type="dxa"/>
            <w:shd w:val="clear" w:color="auto" w:fill="auto"/>
          </w:tcPr>
          <w:p w:rsidR="0067612F" w:rsidRPr="005E5C02" w:rsidRDefault="0067612F" w:rsidP="007808F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D3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опия </w:t>
            </w:r>
            <w:r w:rsidRPr="00F06E81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уведомлений</w:t>
            </w:r>
            <w:r w:rsidRPr="00F06E81"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поставщиков энергоресурсов об ограничениях поставки энергоресурсов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поставщиков ресурсов)</w:t>
            </w:r>
          </w:p>
        </w:tc>
        <w:tc>
          <w:tcPr>
            <w:tcW w:w="4011" w:type="dxa"/>
            <w:shd w:val="clear" w:color="auto" w:fill="auto"/>
          </w:tcPr>
          <w:p w:rsidR="0067612F" w:rsidRDefault="0067612F" w:rsidP="007808F2">
            <w:r w:rsidRPr="000B2947">
              <w:rPr>
                <w:rFonts w:ascii="Times New Roman" w:hAnsi="Times New Roman" w:cs="Times New Roman"/>
              </w:rPr>
              <w:t>Копия на … л. в 1 экз.</w:t>
            </w:r>
          </w:p>
        </w:tc>
      </w:tr>
      <w:tr w:rsidR="0067612F" w:rsidRPr="005E5C02" w:rsidTr="007808F2">
        <w:trPr>
          <w:trHeight w:val="540"/>
        </w:trPr>
        <w:tc>
          <w:tcPr>
            <w:tcW w:w="541" w:type="dxa"/>
            <w:shd w:val="clear" w:color="auto" w:fill="auto"/>
          </w:tcPr>
          <w:p w:rsidR="0067612F" w:rsidRPr="005E5C02" w:rsidRDefault="0067612F" w:rsidP="007808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4" w:type="dxa"/>
            <w:shd w:val="clear" w:color="auto" w:fill="auto"/>
          </w:tcPr>
          <w:p w:rsidR="0067612F" w:rsidRPr="005E5C02" w:rsidRDefault="0067612F" w:rsidP="007808F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D3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опия лицензии </w:t>
            </w:r>
            <w:r w:rsidRPr="002D36B4">
              <w:rPr>
                <w:rFonts w:ascii="Times New Roman" w:hAnsi="Times New Roman" w:cs="Times New Roman"/>
                <w:sz w:val="24"/>
                <w:szCs w:val="24"/>
              </w:rPr>
              <w:t>на осуществление деятельности по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авлению многоквартирными домами</w:t>
            </w:r>
          </w:p>
        </w:tc>
        <w:tc>
          <w:tcPr>
            <w:tcW w:w="4011" w:type="dxa"/>
            <w:shd w:val="clear" w:color="auto" w:fill="auto"/>
          </w:tcPr>
          <w:p w:rsidR="0067612F" w:rsidRDefault="0067612F" w:rsidP="007808F2">
            <w:r w:rsidRPr="000B2947">
              <w:rPr>
                <w:rFonts w:ascii="Times New Roman" w:hAnsi="Times New Roman" w:cs="Times New Roman"/>
              </w:rPr>
              <w:t>Копия на … л. в 1 экз.</w:t>
            </w:r>
          </w:p>
        </w:tc>
      </w:tr>
      <w:tr w:rsidR="0067612F" w:rsidRPr="005E5C02" w:rsidTr="007808F2">
        <w:trPr>
          <w:trHeight w:val="540"/>
        </w:trPr>
        <w:tc>
          <w:tcPr>
            <w:tcW w:w="541" w:type="dxa"/>
            <w:shd w:val="clear" w:color="auto" w:fill="auto"/>
          </w:tcPr>
          <w:p w:rsidR="0067612F" w:rsidRPr="005E5C02" w:rsidRDefault="0067612F" w:rsidP="007808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4" w:type="dxa"/>
            <w:shd w:val="clear" w:color="auto" w:fill="auto"/>
          </w:tcPr>
          <w:p w:rsidR="0067612F" w:rsidRPr="005E5C02" w:rsidRDefault="0067612F" w:rsidP="007808F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  <w:r w:rsidRPr="002D3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акта сверки</w:t>
            </w:r>
            <w:r w:rsidRPr="002D36B4">
              <w:rPr>
                <w:rFonts w:ascii="Times New Roman" w:hAnsi="Times New Roman" w:cs="Times New Roman"/>
                <w:sz w:val="24"/>
                <w:szCs w:val="24"/>
              </w:rPr>
              <w:t xml:space="preserve"> между получателем субсидии и </w:t>
            </w:r>
            <w:proofErr w:type="spellStart"/>
            <w:r w:rsidRPr="002D36B4">
              <w:rPr>
                <w:rFonts w:ascii="Times New Roman" w:hAnsi="Times New Roman" w:cs="Times New Roman"/>
                <w:sz w:val="24"/>
                <w:szCs w:val="24"/>
              </w:rPr>
              <w:t>ресурсоснабжающей</w:t>
            </w:r>
            <w:proofErr w:type="spellEnd"/>
            <w:r w:rsidRPr="002D36B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4011" w:type="dxa"/>
            <w:shd w:val="clear" w:color="auto" w:fill="auto"/>
          </w:tcPr>
          <w:p w:rsidR="0067612F" w:rsidRDefault="0067612F" w:rsidP="007808F2">
            <w:r w:rsidRPr="000B2947">
              <w:rPr>
                <w:rFonts w:ascii="Times New Roman" w:hAnsi="Times New Roman" w:cs="Times New Roman"/>
              </w:rPr>
              <w:t>Копия на … л. в 1 экз.</w:t>
            </w:r>
          </w:p>
        </w:tc>
      </w:tr>
      <w:tr w:rsidR="0067612F" w:rsidRPr="005E5C02" w:rsidTr="007808F2">
        <w:trPr>
          <w:trHeight w:val="540"/>
        </w:trPr>
        <w:tc>
          <w:tcPr>
            <w:tcW w:w="541" w:type="dxa"/>
            <w:shd w:val="clear" w:color="auto" w:fill="auto"/>
          </w:tcPr>
          <w:p w:rsidR="0067612F" w:rsidRPr="005E5C02" w:rsidRDefault="0067612F" w:rsidP="007808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4" w:type="dxa"/>
            <w:shd w:val="clear" w:color="auto" w:fill="auto"/>
          </w:tcPr>
          <w:p w:rsidR="0067612F" w:rsidRPr="005E5C02" w:rsidRDefault="0067612F" w:rsidP="007808F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D3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опии актов сверки объемов задолженности по исполнительным документам, </w:t>
            </w:r>
            <w:r w:rsidRPr="002D36B4">
              <w:rPr>
                <w:rFonts w:ascii="Times New Roman" w:hAnsi="Times New Roman" w:cs="Times New Roman"/>
                <w:sz w:val="24"/>
                <w:szCs w:val="24"/>
              </w:rPr>
              <w:t>находящимся на исполнении между РОСП УФССП России по Московской области и получателем субсидии, невозможной к взысканию с приложением документов, подтвер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ждающих невозможность взыскания</w:t>
            </w:r>
          </w:p>
        </w:tc>
        <w:tc>
          <w:tcPr>
            <w:tcW w:w="4011" w:type="dxa"/>
            <w:shd w:val="clear" w:color="auto" w:fill="auto"/>
          </w:tcPr>
          <w:p w:rsidR="0067612F" w:rsidRDefault="0067612F" w:rsidP="007808F2">
            <w:r w:rsidRPr="000B2947">
              <w:rPr>
                <w:rFonts w:ascii="Times New Roman" w:hAnsi="Times New Roman" w:cs="Times New Roman"/>
              </w:rPr>
              <w:t>Копия на … л. в 1 экз.</w:t>
            </w:r>
          </w:p>
        </w:tc>
      </w:tr>
      <w:tr w:rsidR="0067612F" w:rsidRPr="005E5C02" w:rsidTr="007808F2">
        <w:trPr>
          <w:trHeight w:val="540"/>
        </w:trPr>
        <w:tc>
          <w:tcPr>
            <w:tcW w:w="541" w:type="dxa"/>
            <w:shd w:val="clear" w:color="auto" w:fill="auto"/>
          </w:tcPr>
          <w:p w:rsidR="0067612F" w:rsidRPr="005E5C02" w:rsidRDefault="0067612F" w:rsidP="007808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4" w:type="dxa"/>
            <w:shd w:val="clear" w:color="auto" w:fill="auto"/>
          </w:tcPr>
          <w:p w:rsidR="0067612F" w:rsidRPr="005E5C02" w:rsidRDefault="0067612F" w:rsidP="007808F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6B4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2D36B4">
              <w:rPr>
                <w:rFonts w:ascii="Times New Roman" w:hAnsi="Times New Roman" w:cs="Times New Roman"/>
                <w:b/>
                <w:sz w:val="24"/>
                <w:szCs w:val="24"/>
              </w:rPr>
              <w:t>арантийное письмо</w:t>
            </w:r>
            <w:r w:rsidRPr="002D36B4">
              <w:rPr>
                <w:rFonts w:ascii="Times New Roman" w:hAnsi="Times New Roman" w:cs="Times New Roman"/>
                <w:sz w:val="24"/>
                <w:szCs w:val="24"/>
              </w:rPr>
              <w:t xml:space="preserve"> о неполучении получателем субсидии на дату подачи Заявки средств из иных источников на те же цели, на которые предоставляется субсидия</w:t>
            </w:r>
          </w:p>
        </w:tc>
        <w:tc>
          <w:tcPr>
            <w:tcW w:w="4011" w:type="dxa"/>
            <w:shd w:val="clear" w:color="auto" w:fill="auto"/>
          </w:tcPr>
          <w:p w:rsidR="0067612F" w:rsidRDefault="0067612F" w:rsidP="007808F2">
            <w:r w:rsidRPr="000B2947">
              <w:rPr>
                <w:rFonts w:ascii="Times New Roman" w:hAnsi="Times New Roman" w:cs="Times New Roman"/>
              </w:rPr>
              <w:t>Копия на … л. в 1 экз.</w:t>
            </w:r>
          </w:p>
        </w:tc>
      </w:tr>
      <w:tr w:rsidR="0067612F" w:rsidRPr="005E5C02" w:rsidTr="007808F2">
        <w:trPr>
          <w:trHeight w:val="552"/>
        </w:trPr>
        <w:tc>
          <w:tcPr>
            <w:tcW w:w="541" w:type="dxa"/>
            <w:shd w:val="clear" w:color="auto" w:fill="auto"/>
          </w:tcPr>
          <w:p w:rsidR="0067612F" w:rsidRPr="005E5C02" w:rsidRDefault="0067612F" w:rsidP="007808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24" w:type="dxa"/>
            <w:shd w:val="clear" w:color="auto" w:fill="auto"/>
          </w:tcPr>
          <w:p w:rsidR="0067612F" w:rsidRPr="005E5C02" w:rsidRDefault="0067612F" w:rsidP="007808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 выписки</w:t>
            </w:r>
            <w:r w:rsidRPr="002D3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ЕГРЮЛ или ЕГРИП</w:t>
            </w:r>
            <w:r w:rsidRPr="002D36B4">
              <w:rPr>
                <w:rFonts w:ascii="Times New Roman" w:hAnsi="Times New Roman" w:cs="Times New Roman"/>
                <w:sz w:val="24"/>
                <w:szCs w:val="24"/>
              </w:rPr>
              <w:t>, выданная не ранее чем за 1 месяц до даты подачи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явки на предоставление субсидии</w:t>
            </w:r>
          </w:p>
        </w:tc>
        <w:tc>
          <w:tcPr>
            <w:tcW w:w="4011" w:type="dxa"/>
            <w:shd w:val="clear" w:color="auto" w:fill="auto"/>
          </w:tcPr>
          <w:p w:rsidR="0067612F" w:rsidRPr="005E5C02" w:rsidRDefault="0067612F" w:rsidP="007808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67612F" w:rsidRPr="005E5C02" w:rsidTr="007808F2">
        <w:trPr>
          <w:trHeight w:val="872"/>
        </w:trPr>
        <w:tc>
          <w:tcPr>
            <w:tcW w:w="541" w:type="dxa"/>
            <w:shd w:val="clear" w:color="auto" w:fill="auto"/>
          </w:tcPr>
          <w:p w:rsidR="0067612F" w:rsidRPr="005E5C02" w:rsidRDefault="0067612F" w:rsidP="007808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124" w:type="dxa"/>
            <w:shd w:val="clear" w:color="auto" w:fill="auto"/>
          </w:tcPr>
          <w:p w:rsidR="0067612F" w:rsidRDefault="0067612F" w:rsidP="007808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5C02">
              <w:rPr>
                <w:rFonts w:ascii="Times New Roman" w:hAnsi="Times New Roman" w:cs="Times New Roman"/>
                <w:b/>
              </w:rPr>
              <w:t>Информационное пись</w:t>
            </w:r>
            <w:r w:rsidRPr="003213A0">
              <w:rPr>
                <w:rFonts w:ascii="Times New Roman" w:hAnsi="Times New Roman" w:cs="Times New Roman"/>
                <w:b/>
              </w:rPr>
              <w:t>мо</w:t>
            </w:r>
            <w:r w:rsidRPr="005E5C02">
              <w:rPr>
                <w:rFonts w:ascii="Times New Roman" w:hAnsi="Times New Roman" w:cs="Times New Roman"/>
              </w:rPr>
              <w:t xml:space="preserve"> с банковскими реквизитами организации для перечисления субсидии</w:t>
            </w:r>
            <w:r>
              <w:rPr>
                <w:rFonts w:ascii="Times New Roman" w:hAnsi="Times New Roman" w:cs="Times New Roman"/>
              </w:rPr>
              <w:t xml:space="preserve"> с указанием:</w:t>
            </w:r>
          </w:p>
          <w:p w:rsidR="0067612F" w:rsidRPr="00246DA6" w:rsidRDefault="0067612F" w:rsidP="007808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A6">
              <w:rPr>
                <w:rFonts w:ascii="Times New Roman" w:hAnsi="Times New Roman" w:cs="Times New Roman"/>
                <w:sz w:val="24"/>
                <w:szCs w:val="24"/>
              </w:rPr>
              <w:t>Ф.И.О. руководителя получателя субсидии;</w:t>
            </w:r>
          </w:p>
          <w:p w:rsidR="0067612F" w:rsidRPr="00246DA6" w:rsidRDefault="0067612F" w:rsidP="007808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A6">
              <w:rPr>
                <w:rFonts w:ascii="Times New Roman" w:hAnsi="Times New Roman" w:cs="Times New Roman"/>
                <w:sz w:val="24"/>
                <w:szCs w:val="24"/>
              </w:rPr>
              <w:t>Ф.И.О. главного бухгалтера получателя субсидии;</w:t>
            </w:r>
          </w:p>
          <w:p w:rsidR="0067612F" w:rsidRPr="00246DA6" w:rsidRDefault="0067612F" w:rsidP="007808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A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6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местонахождения </w:t>
            </w:r>
            <w:r w:rsidRPr="00246DA6">
              <w:rPr>
                <w:rFonts w:ascii="Times New Roman" w:hAnsi="Times New Roman" w:cs="Times New Roman"/>
                <w:sz w:val="24"/>
                <w:szCs w:val="24"/>
              </w:rPr>
              <w:t>получателя субсидии;</w:t>
            </w:r>
          </w:p>
          <w:p w:rsidR="0067612F" w:rsidRPr="005E5C02" w:rsidRDefault="0067612F" w:rsidP="00780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46DA6">
              <w:rPr>
                <w:rFonts w:ascii="Times New Roman" w:hAnsi="Times New Roman" w:cs="Times New Roman"/>
              </w:rPr>
              <w:t>контактны</w:t>
            </w:r>
            <w:r>
              <w:rPr>
                <w:rFonts w:ascii="Times New Roman" w:hAnsi="Times New Roman" w:cs="Times New Roman"/>
              </w:rPr>
              <w:t>х</w:t>
            </w:r>
            <w:r w:rsidRPr="00246DA6">
              <w:rPr>
                <w:rFonts w:ascii="Times New Roman" w:hAnsi="Times New Roman" w:cs="Times New Roman"/>
              </w:rPr>
              <w:t xml:space="preserve"> телефон</w:t>
            </w:r>
            <w:r>
              <w:rPr>
                <w:rFonts w:ascii="Times New Roman" w:hAnsi="Times New Roman" w:cs="Times New Roman"/>
              </w:rPr>
              <w:t>ов.</w:t>
            </w:r>
          </w:p>
        </w:tc>
        <w:tc>
          <w:tcPr>
            <w:tcW w:w="4011" w:type="dxa"/>
            <w:shd w:val="clear" w:color="auto" w:fill="auto"/>
          </w:tcPr>
          <w:p w:rsidR="0067612F" w:rsidRPr="005E5C02" w:rsidRDefault="0067612F" w:rsidP="007808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2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204781" w:rsidRPr="005E5C02" w:rsidTr="007808F2">
        <w:trPr>
          <w:trHeight w:val="2210"/>
        </w:trPr>
        <w:tc>
          <w:tcPr>
            <w:tcW w:w="541" w:type="dxa"/>
            <w:shd w:val="clear" w:color="auto" w:fill="auto"/>
          </w:tcPr>
          <w:p w:rsidR="00204781" w:rsidRPr="00204781" w:rsidRDefault="00204781" w:rsidP="00204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4" w:type="dxa"/>
            <w:shd w:val="clear" w:color="auto" w:fill="auto"/>
          </w:tcPr>
          <w:p w:rsidR="00204781" w:rsidRPr="00204781" w:rsidRDefault="00204781" w:rsidP="00204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57A">
              <w:rPr>
                <w:rFonts w:ascii="Times New Roman" w:hAnsi="Times New Roman" w:cs="Times New Roman"/>
                <w:b/>
                <w:sz w:val="24"/>
                <w:szCs w:val="24"/>
              </w:rPr>
              <w:t>Гарантийное письмо</w:t>
            </w:r>
            <w:r w:rsidRPr="0020478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отбора на бланке участника отбора, подписанное руководителем организации, о соответствии участника отбора следующим требованиям:</w:t>
            </w:r>
          </w:p>
          <w:p w:rsidR="00204781" w:rsidRPr="00204781" w:rsidRDefault="00204781" w:rsidP="00204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81">
              <w:rPr>
                <w:rFonts w:ascii="Times New Roman" w:hAnsi="Times New Roman" w:cs="Times New Roman"/>
                <w:sz w:val="24"/>
                <w:szCs w:val="24"/>
              </w:rPr>
              <w:t>отсутствие в отношении участника отбора процедур реорганизации и ликвидации, банкротства, приостановления деятельности в порядке, установленном законодательством Российской Федерации с приложением подтверждающей выписки из Единого государственного реестра юридических лиц;</w:t>
            </w:r>
          </w:p>
          <w:p w:rsidR="00204781" w:rsidRPr="00204781" w:rsidRDefault="00204781" w:rsidP="00204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81">
              <w:rPr>
                <w:rFonts w:ascii="Times New Roman" w:hAnsi="Times New Roman" w:cs="Times New Roman"/>
                <w:sz w:val="24"/>
                <w:szCs w:val="24"/>
              </w:rPr>
              <w:t>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      </w:r>
          </w:p>
          <w:p w:rsidR="00204781" w:rsidRPr="00204781" w:rsidRDefault="00204781" w:rsidP="00204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81">
              <w:rPr>
                <w:rFonts w:ascii="Times New Roman" w:hAnsi="Times New Roman" w:cs="Times New Roman"/>
                <w:sz w:val="24"/>
                <w:szCs w:val="24"/>
              </w:rPr>
              <w:t>отсутствие случаев нарушения условий предоставления субсидий из бюджета Московской области;</w:t>
            </w:r>
          </w:p>
          <w:p w:rsidR="00204781" w:rsidRPr="00204781" w:rsidRDefault="00204781" w:rsidP="00204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81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задолженности по возврату в бюджет Московской области субсидий, бюджетных инвестиций, предоставляемых в соответствии с иными правовыми актами, а также иной просроченной (неурегулированной) задолженности по денежным обязательствам перед Московской областью;</w:t>
            </w:r>
          </w:p>
          <w:p w:rsidR="00204781" w:rsidRPr="00204781" w:rsidRDefault="00204781" w:rsidP="00204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81">
              <w:rPr>
                <w:rFonts w:ascii="Times New Roman" w:hAnsi="Times New Roman" w:cs="Times New Roman"/>
                <w:sz w:val="24"/>
                <w:szCs w:val="24"/>
              </w:rPr>
              <w:t>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      </w:r>
          </w:p>
          <w:p w:rsidR="00204781" w:rsidRPr="00204781" w:rsidRDefault="00204781" w:rsidP="00204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8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отбора не является иностранным юридические лицом, в том числе местом регистрации которого является государство или территория, включенная в утверждаемый Министерством финансов Российской </w:t>
            </w:r>
            <w:r w:rsidRPr="00204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перечень государств и территорий, используемых для промежуточного (офшорного) владения активами в Российской Федерации (далее —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:rsidR="00204781" w:rsidRPr="00204781" w:rsidRDefault="00204781" w:rsidP="00204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81">
              <w:rPr>
                <w:rFonts w:ascii="Times New Roman" w:hAnsi="Times New Roman" w:cs="Times New Roman"/>
                <w:sz w:val="24"/>
                <w:szCs w:val="24"/>
              </w:rPr>
              <w:t>участник отбора не является получателем средств бюджета Московской области на основании иных нормативных правовых актов Правительства Московской области на цели, указанные в настоящем Порядке;</w:t>
            </w:r>
          </w:p>
        </w:tc>
        <w:tc>
          <w:tcPr>
            <w:tcW w:w="4011" w:type="dxa"/>
            <w:shd w:val="clear" w:color="auto" w:fill="auto"/>
          </w:tcPr>
          <w:p w:rsidR="00204781" w:rsidRPr="00204781" w:rsidRDefault="00204781" w:rsidP="00204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 на … л. в 1 экз.</w:t>
            </w:r>
          </w:p>
        </w:tc>
      </w:tr>
      <w:tr w:rsidR="00204781" w:rsidRPr="005E5C02" w:rsidTr="00440D89">
        <w:trPr>
          <w:trHeight w:val="1768"/>
        </w:trPr>
        <w:tc>
          <w:tcPr>
            <w:tcW w:w="541" w:type="dxa"/>
            <w:shd w:val="clear" w:color="auto" w:fill="auto"/>
          </w:tcPr>
          <w:p w:rsidR="00204781" w:rsidRPr="00204781" w:rsidRDefault="00204781" w:rsidP="00204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124" w:type="dxa"/>
            <w:shd w:val="clear" w:color="auto" w:fill="auto"/>
          </w:tcPr>
          <w:p w:rsidR="00204781" w:rsidRPr="00204781" w:rsidRDefault="00204781" w:rsidP="00204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57A">
              <w:rPr>
                <w:rFonts w:ascii="Times New Roman" w:hAnsi="Times New Roman" w:cs="Times New Roman"/>
                <w:b/>
                <w:sz w:val="24"/>
                <w:szCs w:val="24"/>
              </w:rPr>
              <w:t>Согласие</w:t>
            </w:r>
            <w:r w:rsidRPr="0020478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отбора на публикацию (размещение) в информационно-телекоммуникационной сети Интернет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</w:t>
            </w:r>
          </w:p>
        </w:tc>
        <w:tc>
          <w:tcPr>
            <w:tcW w:w="4011" w:type="dxa"/>
            <w:shd w:val="clear" w:color="auto" w:fill="auto"/>
          </w:tcPr>
          <w:p w:rsidR="00204781" w:rsidRPr="00204781" w:rsidRDefault="00204781" w:rsidP="00204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81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204781" w:rsidRPr="005E5C02" w:rsidTr="00440D89">
        <w:trPr>
          <w:trHeight w:val="1768"/>
        </w:trPr>
        <w:tc>
          <w:tcPr>
            <w:tcW w:w="541" w:type="dxa"/>
            <w:shd w:val="clear" w:color="auto" w:fill="auto"/>
          </w:tcPr>
          <w:p w:rsidR="00204781" w:rsidRPr="00204781" w:rsidRDefault="00204781" w:rsidP="0020478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24" w:type="dxa"/>
            <w:shd w:val="clear" w:color="auto" w:fill="auto"/>
          </w:tcPr>
          <w:p w:rsidR="00204781" w:rsidRPr="00204781" w:rsidRDefault="00204781" w:rsidP="00204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57A">
              <w:rPr>
                <w:rFonts w:ascii="Times New Roman" w:hAnsi="Times New Roman" w:cs="Times New Roman"/>
                <w:b/>
                <w:sz w:val="24"/>
                <w:szCs w:val="24"/>
              </w:rPr>
              <w:t>Согласие</w:t>
            </w:r>
            <w:r w:rsidRPr="0020478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отбора на осуществление в отношении него проверок Комитета по тарифам и ценам Московской области соблюдения порядка и условий предоставления субсидии, в том числе в части достижения результатов предоставления субсидии, а также проверок органами государственного финансового контроля в соответствии со статьями 268¹ и 2692 Бюджетного кодекса Российской Федерации.</w:t>
            </w:r>
          </w:p>
        </w:tc>
        <w:tc>
          <w:tcPr>
            <w:tcW w:w="4011" w:type="dxa"/>
            <w:shd w:val="clear" w:color="auto" w:fill="auto"/>
          </w:tcPr>
          <w:p w:rsidR="00204781" w:rsidRPr="00204781" w:rsidRDefault="00204781" w:rsidP="0020478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на … л. в 1 экз.</w:t>
            </w:r>
          </w:p>
        </w:tc>
      </w:tr>
    </w:tbl>
    <w:p w:rsidR="0067612F" w:rsidRDefault="0067612F" w:rsidP="0067612F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12F" w:rsidRPr="005E5C02" w:rsidRDefault="0067612F" w:rsidP="0067612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C02">
        <w:rPr>
          <w:rFonts w:ascii="Times New Roman" w:hAnsi="Times New Roman" w:cs="Times New Roman"/>
          <w:sz w:val="28"/>
          <w:szCs w:val="28"/>
        </w:rPr>
        <w:t>Размер запрашиваемой субсидии:</w:t>
      </w:r>
    </w:p>
    <w:p w:rsidR="0067612F" w:rsidRPr="005E5C02" w:rsidRDefault="0067612F" w:rsidP="006761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E5C02">
        <w:rPr>
          <w:rFonts w:ascii="Times New Roman" w:hAnsi="Times New Roman" w:cs="Times New Roman"/>
          <w:sz w:val="28"/>
          <w:szCs w:val="28"/>
        </w:rPr>
        <w:t>________________ (________________________________________________)</w:t>
      </w:r>
    </w:p>
    <w:p w:rsidR="0067612F" w:rsidRPr="005E5C02" w:rsidRDefault="0067612F" w:rsidP="006761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5C0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(сумма </w:t>
      </w:r>
      <w:proofErr w:type="gramStart"/>
      <w:r w:rsidRPr="005E5C0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цифрами)   </w:t>
      </w:r>
      <w:proofErr w:type="gramEnd"/>
      <w:r w:rsidRPr="005E5C0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(сумма прописью)</w:t>
      </w:r>
      <w:r w:rsidRPr="005E5C02">
        <w:rPr>
          <w:rFonts w:ascii="Times New Roman" w:hAnsi="Times New Roman" w:cs="Times New Roman"/>
          <w:i/>
          <w:sz w:val="28"/>
          <w:szCs w:val="28"/>
        </w:rPr>
        <w:t xml:space="preserve">           </w:t>
      </w:r>
    </w:p>
    <w:p w:rsidR="0067612F" w:rsidRPr="005E5C02" w:rsidRDefault="0067612F" w:rsidP="00440D8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5C02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 предоставлены нарочно, на бумажном носителе, в </w:t>
      </w:r>
      <w:r w:rsidRPr="00F63D44">
        <w:rPr>
          <w:rFonts w:ascii="Times New Roman" w:hAnsi="Times New Roman" w:cs="Times New Roman"/>
          <w:sz w:val="28"/>
          <w:szCs w:val="28"/>
        </w:rPr>
        <w:t xml:space="preserve">Администрацию Одинцовского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63D44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E5C02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  <w:r w:rsidRPr="005E5C0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</w:p>
    <w:p w:rsidR="0067612F" w:rsidRPr="00246DA6" w:rsidRDefault="0067612F" w:rsidP="00440D89">
      <w:pPr>
        <w:pStyle w:val="a4"/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5C0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 w:rsidRPr="005E5C02">
        <w:rPr>
          <w:rFonts w:ascii="Times New Roman" w:hAnsi="Times New Roman" w:cs="Times New Roman"/>
          <w:sz w:val="28"/>
          <w:szCs w:val="28"/>
        </w:rPr>
        <w:t>Настоящим Организация подтверждает свое согласие на публикацию сведений, содержащихся в документах, приложенных к Заявке,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C02">
        <w:rPr>
          <w:rFonts w:ascii="Times New Roman" w:hAnsi="Times New Roman" w:cs="Times New Roman"/>
          <w:sz w:val="28"/>
          <w:szCs w:val="28"/>
        </w:rPr>
        <w:t xml:space="preserve">в </w:t>
      </w:r>
      <w:r w:rsidRPr="00F63D44">
        <w:rPr>
          <w:rFonts w:ascii="Times New Roman" w:hAnsi="Times New Roman" w:cs="Times New Roman"/>
          <w:sz w:val="28"/>
          <w:szCs w:val="28"/>
        </w:rPr>
        <w:t xml:space="preserve">Администрацию Одинцовского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63D44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246D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612F" w:rsidRPr="005E5C02" w:rsidRDefault="0067612F" w:rsidP="0067612F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:rsidR="0067612F" w:rsidRPr="005E5C02" w:rsidRDefault="0067612F" w:rsidP="0067612F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5E5C02">
        <w:rPr>
          <w:rFonts w:ascii="Times New Roman" w:hAnsi="Times New Roman" w:cs="Times New Roman"/>
          <w:sz w:val="28"/>
          <w:szCs w:val="28"/>
        </w:rPr>
        <w:t>Руководитель организации   _______________ (_________________________)</w:t>
      </w:r>
    </w:p>
    <w:p w:rsidR="0067612F" w:rsidRPr="005E5C02" w:rsidRDefault="0067612F" w:rsidP="0067612F">
      <w:pPr>
        <w:pStyle w:val="ConsPlusNonformat0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5E5C0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Pr="005E5C02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proofErr w:type="gramStart"/>
      <w:r w:rsidRPr="005E5C0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подпись)   </w:t>
      </w:r>
      <w:proofErr w:type="gramEnd"/>
      <w:r w:rsidRPr="005E5C0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(ФИО)                                   </w:t>
      </w:r>
    </w:p>
    <w:p w:rsidR="0067612F" w:rsidRPr="005E5C02" w:rsidRDefault="0067612F" w:rsidP="0067612F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5E5C02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:rsidR="0067612F" w:rsidRPr="005E5C02" w:rsidRDefault="0067612F" w:rsidP="0067612F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5"/>
        <w:gridCol w:w="4743"/>
      </w:tblGrid>
      <w:tr w:rsidR="0067612F" w:rsidRPr="005E5C02" w:rsidTr="007808F2">
        <w:tc>
          <w:tcPr>
            <w:tcW w:w="5068" w:type="dxa"/>
          </w:tcPr>
          <w:p w:rsidR="0067612F" w:rsidRPr="005E5C02" w:rsidRDefault="0067612F" w:rsidP="00780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C02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5069" w:type="dxa"/>
          </w:tcPr>
          <w:p w:rsidR="0067612F" w:rsidRPr="005E5C02" w:rsidRDefault="0067612F" w:rsidP="00780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12F" w:rsidRPr="005E5C02" w:rsidTr="007808F2">
        <w:tc>
          <w:tcPr>
            <w:tcW w:w="5068" w:type="dxa"/>
          </w:tcPr>
          <w:p w:rsidR="0067612F" w:rsidRPr="005E5C02" w:rsidRDefault="0067612F" w:rsidP="00780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C02">
              <w:rPr>
                <w:rFonts w:ascii="Times New Roman" w:hAnsi="Times New Roman" w:cs="Times New Roman"/>
                <w:sz w:val="28"/>
                <w:szCs w:val="28"/>
              </w:rPr>
              <w:t>Дата принятия заявки</w:t>
            </w:r>
          </w:p>
        </w:tc>
        <w:tc>
          <w:tcPr>
            <w:tcW w:w="5069" w:type="dxa"/>
          </w:tcPr>
          <w:p w:rsidR="0067612F" w:rsidRPr="005E5C02" w:rsidRDefault="0067612F" w:rsidP="00780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612F" w:rsidRDefault="0067612F" w:rsidP="00F94D97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sectPr w:rsidR="0067612F" w:rsidSect="003157D7">
      <w:headerReference w:type="even" r:id="rId10"/>
      <w:headerReference w:type="default" r:id="rId11"/>
      <w:footerReference w:type="even" r:id="rId12"/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3E4" w:rsidRDefault="00C223E4" w:rsidP="0067612F">
      <w:pPr>
        <w:spacing w:after="0" w:line="240" w:lineRule="auto"/>
      </w:pPr>
      <w:r>
        <w:separator/>
      </w:r>
    </w:p>
  </w:endnote>
  <w:endnote w:type="continuationSeparator" w:id="0">
    <w:p w:rsidR="00C223E4" w:rsidRDefault="00C223E4" w:rsidP="0067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E70" w:rsidRDefault="00C223E4">
    <w:pPr>
      <w:pStyle w:val="ab"/>
      <w:jc w:val="right"/>
    </w:pPr>
  </w:p>
  <w:p w:rsidR="00FF7E70" w:rsidRDefault="00C223E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3E4" w:rsidRDefault="00C223E4" w:rsidP="0067612F">
      <w:pPr>
        <w:spacing w:after="0" w:line="240" w:lineRule="auto"/>
      </w:pPr>
      <w:r>
        <w:separator/>
      </w:r>
    </w:p>
  </w:footnote>
  <w:footnote w:type="continuationSeparator" w:id="0">
    <w:p w:rsidR="00C223E4" w:rsidRDefault="00C223E4" w:rsidP="00676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862973"/>
      <w:docPartObj>
        <w:docPartGallery w:val="Page Numbers (Top of Page)"/>
        <w:docPartUnique/>
      </w:docPartObj>
    </w:sdtPr>
    <w:sdtEndPr/>
    <w:sdtContent>
      <w:p w:rsidR="00D75A48" w:rsidRDefault="0067612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A550F9" w:rsidRDefault="00C223E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A48" w:rsidRDefault="00C223E4">
    <w:pPr>
      <w:pStyle w:val="a9"/>
      <w:jc w:val="center"/>
    </w:pPr>
  </w:p>
  <w:p w:rsidR="00D75A48" w:rsidRDefault="00C223E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D41C0"/>
    <w:multiLevelType w:val="hybridMultilevel"/>
    <w:tmpl w:val="2F8C68DA"/>
    <w:lvl w:ilvl="0" w:tplc="04190011">
      <w:start w:val="1"/>
      <w:numFmt w:val="decimal"/>
      <w:lvlText w:val="%1)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7031696F"/>
    <w:multiLevelType w:val="hybridMultilevel"/>
    <w:tmpl w:val="48A2E8FE"/>
    <w:lvl w:ilvl="0" w:tplc="F282EB44">
      <w:start w:val="1"/>
      <w:numFmt w:val="decimal"/>
      <w:lvlText w:val="%1)"/>
      <w:lvlJc w:val="left"/>
      <w:pPr>
        <w:ind w:left="212" w:hanging="364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1" w:tplc="24624E34">
      <w:numFmt w:val="bullet"/>
      <w:lvlText w:val="•"/>
      <w:lvlJc w:val="left"/>
      <w:pPr>
        <w:ind w:left="1697" w:hanging="364"/>
      </w:pPr>
      <w:rPr>
        <w:rFonts w:hint="default"/>
        <w:lang w:val="ru-RU" w:eastAsia="en-US" w:bidi="ar-SA"/>
      </w:rPr>
    </w:lvl>
    <w:lvl w:ilvl="2" w:tplc="6F00BF5E">
      <w:numFmt w:val="bullet"/>
      <w:lvlText w:val="•"/>
      <w:lvlJc w:val="left"/>
      <w:pPr>
        <w:ind w:left="3175" w:hanging="364"/>
      </w:pPr>
      <w:rPr>
        <w:rFonts w:hint="default"/>
        <w:lang w:val="ru-RU" w:eastAsia="en-US" w:bidi="ar-SA"/>
      </w:rPr>
    </w:lvl>
    <w:lvl w:ilvl="3" w:tplc="FE861C1A">
      <w:numFmt w:val="bullet"/>
      <w:lvlText w:val="•"/>
      <w:lvlJc w:val="left"/>
      <w:pPr>
        <w:ind w:left="4653" w:hanging="364"/>
      </w:pPr>
      <w:rPr>
        <w:rFonts w:hint="default"/>
        <w:lang w:val="ru-RU" w:eastAsia="en-US" w:bidi="ar-SA"/>
      </w:rPr>
    </w:lvl>
    <w:lvl w:ilvl="4" w:tplc="554CD158">
      <w:numFmt w:val="bullet"/>
      <w:lvlText w:val="•"/>
      <w:lvlJc w:val="left"/>
      <w:pPr>
        <w:ind w:left="6131" w:hanging="364"/>
      </w:pPr>
      <w:rPr>
        <w:rFonts w:hint="default"/>
        <w:lang w:val="ru-RU" w:eastAsia="en-US" w:bidi="ar-SA"/>
      </w:rPr>
    </w:lvl>
    <w:lvl w:ilvl="5" w:tplc="990CEBF6">
      <w:numFmt w:val="bullet"/>
      <w:lvlText w:val="•"/>
      <w:lvlJc w:val="left"/>
      <w:pPr>
        <w:ind w:left="7609" w:hanging="364"/>
      </w:pPr>
      <w:rPr>
        <w:rFonts w:hint="default"/>
        <w:lang w:val="ru-RU" w:eastAsia="en-US" w:bidi="ar-SA"/>
      </w:rPr>
    </w:lvl>
    <w:lvl w:ilvl="6" w:tplc="F68E5A5A">
      <w:numFmt w:val="bullet"/>
      <w:lvlText w:val="•"/>
      <w:lvlJc w:val="left"/>
      <w:pPr>
        <w:ind w:left="9087" w:hanging="364"/>
      </w:pPr>
      <w:rPr>
        <w:rFonts w:hint="default"/>
        <w:lang w:val="ru-RU" w:eastAsia="en-US" w:bidi="ar-SA"/>
      </w:rPr>
    </w:lvl>
    <w:lvl w:ilvl="7" w:tplc="A6D60DF0">
      <w:numFmt w:val="bullet"/>
      <w:lvlText w:val="•"/>
      <w:lvlJc w:val="left"/>
      <w:pPr>
        <w:ind w:left="10564" w:hanging="364"/>
      </w:pPr>
      <w:rPr>
        <w:rFonts w:hint="default"/>
        <w:lang w:val="ru-RU" w:eastAsia="en-US" w:bidi="ar-SA"/>
      </w:rPr>
    </w:lvl>
    <w:lvl w:ilvl="8" w:tplc="123CF75E">
      <w:numFmt w:val="bullet"/>
      <w:lvlText w:val="•"/>
      <w:lvlJc w:val="left"/>
      <w:pPr>
        <w:ind w:left="12042" w:hanging="3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06"/>
    <w:rsid w:val="00051B7D"/>
    <w:rsid w:val="0011716D"/>
    <w:rsid w:val="00127C0C"/>
    <w:rsid w:val="001C46EE"/>
    <w:rsid w:val="001D0285"/>
    <w:rsid w:val="00204781"/>
    <w:rsid w:val="00245F07"/>
    <w:rsid w:val="0027687B"/>
    <w:rsid w:val="00291071"/>
    <w:rsid w:val="002A757A"/>
    <w:rsid w:val="003157D7"/>
    <w:rsid w:val="003218EF"/>
    <w:rsid w:val="003B125D"/>
    <w:rsid w:val="00404F59"/>
    <w:rsid w:val="00425D86"/>
    <w:rsid w:val="00440D89"/>
    <w:rsid w:val="00446525"/>
    <w:rsid w:val="00471D17"/>
    <w:rsid w:val="004A321E"/>
    <w:rsid w:val="0051749E"/>
    <w:rsid w:val="0052714F"/>
    <w:rsid w:val="0057096B"/>
    <w:rsid w:val="005802FE"/>
    <w:rsid w:val="005C6989"/>
    <w:rsid w:val="00626D42"/>
    <w:rsid w:val="006656E9"/>
    <w:rsid w:val="0067612F"/>
    <w:rsid w:val="006C5A3D"/>
    <w:rsid w:val="007A4B68"/>
    <w:rsid w:val="007B6FE4"/>
    <w:rsid w:val="007C41C5"/>
    <w:rsid w:val="007D34C1"/>
    <w:rsid w:val="00893E9A"/>
    <w:rsid w:val="009C433F"/>
    <w:rsid w:val="00AE2EBE"/>
    <w:rsid w:val="00C16006"/>
    <w:rsid w:val="00C223E4"/>
    <w:rsid w:val="00C54735"/>
    <w:rsid w:val="00D56B0D"/>
    <w:rsid w:val="00E262AE"/>
    <w:rsid w:val="00E715CC"/>
    <w:rsid w:val="00E75A23"/>
    <w:rsid w:val="00EC63BE"/>
    <w:rsid w:val="00EE1E2A"/>
    <w:rsid w:val="00EF46B6"/>
    <w:rsid w:val="00F10823"/>
    <w:rsid w:val="00F21349"/>
    <w:rsid w:val="00F504AC"/>
    <w:rsid w:val="00F52DCB"/>
    <w:rsid w:val="00F57E30"/>
    <w:rsid w:val="00F9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834E"/>
  <w15:chartTrackingRefBased/>
  <w15:docId w15:val="{F0C3974B-D32F-4A8F-9362-0B654973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16D"/>
    <w:rPr>
      <w:color w:val="0563C1" w:themeColor="hyperlink"/>
      <w:u w:val="single"/>
    </w:rPr>
  </w:style>
  <w:style w:type="paragraph" w:styleId="a4">
    <w:name w:val="List Paragraph"/>
    <w:aliases w:val="Маркер"/>
    <w:basedOn w:val="a"/>
    <w:link w:val="a5"/>
    <w:uiPriority w:val="1"/>
    <w:qFormat/>
    <w:rsid w:val="0057096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157D7"/>
    <w:rPr>
      <w:color w:val="954F72" w:themeColor="followedHyperlink"/>
      <w:u w:val="single"/>
    </w:rPr>
  </w:style>
  <w:style w:type="paragraph" w:customStyle="1" w:styleId="ConsPlusNormal">
    <w:name w:val="ConsPlusNormal"/>
    <w:link w:val="ConsPlusNormal0"/>
    <w:rsid w:val="00315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3157D7"/>
  </w:style>
  <w:style w:type="character" w:customStyle="1" w:styleId="ConsPlusNormal0">
    <w:name w:val="ConsPlusNormal Знак"/>
    <w:link w:val="ConsPlusNormal"/>
    <w:locked/>
    <w:rsid w:val="003157D7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5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57D7"/>
    <w:rPr>
      <w:rFonts w:ascii="Segoe UI" w:hAnsi="Segoe UI" w:cs="Segoe UI"/>
      <w:sz w:val="18"/>
      <w:szCs w:val="18"/>
    </w:rPr>
  </w:style>
  <w:style w:type="character" w:customStyle="1" w:styleId="10">
    <w:name w:val="Основной текст (10)_"/>
    <w:basedOn w:val="a0"/>
    <w:link w:val="100"/>
    <w:rsid w:val="0067612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67612F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9">
    <w:name w:val="header"/>
    <w:basedOn w:val="a"/>
    <w:link w:val="aa"/>
    <w:uiPriority w:val="99"/>
    <w:unhideWhenUsed/>
    <w:rsid w:val="0067612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a">
    <w:name w:val="Верхний колонтитул Знак"/>
    <w:basedOn w:val="a0"/>
    <w:link w:val="a9"/>
    <w:uiPriority w:val="99"/>
    <w:rsid w:val="0067612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ConsPlusNonformat">
    <w:name w:val="ConsPlusNonformat Знак"/>
    <w:link w:val="ConsPlusNonformat0"/>
    <w:uiPriority w:val="99"/>
    <w:locked/>
    <w:rsid w:val="0067612F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0">
    <w:name w:val="ConsPlusNonformat"/>
    <w:link w:val="ConsPlusNonformat"/>
    <w:uiPriority w:val="99"/>
    <w:rsid w:val="006761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676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7612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c">
    <w:name w:val="Нижний колонтитул Знак"/>
    <w:basedOn w:val="a0"/>
    <w:link w:val="ab"/>
    <w:uiPriority w:val="99"/>
    <w:rsid w:val="0067612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Body Text"/>
    <w:basedOn w:val="a"/>
    <w:link w:val="ae"/>
    <w:rsid w:val="002A75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rsid w:val="002A757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in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kh2007@yandex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din.ru/main/static.asp?id=4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3347</Words>
  <Characters>19080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Бушуев Сергей Александрович</dc:creator>
  <cp:keywords/>
  <dc:description/>
  <cp:lastModifiedBy>Тимошина Татьяна Борисовна</cp:lastModifiedBy>
  <cp:revision>7</cp:revision>
  <cp:lastPrinted>2020-11-20T10:41:00Z</cp:lastPrinted>
  <dcterms:created xsi:type="dcterms:W3CDTF">2023-07-12T07:46:00Z</dcterms:created>
  <dcterms:modified xsi:type="dcterms:W3CDTF">2023-07-28T07:27:00Z</dcterms:modified>
</cp:coreProperties>
</file>