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D1415" w14:textId="77777777" w:rsidR="009B440B" w:rsidRPr="009B440B" w:rsidRDefault="009B440B" w:rsidP="009B44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9B440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50B85021" w14:textId="77777777" w:rsidR="009B440B" w:rsidRPr="009B440B" w:rsidRDefault="009B440B" w:rsidP="009B44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440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49E6EE69" w14:textId="77777777" w:rsidR="009B440B" w:rsidRPr="009B440B" w:rsidRDefault="009B440B" w:rsidP="009B44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440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3B55059E" w14:textId="77777777" w:rsidR="009B440B" w:rsidRPr="009B440B" w:rsidRDefault="009B440B" w:rsidP="009B44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440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47C53F36" w14:textId="77777777" w:rsidR="009B440B" w:rsidRPr="009B440B" w:rsidRDefault="009B440B" w:rsidP="009B44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B440B">
        <w:rPr>
          <w:rFonts w:ascii="Arial" w:eastAsia="Calibri" w:hAnsi="Arial" w:cs="Arial"/>
          <w:sz w:val="24"/>
          <w:szCs w:val="24"/>
          <w:lang w:eastAsia="ru-RU"/>
        </w:rPr>
        <w:t>19.10.2023 № 7110</w:t>
      </w:r>
    </w:p>
    <w:p w14:paraId="6CF83D98" w14:textId="77777777" w:rsidR="00113CFC" w:rsidRPr="009B440B" w:rsidRDefault="00113CFC" w:rsidP="001D347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5FDB5F" w14:textId="77777777" w:rsidR="00113CFC" w:rsidRPr="009B440B" w:rsidRDefault="00113CFC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9B440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15BB6389" w:rsidR="00C2352F" w:rsidRPr="009B440B" w:rsidRDefault="00C2352F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0B">
        <w:rPr>
          <w:rFonts w:ascii="Times New Roman" w:hAnsi="Times New Roman" w:cs="Times New Roman"/>
          <w:bCs/>
          <w:sz w:val="28"/>
          <w:szCs w:val="28"/>
        </w:rPr>
        <w:t xml:space="preserve">О некоторых мерах правового регулирования вопросов, связанных с оказанием </w:t>
      </w:r>
      <w:r w:rsidR="00495E59" w:rsidRPr="009B440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B7104F" w:rsidRPr="009B440B">
        <w:rPr>
          <w:rFonts w:ascii="Times New Roman" w:hAnsi="Times New Roman" w:cs="Times New Roman"/>
          <w:bCs/>
          <w:sz w:val="28"/>
          <w:szCs w:val="28"/>
        </w:rPr>
        <w:t>дополнительных общеразвивающих</w:t>
      </w:r>
      <w:r w:rsidRPr="009B440B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573D0D" w:rsidRPr="009B4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D0D" w:rsidRPr="009B440B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proofErr w:type="gramStart"/>
      <w:r w:rsidR="00573D0D" w:rsidRPr="009B440B">
        <w:rPr>
          <w:rFonts w:ascii="Times New Roman" w:hAnsi="Times New Roman" w:cs="Times New Roman"/>
          <w:sz w:val="28"/>
          <w:szCs w:val="28"/>
        </w:rPr>
        <w:t>дополнительных  предпрофессиональных</w:t>
      </w:r>
      <w:proofErr w:type="gramEnd"/>
      <w:r w:rsidR="00573D0D" w:rsidRPr="009B440B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</w:t>
      </w:r>
      <w:r w:rsidRPr="009B440B">
        <w:rPr>
          <w:rFonts w:ascii="Times New Roman" w:hAnsi="Times New Roman" w:cs="Times New Roman"/>
          <w:bCs/>
          <w:sz w:val="28"/>
          <w:szCs w:val="28"/>
        </w:rPr>
        <w:t>» в соответствии с социальными сертификатами</w:t>
      </w:r>
    </w:p>
    <w:p w14:paraId="00370130" w14:textId="77777777" w:rsidR="00C2352F" w:rsidRPr="009B440B" w:rsidRDefault="00C2352F" w:rsidP="00F2665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AE1883" w14:textId="77777777" w:rsidR="00113CFC" w:rsidRPr="009B440B" w:rsidRDefault="00113CFC" w:rsidP="00F2665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367C4E" w14:textId="2C9DAFFB" w:rsidR="00113CFC" w:rsidRPr="009B440B" w:rsidRDefault="00C2352F" w:rsidP="00F2665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Федеральным</w:t>
      </w:r>
      <w:r w:rsidR="004A47E6" w:rsidRPr="009B440B">
        <w:rPr>
          <w:rStyle w:val="a6"/>
          <w:rFonts w:ascii="Times New Roman" w:hAnsi="Times New Roman"/>
          <w:color w:val="auto"/>
          <w:sz w:val="28"/>
          <w:szCs w:val="28"/>
        </w:rPr>
        <w:t>и законами</w:t>
      </w:r>
      <w:r w:rsidRPr="009B440B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9B440B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573D0D" w:rsidRPr="009B440B">
        <w:rPr>
          <w:rFonts w:ascii="Times New Roman" w:hAnsi="Times New Roman" w:cs="Times New Roman"/>
          <w:sz w:val="28"/>
          <w:szCs w:val="28"/>
        </w:rPr>
        <w:t xml:space="preserve"> № </w:t>
      </w:r>
      <w:r w:rsidR="004A47E6" w:rsidRPr="009B440B">
        <w:rPr>
          <w:rFonts w:ascii="Times New Roman" w:hAnsi="Times New Roman" w:cs="Times New Roman"/>
          <w:sz w:val="28"/>
          <w:szCs w:val="28"/>
        </w:rPr>
        <w:t>189-ФЗ</w:t>
      </w:r>
      <w:r w:rsidR="004E215B" w:rsidRPr="009B440B">
        <w:rPr>
          <w:rFonts w:ascii="Times New Roman" w:hAnsi="Times New Roman" w:cs="Times New Roman"/>
          <w:sz w:val="28"/>
          <w:szCs w:val="28"/>
        </w:rPr>
        <w:t>)</w:t>
      </w:r>
      <w:r w:rsidR="004A47E6" w:rsidRPr="009B440B">
        <w:rPr>
          <w:rFonts w:ascii="Times New Roman" w:hAnsi="Times New Roman" w:cs="Times New Roman"/>
          <w:sz w:val="28"/>
          <w:szCs w:val="28"/>
        </w:rPr>
        <w:t xml:space="preserve"> и </w:t>
      </w:r>
      <w:r w:rsidRPr="009B440B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</w:t>
      </w:r>
      <w:r w:rsidR="009E1A0F" w:rsidRPr="009B440B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 w:rsidRPr="009B44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2404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516624" w:rsidRPr="009B44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E1A0F" w:rsidRPr="009B440B">
        <w:rPr>
          <w:rFonts w:ascii="Times New Roman" w:hAnsi="Times New Roman" w:cs="Times New Roman"/>
          <w:sz w:val="28"/>
          <w:szCs w:val="28"/>
        </w:rPr>
        <w:t xml:space="preserve"> от  </w:t>
      </w:r>
      <w:r w:rsidR="00113CFC" w:rsidRPr="009B440B">
        <w:rPr>
          <w:rFonts w:ascii="Times New Roman" w:hAnsi="Times New Roman" w:cs="Times New Roman"/>
          <w:sz w:val="28"/>
          <w:szCs w:val="28"/>
        </w:rPr>
        <w:t>31.01.2023</w:t>
      </w:r>
      <w:r w:rsidR="009E1A0F" w:rsidRPr="009B440B">
        <w:rPr>
          <w:rFonts w:ascii="Times New Roman" w:hAnsi="Times New Roman" w:cs="Times New Roman"/>
          <w:sz w:val="28"/>
          <w:szCs w:val="28"/>
        </w:rPr>
        <w:t xml:space="preserve"> № </w:t>
      </w:r>
      <w:r w:rsidR="00113CFC" w:rsidRPr="009B440B">
        <w:rPr>
          <w:rFonts w:ascii="Times New Roman" w:hAnsi="Times New Roman" w:cs="Times New Roman"/>
          <w:sz w:val="28"/>
          <w:szCs w:val="28"/>
        </w:rPr>
        <w:t>405</w:t>
      </w:r>
      <w:r w:rsidR="009E1A0F" w:rsidRPr="009B440B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9B440B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9B440B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4A47E6" w:rsidRPr="009B440B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1758B6" w:rsidRPr="009B440B">
        <w:rPr>
          <w:rFonts w:ascii="Times New Roman" w:hAnsi="Times New Roman" w:cs="Times New Roman"/>
          <w:sz w:val="28"/>
          <w:szCs w:val="28"/>
        </w:rPr>
        <w:t>на территории</w:t>
      </w:r>
      <w:r w:rsidR="00495E59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3A2404" w:rsidRPr="009B440B">
        <w:rPr>
          <w:rFonts w:ascii="Times New Roman" w:hAnsi="Times New Roman" w:cs="Times New Roman"/>
          <w:sz w:val="28"/>
          <w:szCs w:val="28"/>
        </w:rPr>
        <w:t>О</w:t>
      </w:r>
      <w:r w:rsidR="00A97BFE" w:rsidRPr="009B440B">
        <w:rPr>
          <w:rFonts w:ascii="Times New Roman" w:hAnsi="Times New Roman" w:cs="Times New Roman"/>
          <w:sz w:val="28"/>
          <w:szCs w:val="28"/>
        </w:rPr>
        <w:t>динцовского городского округа</w:t>
      </w:r>
      <w:r w:rsidR="00BA1F7D" w:rsidRPr="009B440B">
        <w:rPr>
          <w:rFonts w:ascii="Times New Roman" w:hAnsi="Times New Roman" w:cs="Times New Roman"/>
          <w:sz w:val="28"/>
          <w:szCs w:val="28"/>
        </w:rPr>
        <w:t xml:space="preserve"> Московской области», </w:t>
      </w:r>
    </w:p>
    <w:p w14:paraId="65CF6B5C" w14:textId="77777777" w:rsidR="00113CFC" w:rsidRPr="009B440B" w:rsidRDefault="00113CFC" w:rsidP="00F2665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565C8C" w14:textId="3C536C09" w:rsidR="009846E7" w:rsidRPr="009B440B" w:rsidRDefault="00113CFC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764697D" w14:textId="77777777" w:rsidR="00113CFC" w:rsidRPr="009B440B" w:rsidRDefault="00113CFC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71B83D31" w14:textId="77777777" w:rsidR="001758B6" w:rsidRPr="009B440B" w:rsidRDefault="001758B6" w:rsidP="001950D0">
      <w:pPr>
        <w:pStyle w:val="a3"/>
        <w:numPr>
          <w:ilvl w:val="0"/>
          <w:numId w:val="11"/>
        </w:num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Утвердить:</w:t>
      </w:r>
    </w:p>
    <w:p w14:paraId="4410697A" w14:textId="3B204044" w:rsidR="001758B6" w:rsidRPr="009B440B" w:rsidRDefault="001758B6" w:rsidP="001950D0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12DBB" w:rsidRPr="009B440B">
        <w:rPr>
          <w:rFonts w:ascii="Times New Roman" w:hAnsi="Times New Roman" w:cs="Times New Roman"/>
          <w:sz w:val="28"/>
          <w:szCs w:val="28"/>
        </w:rPr>
        <w:t xml:space="preserve"> в социальной сфере по направлению «</w:t>
      </w:r>
      <w:r w:rsidRPr="009B440B"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программ</w:t>
      </w:r>
      <w:r w:rsidR="004A47E6" w:rsidRPr="009B440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gramStart"/>
      <w:r w:rsidR="004A47E6" w:rsidRPr="009B440B">
        <w:rPr>
          <w:rFonts w:ascii="Times New Roman" w:hAnsi="Times New Roman" w:cs="Times New Roman"/>
          <w:sz w:val="28"/>
          <w:szCs w:val="28"/>
        </w:rPr>
        <w:t>дополнительных</w:t>
      </w:r>
      <w:r w:rsidR="00312DBB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4A47E6" w:rsidRPr="009B440B">
        <w:rPr>
          <w:rFonts w:ascii="Times New Roman" w:hAnsi="Times New Roman" w:cs="Times New Roman"/>
          <w:sz w:val="28"/>
          <w:szCs w:val="28"/>
        </w:rPr>
        <w:t xml:space="preserve"> предпрофессиональных</w:t>
      </w:r>
      <w:proofErr w:type="gramEnd"/>
      <w:r w:rsidR="004A47E6" w:rsidRPr="009B440B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</w:t>
      </w:r>
      <w:r w:rsidRPr="009B440B">
        <w:rPr>
          <w:rFonts w:ascii="Times New Roman" w:hAnsi="Times New Roman" w:cs="Times New Roman"/>
          <w:sz w:val="28"/>
          <w:szCs w:val="28"/>
        </w:rPr>
        <w:t xml:space="preserve">» и реестра их получателей </w:t>
      </w:r>
      <w:r w:rsidR="004666D9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(прил</w:t>
      </w:r>
      <w:r w:rsidR="004666D9" w:rsidRPr="009B440B">
        <w:rPr>
          <w:rFonts w:ascii="Times New Roman" w:hAnsi="Times New Roman" w:cs="Times New Roman"/>
          <w:sz w:val="28"/>
          <w:szCs w:val="28"/>
        </w:rPr>
        <w:t>агается</w:t>
      </w:r>
      <w:r w:rsidRPr="009B440B">
        <w:rPr>
          <w:rFonts w:ascii="Times New Roman" w:hAnsi="Times New Roman" w:cs="Times New Roman"/>
          <w:sz w:val="28"/>
          <w:szCs w:val="28"/>
        </w:rPr>
        <w:t>);</w:t>
      </w:r>
    </w:p>
    <w:p w14:paraId="44AB3DB8" w14:textId="4B33BA10" w:rsidR="001758B6" w:rsidRPr="009B440B" w:rsidRDefault="001758B6" w:rsidP="00BA1F7D">
      <w:pPr>
        <w:pStyle w:val="a3"/>
        <w:numPr>
          <w:ilvl w:val="0"/>
          <w:numId w:val="13"/>
        </w:numPr>
        <w:tabs>
          <w:tab w:val="left" w:pos="709"/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BA1F7D" w:rsidRPr="009B440B">
        <w:rPr>
          <w:rFonts w:ascii="Times New Roman" w:hAnsi="Times New Roman" w:cs="Times New Roman"/>
          <w:sz w:val="28"/>
          <w:szCs w:val="28"/>
        </w:rPr>
        <w:t>муниципальной услуги «Реализация дополнительных общеразвивающих программ</w:t>
      </w:r>
      <w:r w:rsidR="003016B1" w:rsidRPr="009B440B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gramStart"/>
      <w:r w:rsidR="003016B1" w:rsidRPr="009B440B">
        <w:rPr>
          <w:rFonts w:ascii="Times New Roman" w:hAnsi="Times New Roman" w:cs="Times New Roman"/>
          <w:sz w:val="28"/>
          <w:szCs w:val="28"/>
        </w:rPr>
        <w:t>дополнительных  предпрофессиональных</w:t>
      </w:r>
      <w:proofErr w:type="gramEnd"/>
      <w:r w:rsidR="003016B1" w:rsidRPr="009B440B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</w:t>
      </w:r>
      <w:r w:rsidR="00BA1F7D" w:rsidRPr="009B440B">
        <w:rPr>
          <w:rFonts w:ascii="Times New Roman" w:hAnsi="Times New Roman" w:cs="Times New Roman"/>
          <w:sz w:val="28"/>
          <w:szCs w:val="28"/>
        </w:rPr>
        <w:t xml:space="preserve">» в соответствии с социальным сертификатом </w:t>
      </w:r>
      <w:r w:rsidRPr="009B440B">
        <w:rPr>
          <w:rFonts w:ascii="Times New Roman" w:hAnsi="Times New Roman" w:cs="Times New Roman"/>
          <w:sz w:val="28"/>
          <w:szCs w:val="28"/>
        </w:rPr>
        <w:t>(прил</w:t>
      </w:r>
      <w:r w:rsidR="004666D9" w:rsidRPr="009B440B">
        <w:rPr>
          <w:rFonts w:ascii="Times New Roman" w:hAnsi="Times New Roman" w:cs="Times New Roman"/>
          <w:sz w:val="28"/>
          <w:szCs w:val="28"/>
        </w:rPr>
        <w:t>агается</w:t>
      </w:r>
      <w:r w:rsidR="004A47E6" w:rsidRPr="009B440B">
        <w:rPr>
          <w:rFonts w:ascii="Times New Roman" w:hAnsi="Times New Roman" w:cs="Times New Roman"/>
          <w:sz w:val="28"/>
          <w:szCs w:val="28"/>
        </w:rPr>
        <w:t>).</w:t>
      </w:r>
    </w:p>
    <w:p w14:paraId="633C773C" w14:textId="24B8B1A3" w:rsidR="001D3478" w:rsidRPr="009B440B" w:rsidRDefault="001D3478" w:rsidP="00F2665F">
      <w:pPr>
        <w:tabs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2. </w:t>
      </w:r>
      <w:r w:rsidR="001950D0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Установить категорию получателей социального сертификата на получение </w:t>
      </w:r>
      <w:r w:rsidR="00BA1F7D" w:rsidRPr="009B440B"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по направлению «Реализация дополнительных общеразвивающих программ (за исключением </w:t>
      </w:r>
      <w:proofErr w:type="gramStart"/>
      <w:r w:rsidR="00BA1F7D" w:rsidRPr="009B440B">
        <w:rPr>
          <w:rFonts w:ascii="Times New Roman" w:hAnsi="Times New Roman" w:cs="Times New Roman"/>
          <w:sz w:val="28"/>
          <w:szCs w:val="28"/>
        </w:rPr>
        <w:t>дополнительных  предпрофессиональных</w:t>
      </w:r>
      <w:proofErr w:type="gramEnd"/>
      <w:r w:rsidR="00BA1F7D" w:rsidRPr="009B440B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искусств)»</w:t>
      </w:r>
      <w:r w:rsidR="00312DBB" w:rsidRPr="009B440B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B440B">
        <w:rPr>
          <w:rFonts w:ascii="Times New Roman" w:hAnsi="Times New Roman" w:cs="Times New Roman"/>
          <w:sz w:val="28"/>
          <w:szCs w:val="28"/>
        </w:rPr>
        <w:t xml:space="preserve"> – дети в возрасте от 5 до 18 лет, проживающие на территории </w:t>
      </w:r>
      <w:r w:rsidR="00A97BFE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1015C" w:rsidRPr="009B44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B440B">
        <w:rPr>
          <w:rFonts w:ascii="Times New Roman" w:hAnsi="Times New Roman" w:cs="Times New Roman"/>
          <w:sz w:val="28"/>
          <w:szCs w:val="28"/>
        </w:rPr>
        <w:t>.</w:t>
      </w:r>
    </w:p>
    <w:p w14:paraId="31D11A4B" w14:textId="7CA111CB" w:rsidR="001D3478" w:rsidRPr="009B440B" w:rsidRDefault="001D3478" w:rsidP="0061015C">
      <w:pPr>
        <w:tabs>
          <w:tab w:val="left" w:pos="851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76BDB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A97BFE" w:rsidRPr="009B440B">
        <w:rPr>
          <w:rFonts w:ascii="Times New Roman" w:hAnsi="Times New Roman" w:cs="Times New Roman"/>
          <w:sz w:val="28"/>
          <w:szCs w:val="28"/>
        </w:rPr>
        <w:t xml:space="preserve">Управлению образования </w:t>
      </w:r>
      <w:r w:rsidR="0061015C" w:rsidRPr="009B44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7BFE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1015C" w:rsidRPr="009B44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9B440B">
        <w:rPr>
          <w:rFonts w:ascii="Times New Roman" w:hAnsi="Times New Roman" w:cs="Times New Roman"/>
          <w:sz w:val="28"/>
          <w:szCs w:val="28"/>
        </w:rPr>
        <w:t>:</w:t>
      </w:r>
    </w:p>
    <w:p w14:paraId="7EBE1FB8" w14:textId="5C63A3CD" w:rsidR="001D3478" w:rsidRPr="009B440B" w:rsidRDefault="001D3478" w:rsidP="00F2665F">
      <w:pPr>
        <w:tabs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1) </w:t>
      </w:r>
      <w:r w:rsidR="001758B6" w:rsidRPr="009B44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15B" w:rsidRPr="009B440B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9B440B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9B440B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 w:rsidR="004E215B" w:rsidRPr="009B440B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5 Федерального закона</w:t>
      </w:r>
      <w:r w:rsidR="00BA1F7D" w:rsidRPr="009B440B">
        <w:rPr>
          <w:rFonts w:ascii="Times New Roman" w:hAnsi="Times New Roman" w:cs="Times New Roman"/>
          <w:sz w:val="28"/>
          <w:szCs w:val="28"/>
        </w:rPr>
        <w:t xml:space="preserve"> № 189-ФЗ</w:t>
      </w:r>
      <w:r w:rsidRPr="009B440B">
        <w:rPr>
          <w:rFonts w:ascii="Times New Roman" w:hAnsi="Times New Roman" w:cs="Times New Roman"/>
          <w:sz w:val="28"/>
          <w:szCs w:val="28"/>
        </w:rPr>
        <w:t>;</w:t>
      </w:r>
    </w:p>
    <w:p w14:paraId="23503F0D" w14:textId="25ACF550" w:rsidR="00C32184" w:rsidRPr="009B440B" w:rsidRDefault="0061015C" w:rsidP="0061015C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2) </w:t>
      </w:r>
      <w:r w:rsidR="00F76BDB" w:rsidRPr="009B440B">
        <w:rPr>
          <w:rFonts w:ascii="Times New Roman" w:hAnsi="Times New Roman" w:cs="Times New Roman"/>
          <w:sz w:val="28"/>
          <w:szCs w:val="28"/>
        </w:rPr>
        <w:t>о</w:t>
      </w:r>
      <w:r w:rsidR="00923992" w:rsidRPr="009B440B">
        <w:rPr>
          <w:rFonts w:ascii="Times New Roman" w:hAnsi="Times New Roman" w:cs="Times New Roman"/>
          <w:sz w:val="28"/>
          <w:szCs w:val="28"/>
        </w:rPr>
        <w:t>существить пер</w:t>
      </w:r>
      <w:r w:rsidRPr="009B440B">
        <w:rPr>
          <w:rFonts w:ascii="Times New Roman" w:hAnsi="Times New Roman" w:cs="Times New Roman"/>
          <w:sz w:val="28"/>
          <w:szCs w:val="28"/>
        </w:rPr>
        <w:t xml:space="preserve">евод механизмов функционирования </w:t>
      </w:r>
      <w:r w:rsidR="004D252D" w:rsidRPr="009B440B">
        <w:rPr>
          <w:rFonts w:ascii="Times New Roman" w:hAnsi="Times New Roman" w:cs="Times New Roman"/>
          <w:sz w:val="28"/>
          <w:szCs w:val="28"/>
        </w:rPr>
        <w:t>п</w:t>
      </w:r>
      <w:r w:rsidR="00312DBB" w:rsidRPr="009B440B">
        <w:rPr>
          <w:rFonts w:ascii="Times New Roman" w:hAnsi="Times New Roman" w:cs="Times New Roman"/>
          <w:sz w:val="28"/>
          <w:szCs w:val="28"/>
        </w:rPr>
        <w:t>ерсонифициро</w:t>
      </w:r>
      <w:r w:rsidR="004D252D" w:rsidRPr="009B440B">
        <w:rPr>
          <w:rFonts w:ascii="Times New Roman" w:hAnsi="Times New Roman" w:cs="Times New Roman"/>
          <w:sz w:val="28"/>
          <w:szCs w:val="28"/>
        </w:rPr>
        <w:t xml:space="preserve">ванного финансирования дополнительного образования детей </w:t>
      </w:r>
      <w:r w:rsidR="00923992" w:rsidRPr="009B440B">
        <w:rPr>
          <w:rFonts w:ascii="Times New Roman" w:hAnsi="Times New Roman" w:cs="Times New Roman"/>
          <w:sz w:val="28"/>
          <w:szCs w:val="28"/>
        </w:rPr>
        <w:t xml:space="preserve">на механизмы, предусмотренные Федеральным </w:t>
      </w:r>
      <w:r w:rsidR="00573D0D" w:rsidRPr="009B440B">
        <w:rPr>
          <w:rFonts w:ascii="Times New Roman" w:hAnsi="Times New Roman" w:cs="Times New Roman"/>
          <w:sz w:val="28"/>
          <w:szCs w:val="28"/>
        </w:rPr>
        <w:t>законом № 189-ФЗ;</w:t>
      </w:r>
    </w:p>
    <w:p w14:paraId="0F0F56F4" w14:textId="6D9EADD3" w:rsidR="00923992" w:rsidRPr="009B440B" w:rsidRDefault="00C32184" w:rsidP="00F2665F">
      <w:pPr>
        <w:tabs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3) </w:t>
      </w:r>
      <w:r w:rsidR="00F76BDB" w:rsidRPr="009B440B">
        <w:rPr>
          <w:rFonts w:ascii="Times New Roman" w:hAnsi="Times New Roman" w:cs="Times New Roman"/>
          <w:sz w:val="28"/>
          <w:szCs w:val="28"/>
        </w:rPr>
        <w:t xml:space="preserve">  </w:t>
      </w:r>
      <w:r w:rsidRPr="009B440B">
        <w:rPr>
          <w:rFonts w:ascii="Times New Roman" w:hAnsi="Times New Roman" w:cs="Times New Roman"/>
          <w:sz w:val="28"/>
          <w:szCs w:val="28"/>
        </w:rPr>
        <w:t>утвердить программу персонифицированного финансирования</w:t>
      </w:r>
      <w:r w:rsidR="001D3478" w:rsidRPr="009B440B">
        <w:rPr>
          <w:rFonts w:ascii="Times New Roman" w:hAnsi="Times New Roman" w:cs="Times New Roman"/>
          <w:sz w:val="28"/>
          <w:szCs w:val="28"/>
        </w:rPr>
        <w:t>.</w:t>
      </w:r>
    </w:p>
    <w:p w14:paraId="2228D953" w14:textId="60D0C09D" w:rsidR="00F76BDB" w:rsidRPr="009B440B" w:rsidRDefault="00F76BDB" w:rsidP="0061015C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4. </w:t>
      </w:r>
      <w:r w:rsidRPr="009B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официальных средствах массовой информации и на официальном сайте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Pr="009B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«Интернет».</w:t>
      </w:r>
    </w:p>
    <w:p w14:paraId="20E203AE" w14:textId="075C17CB" w:rsidR="0020554D" w:rsidRPr="009B440B" w:rsidRDefault="00F76BDB" w:rsidP="0061015C">
      <w:pPr>
        <w:tabs>
          <w:tab w:val="left" w:pos="284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440B">
        <w:rPr>
          <w:rFonts w:ascii="Times New Roman" w:hAnsi="Times New Roman" w:cs="Times New Roman"/>
          <w:sz w:val="28"/>
          <w:szCs w:val="28"/>
        </w:rPr>
        <w:t>5</w:t>
      </w:r>
      <w:r w:rsidR="00C32184" w:rsidRPr="009B440B">
        <w:rPr>
          <w:rFonts w:ascii="Times New Roman" w:hAnsi="Times New Roman" w:cs="Times New Roman"/>
          <w:sz w:val="28"/>
          <w:szCs w:val="28"/>
        </w:rPr>
        <w:t>.</w:t>
      </w:r>
      <w:r w:rsidRPr="009B440B">
        <w:rPr>
          <w:rFonts w:ascii="Times New Roman" w:hAnsi="Times New Roman" w:cs="Times New Roman"/>
          <w:sz w:val="28"/>
          <w:szCs w:val="28"/>
        </w:rPr>
        <w:t xml:space="preserve">  </w:t>
      </w:r>
      <w:r w:rsidR="00C32184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094C8E" w:rsidRPr="009B440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BA1F7D" w:rsidRPr="009B440B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094C8E" w:rsidRPr="009B440B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0B2306D7" w14:textId="7ADC61FF" w:rsidR="00F76BDB" w:rsidRPr="009B440B" w:rsidRDefault="00F76BDB" w:rsidP="00BA1F7D">
      <w:pPr>
        <w:tabs>
          <w:tab w:val="left" w:pos="284"/>
        </w:tabs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 Контроль за выполнением настоящего постановления возложить на</w:t>
      </w:r>
      <w:r w:rsidRPr="009B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Одинцовского городского округа </w:t>
      </w:r>
      <w:r w:rsidR="00BA1F7D" w:rsidRPr="009B4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Pr="009B4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О.В.</w:t>
      </w:r>
    </w:p>
    <w:p w14:paraId="70CB52C7" w14:textId="77777777" w:rsidR="00F76BDB" w:rsidRPr="009B440B" w:rsidRDefault="00F76BDB" w:rsidP="0061015C">
      <w:pPr>
        <w:tabs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43337DDA" w14:textId="77777777" w:rsidR="00F76BDB" w:rsidRPr="009B440B" w:rsidRDefault="00F76BDB" w:rsidP="004666D9">
      <w:pPr>
        <w:tabs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683936F9" w14:textId="68DE2846" w:rsidR="004666D9" w:rsidRPr="009B440B" w:rsidRDefault="004666D9" w:rsidP="004666D9">
      <w:pPr>
        <w:tabs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А.Р. Иванов</w:t>
      </w:r>
    </w:p>
    <w:p w14:paraId="0DE9C7BA" w14:textId="77777777" w:rsidR="008613CA" w:rsidRPr="009B440B" w:rsidRDefault="008613CA" w:rsidP="004666D9">
      <w:pPr>
        <w:tabs>
          <w:tab w:val="left" w:pos="1276"/>
        </w:tabs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5824A24" w14:textId="00C032EF" w:rsidR="00094C8E" w:rsidRPr="009B440B" w:rsidRDefault="00F76BDB" w:rsidP="00BB5C9D">
      <w:pPr>
        <w:pStyle w:val="a3"/>
        <w:tabs>
          <w:tab w:val="left" w:pos="1276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3CFC" w:rsidRPr="009B440B">
        <w:rPr>
          <w:rFonts w:ascii="Times New Roman" w:hAnsi="Times New Roman" w:cs="Times New Roman"/>
          <w:sz w:val="28"/>
          <w:szCs w:val="28"/>
        </w:rPr>
        <w:t>Утвержден</w:t>
      </w:r>
      <w:r w:rsidRPr="009B440B">
        <w:rPr>
          <w:rFonts w:ascii="Times New Roman" w:hAnsi="Times New Roman" w:cs="Times New Roman"/>
          <w:sz w:val="28"/>
          <w:szCs w:val="28"/>
        </w:rPr>
        <w:t>ы</w:t>
      </w:r>
    </w:p>
    <w:p w14:paraId="1E153ABB" w14:textId="77777777" w:rsidR="00F2665F" w:rsidRPr="009B440B" w:rsidRDefault="00F2665F" w:rsidP="00BB5C9D">
      <w:pPr>
        <w:pStyle w:val="a3"/>
        <w:tabs>
          <w:tab w:val="left" w:pos="1276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Постановлением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А</w:t>
      </w:r>
      <w:r w:rsidR="001D3478" w:rsidRPr="009B440B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1CC9C358" w14:textId="2F7AD5FA" w:rsidR="0020554D" w:rsidRPr="009B440B" w:rsidRDefault="00A97BFE" w:rsidP="00BB5C9D">
      <w:pPr>
        <w:pStyle w:val="a3"/>
        <w:tabs>
          <w:tab w:val="left" w:pos="1276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686EB5DE" w14:textId="1A75D567" w:rsidR="00F76BDB" w:rsidRPr="009B440B" w:rsidRDefault="00F76BDB" w:rsidP="00BB5C9D">
      <w:pPr>
        <w:pStyle w:val="a3"/>
        <w:tabs>
          <w:tab w:val="left" w:pos="1276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016B1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93BF7CF" w14:textId="458B53D4" w:rsidR="0020554D" w:rsidRPr="009B440B" w:rsidRDefault="00CD36D6" w:rsidP="00BB5C9D">
      <w:pPr>
        <w:pStyle w:val="a3"/>
        <w:tabs>
          <w:tab w:val="left" w:pos="1276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016B1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9B440B">
        <w:rPr>
          <w:rFonts w:ascii="Times New Roman" w:hAnsi="Times New Roman" w:cs="Times New Roman"/>
          <w:sz w:val="28"/>
          <w:szCs w:val="28"/>
        </w:rPr>
        <w:t>от 19.10.</w:t>
      </w:r>
      <w:r w:rsidR="002D18AC">
        <w:rPr>
          <w:rFonts w:ascii="Times New Roman" w:hAnsi="Times New Roman" w:cs="Times New Roman"/>
          <w:sz w:val="28"/>
          <w:szCs w:val="28"/>
        </w:rPr>
        <w:t xml:space="preserve">2023 № </w:t>
      </w:r>
      <w:r w:rsidR="009B440B">
        <w:rPr>
          <w:rFonts w:ascii="Times New Roman" w:hAnsi="Times New Roman" w:cs="Times New Roman"/>
          <w:sz w:val="28"/>
          <w:szCs w:val="28"/>
        </w:rPr>
        <w:t>7110</w:t>
      </w:r>
    </w:p>
    <w:p w14:paraId="08C092F5" w14:textId="5ED278C0" w:rsidR="0020554D" w:rsidRPr="009B440B" w:rsidRDefault="0020554D" w:rsidP="00F2665F">
      <w:pPr>
        <w:pStyle w:val="a3"/>
        <w:tabs>
          <w:tab w:val="left" w:pos="1276"/>
        </w:tabs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4C57A017" w14:textId="77777777" w:rsidR="0020554D" w:rsidRPr="009B440B" w:rsidRDefault="0020554D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8A564ED" w14:textId="77777777" w:rsidR="0020554D" w:rsidRPr="009B440B" w:rsidRDefault="0020554D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5C1DB861" w14:textId="77777777" w:rsidR="0020554D" w:rsidRPr="009B440B" w:rsidRDefault="0020554D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9B440B">
        <w:rPr>
          <w:rFonts w:ascii="Times New Roman" w:hAnsi="Times New Roman" w:cs="Times New Roman"/>
          <w:bCs/>
          <w:caps/>
          <w:sz w:val="28"/>
          <w:szCs w:val="28"/>
        </w:rPr>
        <w:t xml:space="preserve">Правила </w:t>
      </w:r>
      <w:bookmarkStart w:id="1" w:name="_Hlk109039373"/>
    </w:p>
    <w:p w14:paraId="7B374ABC" w14:textId="5828C899" w:rsidR="0020554D" w:rsidRPr="009B440B" w:rsidRDefault="0020554D" w:rsidP="00F2665F">
      <w:p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0B">
        <w:rPr>
          <w:rFonts w:ascii="Times New Roman" w:hAnsi="Times New Roman" w:cs="Times New Roman"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CD36D6" w:rsidRPr="009B440B">
        <w:rPr>
          <w:rFonts w:ascii="Times New Roman" w:hAnsi="Times New Roman" w:cs="Times New Roman"/>
          <w:sz w:val="28"/>
          <w:szCs w:val="28"/>
        </w:rPr>
        <w:t xml:space="preserve">муниципальной услуги в социальной сфере по направлению «Реализация дополнительных общеразвивающих программ (за исключением </w:t>
      </w:r>
      <w:proofErr w:type="gramStart"/>
      <w:r w:rsidR="00CD36D6" w:rsidRPr="009B440B">
        <w:rPr>
          <w:rFonts w:ascii="Times New Roman" w:hAnsi="Times New Roman" w:cs="Times New Roman"/>
          <w:sz w:val="28"/>
          <w:szCs w:val="28"/>
        </w:rPr>
        <w:t>дополнительных  предпрофессиональных</w:t>
      </w:r>
      <w:proofErr w:type="gramEnd"/>
      <w:r w:rsidR="00CD36D6" w:rsidRPr="009B440B">
        <w:rPr>
          <w:rFonts w:ascii="Times New Roman" w:hAnsi="Times New Roman" w:cs="Times New Roman"/>
          <w:sz w:val="28"/>
          <w:szCs w:val="28"/>
        </w:rPr>
        <w:t xml:space="preserve"> программ в области искусств)» </w:t>
      </w:r>
      <w:r w:rsidRPr="009B440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и реестра их получателей</w:t>
      </w:r>
    </w:p>
    <w:p w14:paraId="133B04E9" w14:textId="77777777" w:rsidR="0020554D" w:rsidRPr="009B440B" w:rsidRDefault="0020554D" w:rsidP="00F2665F">
      <w:p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A3826CD" w14:textId="77777777" w:rsidR="0020554D" w:rsidRPr="009B440B" w:rsidRDefault="0020554D" w:rsidP="00F2665F">
      <w:pPr>
        <w:pStyle w:val="a3"/>
        <w:numPr>
          <w:ilvl w:val="0"/>
          <w:numId w:val="5"/>
        </w:numPr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0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14:paraId="546462F8" w14:textId="77777777" w:rsidR="00CD36D6" w:rsidRPr="009B440B" w:rsidRDefault="00CD36D6" w:rsidP="00CD36D6">
      <w:pPr>
        <w:pStyle w:val="a3"/>
        <w:spacing w:after="0" w:line="240" w:lineRule="auto"/>
        <w:ind w:left="284" w:right="-284"/>
        <w:rPr>
          <w:rFonts w:ascii="Times New Roman" w:hAnsi="Times New Roman" w:cs="Times New Roman"/>
          <w:bCs/>
          <w:sz w:val="28"/>
          <w:szCs w:val="28"/>
        </w:rPr>
      </w:pPr>
    </w:p>
    <w:p w14:paraId="37355D3E" w14:textId="6636BAF2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в электронном виде социальн</w:t>
      </w:r>
      <w:r w:rsidR="00573D0D" w:rsidRPr="009B440B">
        <w:rPr>
          <w:rFonts w:ascii="Times New Roman" w:hAnsi="Times New Roman" w:cs="Times New Roman"/>
          <w:sz w:val="28"/>
          <w:szCs w:val="28"/>
        </w:rPr>
        <w:t>ых</w:t>
      </w:r>
      <w:r w:rsidRPr="009B440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573D0D" w:rsidRPr="009B440B">
        <w:rPr>
          <w:rFonts w:ascii="Times New Roman" w:hAnsi="Times New Roman" w:cs="Times New Roman"/>
          <w:sz w:val="28"/>
          <w:szCs w:val="28"/>
        </w:rPr>
        <w:t>ов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9B440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программ</w:t>
      </w:r>
      <w:r w:rsidR="00573D0D"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573D0D" w:rsidRPr="009B440B">
        <w:rPr>
          <w:rFonts w:ascii="Times New Roman" w:hAnsi="Times New Roman" w:cs="Times New Roman"/>
          <w:sz w:val="28"/>
          <w:szCs w:val="28"/>
        </w:rPr>
        <w:t>(за исключением дополнительных  предпрофессиональных программ в области искусств)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9B44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D36D6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E11CE6" w:rsidRPr="009B440B">
        <w:rPr>
          <w:rFonts w:ascii="Times New Roman" w:hAnsi="Times New Roman" w:cs="Times New Roman"/>
          <w:sz w:val="28"/>
          <w:szCs w:val="28"/>
        </w:rPr>
        <w:t>соответственно</w:t>
      </w:r>
      <w:r w:rsidRPr="009B440B">
        <w:rPr>
          <w:rFonts w:ascii="Times New Roman" w:hAnsi="Times New Roman" w:cs="Times New Roman"/>
          <w:sz w:val="28"/>
          <w:szCs w:val="28"/>
        </w:rPr>
        <w:t xml:space="preserve"> – социальный сертификат,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муниципальная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</w:t>
      </w:r>
      <w:r w:rsidRPr="009B440B">
        <w:rPr>
          <w:rFonts w:ascii="Times New Roman" w:hAnsi="Times New Roman" w:cs="Times New Roman"/>
          <w:sz w:val="28"/>
          <w:szCs w:val="28"/>
        </w:rPr>
        <w:lastRenderedPageBreak/>
        <w:t>закон № 189-ФЗ), Федеральным законом от 29.12.2012 № 273-ФЗ «Об образовании в Российской Федерации».</w:t>
      </w:r>
    </w:p>
    <w:p w14:paraId="1546D40A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14:paraId="5941462B" w14:textId="6AA08DFB" w:rsidR="0020554D" w:rsidRPr="009B440B" w:rsidRDefault="0020554D" w:rsidP="00F266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A97BFE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9B440B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14:paraId="382DC4DA" w14:textId="369EB982" w:rsidR="0020554D" w:rsidRPr="009B440B" w:rsidRDefault="00BA1F7D" w:rsidP="00F266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У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полномоченный орган – </w:t>
      </w:r>
      <w:r w:rsidR="00A97BFE" w:rsidRPr="009B440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573D0D" w:rsidRPr="009B440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97BFE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CD36D6" w:rsidRPr="009B44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муниципальный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CD36D6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муниципальным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14:paraId="4EE5A1E2" w14:textId="50FD9631" w:rsidR="0020554D" w:rsidRPr="009B440B" w:rsidRDefault="0020554D" w:rsidP="00F266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муниципальные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муниципальных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 w:rsidR="00495E59" w:rsidRPr="009B440B">
        <w:rPr>
          <w:rFonts w:ascii="Times New Roman" w:hAnsi="Times New Roman" w:cs="Times New Roman"/>
          <w:sz w:val="28"/>
          <w:szCs w:val="28"/>
        </w:rPr>
        <w:t>и</w:t>
      </w:r>
      <w:r w:rsidRPr="009B440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0A3EB1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495E59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дминистрации </w:t>
      </w:r>
      <w:r w:rsidR="00A97BFE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3A3563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573D0D" w:rsidRPr="009B440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9B440B">
        <w:rPr>
          <w:rFonts w:ascii="Times New Roman" w:hAnsi="Times New Roman" w:cs="Times New Roman"/>
          <w:sz w:val="28"/>
          <w:szCs w:val="28"/>
        </w:rPr>
        <w:t>(далее – соглашение);</w:t>
      </w:r>
    </w:p>
    <w:p w14:paraId="5A8027E7" w14:textId="1D4C1EF0" w:rsidR="0020554D" w:rsidRPr="009B440B" w:rsidRDefault="00113CFC" w:rsidP="00F266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color w:val="3B3B3B"/>
          <w:sz w:val="28"/>
          <w:szCs w:val="28"/>
          <w:shd w:val="clear" w:color="auto" w:fill="FFFFFF" w:themeFill="background1"/>
        </w:rPr>
        <w:t>Единая информационная система, содержащая сведения о возможностях дополнительного образования на территории Московской области</w:t>
      </w:r>
      <w:r w:rsidR="0020554D" w:rsidRPr="009B440B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14:paraId="0187A9BB" w14:textId="77777777" w:rsidR="0020554D" w:rsidRPr="009B440B" w:rsidRDefault="0020554D" w:rsidP="00F2665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14:paraId="4C87121F" w14:textId="66BA8960" w:rsidR="0020554D" w:rsidRPr="009B440B" w:rsidRDefault="0020554D" w:rsidP="00E11CE6">
      <w:pPr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 w:rsidRPr="009B440B">
        <w:rPr>
          <w:rFonts w:ascii="Times New Roman" w:hAnsi="Times New Roman" w:cs="Times New Roman"/>
          <w:sz w:val="28"/>
          <w:szCs w:val="28"/>
        </w:rPr>
        <w:t>–</w:t>
      </w:r>
      <w:r w:rsidR="00E11CE6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581453" w:rsidRPr="009B440B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детей Одинцовский центр эстетического </w:t>
      </w:r>
      <w:r w:rsidR="00AB15EF" w:rsidRPr="009B440B">
        <w:rPr>
          <w:rFonts w:ascii="Times New Roman" w:eastAsia="Calibri" w:hAnsi="Times New Roman" w:cs="Times New Roman"/>
          <w:sz w:val="28"/>
          <w:szCs w:val="28"/>
        </w:rPr>
        <w:t>воспитания (</w:t>
      </w:r>
      <w:r w:rsidR="00E11CE6" w:rsidRPr="009B440B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</w:t>
      </w:r>
      <w:r w:rsidR="00E11CE6" w:rsidRPr="009B440B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дополнительного образования детей</w:t>
      </w:r>
      <w:r w:rsidR="00AB15EF" w:rsidRPr="009B440B">
        <w:rPr>
          <w:rFonts w:ascii="Times New Roman" w:eastAsia="Calibri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581453" w:rsidRPr="009B440B">
        <w:rPr>
          <w:rFonts w:ascii="Times New Roman" w:eastAsia="Calibri" w:hAnsi="Times New Roman" w:cs="Times New Roman"/>
          <w:sz w:val="28"/>
          <w:szCs w:val="28"/>
        </w:rPr>
        <w:t>)</w:t>
      </w:r>
      <w:r w:rsidR="00573D0D" w:rsidRPr="009B44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CF0906" w14:textId="77777777" w:rsidR="0020554D" w:rsidRPr="009B440B" w:rsidRDefault="0020554D" w:rsidP="00E11CE6">
      <w:pPr>
        <w:shd w:val="clear" w:color="auto" w:fill="FFFFFF" w:themeFill="background1"/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14:paraId="459A27B6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14:paraId="45F246C3" w14:textId="43CC096F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Соц</w:t>
      </w:r>
      <w:r w:rsidR="00531DDE" w:rsidRPr="009B440B">
        <w:rPr>
          <w:rFonts w:ascii="Times New Roman" w:hAnsi="Times New Roman" w:cs="Times New Roman"/>
          <w:sz w:val="28"/>
          <w:szCs w:val="28"/>
        </w:rPr>
        <w:t>иальный сертификат формируется У</w:t>
      </w:r>
      <w:r w:rsidRPr="009B440B">
        <w:rPr>
          <w:rFonts w:ascii="Times New Roman" w:hAnsi="Times New Roman" w:cs="Times New Roman"/>
          <w:sz w:val="28"/>
          <w:szCs w:val="28"/>
        </w:rPr>
        <w:t xml:space="preserve">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</w:t>
      </w:r>
      <w:r w:rsidR="00CD36D6" w:rsidRPr="009B440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9B440B">
        <w:rPr>
          <w:rFonts w:ascii="Times New Roman" w:hAnsi="Times New Roman" w:cs="Times New Roman"/>
          <w:sz w:val="28"/>
          <w:szCs w:val="28"/>
        </w:rPr>
        <w:t>услуги</w:t>
      </w:r>
      <w:r w:rsidR="00CD36D6" w:rsidRPr="009B440B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9B440B">
        <w:rPr>
          <w:rFonts w:ascii="Times New Roman" w:hAnsi="Times New Roman" w:cs="Times New Roman"/>
          <w:sz w:val="28"/>
          <w:szCs w:val="28"/>
        </w:rPr>
        <w:t>» (далее – Общие требования).</w:t>
      </w:r>
    </w:p>
    <w:p w14:paraId="7A9171EA" w14:textId="77777777" w:rsidR="0020554D" w:rsidRPr="009B440B" w:rsidRDefault="0020554D" w:rsidP="00E11CE6">
      <w:pPr>
        <w:pStyle w:val="a3"/>
        <w:shd w:val="clear" w:color="auto" w:fill="FFFFFF" w:themeFill="background1"/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14:paraId="6C86FD77" w14:textId="4813453D" w:rsidR="00C32184" w:rsidRPr="009B440B" w:rsidRDefault="00C32184" w:rsidP="003A0E84">
      <w:pPr>
        <w:pStyle w:val="a3"/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Норматив обеспечени</w:t>
      </w:r>
      <w:r w:rsidR="003473E1" w:rsidRPr="009B440B">
        <w:rPr>
          <w:rFonts w:ascii="Times New Roman" w:hAnsi="Times New Roman" w:cs="Times New Roman"/>
          <w:sz w:val="28"/>
          <w:szCs w:val="28"/>
        </w:rPr>
        <w:t>я</w:t>
      </w:r>
      <w:r w:rsidRPr="009B440B">
        <w:rPr>
          <w:rFonts w:ascii="Times New Roman" w:hAnsi="Times New Roman" w:cs="Times New Roman"/>
          <w:sz w:val="28"/>
          <w:szCs w:val="28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9B440B">
        <w:rPr>
          <w:rStyle w:val="2"/>
          <w:rFonts w:eastAsiaTheme="minorHAnsi"/>
          <w:sz w:val="28"/>
          <w:szCs w:val="28"/>
        </w:rPr>
        <w:t>объем обеспечения социальных сертификатов</w:t>
      </w:r>
      <w:r w:rsidRPr="009B440B">
        <w:rPr>
          <w:rFonts w:ascii="Times New Roman" w:hAnsi="Times New Roman" w:cs="Times New Roman"/>
          <w:sz w:val="28"/>
          <w:szCs w:val="28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</w:t>
      </w:r>
      <w:r w:rsidR="00531DDE" w:rsidRPr="009B440B">
        <w:rPr>
          <w:rFonts w:ascii="Times New Roman" w:hAnsi="Times New Roman" w:cs="Times New Roman"/>
          <w:sz w:val="28"/>
          <w:szCs w:val="28"/>
        </w:rPr>
        <w:t>о финансирования, утверждаемой У</w:t>
      </w:r>
      <w:r w:rsidRPr="009B440B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3473E1" w:rsidRPr="009B440B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14:paraId="38CC1E5C" w14:textId="20A72BE3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581453" w:rsidRPr="009B440B">
        <w:rPr>
          <w:rFonts w:ascii="Times New Roman" w:eastAsia="Calibri" w:hAnsi="Times New Roman" w:cs="Times New Roman"/>
          <w:sz w:val="28"/>
          <w:szCs w:val="28"/>
        </w:rPr>
        <w:t>муниципальному автономному учреждению дополнительного образования детей Одинцовского центра эстетического воспитания (</w:t>
      </w:r>
      <w:r w:rsidR="00573D0D" w:rsidRPr="009B440B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AB15EF" w:rsidRPr="009B440B">
        <w:rPr>
          <w:rFonts w:ascii="Times New Roman" w:eastAsia="Calibri" w:hAnsi="Times New Roman" w:cs="Times New Roman"/>
          <w:sz w:val="28"/>
          <w:szCs w:val="28"/>
        </w:rPr>
        <w:t>ому</w:t>
      </w:r>
      <w:r w:rsidR="00573D0D" w:rsidRPr="009B440B">
        <w:rPr>
          <w:rFonts w:ascii="Times New Roman" w:eastAsia="Calibri" w:hAnsi="Times New Roman" w:cs="Times New Roman"/>
          <w:sz w:val="28"/>
          <w:szCs w:val="28"/>
        </w:rPr>
        <w:t xml:space="preserve"> опорн</w:t>
      </w:r>
      <w:r w:rsidR="00AB15EF" w:rsidRPr="009B440B">
        <w:rPr>
          <w:rFonts w:ascii="Times New Roman" w:eastAsia="Calibri" w:hAnsi="Times New Roman" w:cs="Times New Roman"/>
          <w:sz w:val="28"/>
          <w:szCs w:val="28"/>
        </w:rPr>
        <w:t>ому</w:t>
      </w:r>
      <w:r w:rsidR="00573D0D" w:rsidRPr="009B440B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AB15EF" w:rsidRPr="009B440B">
        <w:rPr>
          <w:rFonts w:ascii="Times New Roman" w:eastAsia="Calibri" w:hAnsi="Times New Roman" w:cs="Times New Roman"/>
          <w:sz w:val="28"/>
          <w:szCs w:val="28"/>
        </w:rPr>
        <w:t>у</w:t>
      </w:r>
      <w:r w:rsidR="00573D0D" w:rsidRPr="009B440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Одинцовского городского округа Московской области</w:t>
      </w:r>
      <w:r w:rsidR="00581453" w:rsidRPr="009B44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9B440B">
        <w:rPr>
          <w:rFonts w:ascii="Times New Roman" w:hAnsi="Times New Roman" w:cs="Times New Roman"/>
          <w:sz w:val="28"/>
          <w:szCs w:val="28"/>
        </w:rPr>
        <w:t>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14:paraId="09B58F1C" w14:textId="77777777" w:rsidR="0020554D" w:rsidRPr="009B440B" w:rsidRDefault="0020554D" w:rsidP="00F2665F">
      <w:pPr>
        <w:pStyle w:val="a3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C79E96" w14:textId="77777777" w:rsidR="0020554D" w:rsidRPr="009B440B" w:rsidRDefault="0020554D" w:rsidP="00F2665F">
      <w:p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C1BC2A5" w14:textId="77777777" w:rsidR="0020554D" w:rsidRPr="009B440B" w:rsidRDefault="0020554D" w:rsidP="00F266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0B">
        <w:rPr>
          <w:rFonts w:ascii="Times New Roman" w:hAnsi="Times New Roman" w:cs="Times New Roman"/>
          <w:bCs/>
          <w:sz w:val="28"/>
          <w:szCs w:val="28"/>
        </w:rPr>
        <w:t>Порядок выдачи социального сертификата</w:t>
      </w:r>
    </w:p>
    <w:p w14:paraId="520F857C" w14:textId="77777777" w:rsidR="00D718F6" w:rsidRPr="009B440B" w:rsidRDefault="00D718F6" w:rsidP="002410CF">
      <w:pPr>
        <w:pStyle w:val="a3"/>
        <w:autoSpaceDE w:val="0"/>
        <w:autoSpaceDN w:val="0"/>
        <w:adjustRightInd w:val="0"/>
        <w:spacing w:after="0" w:line="240" w:lineRule="auto"/>
        <w:ind w:left="284" w:right="-284"/>
        <w:rPr>
          <w:rFonts w:ascii="Times New Roman" w:hAnsi="Times New Roman" w:cs="Times New Roman"/>
          <w:bCs/>
          <w:sz w:val="28"/>
          <w:szCs w:val="28"/>
        </w:rPr>
      </w:pPr>
    </w:p>
    <w:p w14:paraId="50073232" w14:textId="2BC51C28" w:rsidR="0020554D" w:rsidRPr="009B440B" w:rsidRDefault="0020554D" w:rsidP="00F266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9B440B">
        <w:rPr>
          <w:rFonts w:ascii="Times New Roman" w:hAnsi="Times New Roman" w:cs="Times New Roman"/>
          <w:sz w:val="28"/>
          <w:szCs w:val="28"/>
        </w:rPr>
        <w:t xml:space="preserve"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</w:t>
      </w:r>
      <w:proofErr w:type="gramStart"/>
      <w:r w:rsidRPr="009B440B">
        <w:rPr>
          <w:rFonts w:ascii="Times New Roman" w:hAnsi="Times New Roman" w:cs="Times New Roman"/>
          <w:sz w:val="28"/>
          <w:szCs w:val="28"/>
        </w:rPr>
        <w:t>социального</w:t>
      </w:r>
      <w:r w:rsidR="00D718F6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 сертификата</w:t>
      </w:r>
      <w:proofErr w:type="gramEnd"/>
      <w:r w:rsidRPr="009B440B">
        <w:rPr>
          <w:rFonts w:ascii="Times New Roman" w:hAnsi="Times New Roman" w:cs="Times New Roman"/>
          <w:sz w:val="28"/>
          <w:szCs w:val="28"/>
        </w:rPr>
        <w:t xml:space="preserve"> (</w:t>
      </w:r>
      <w:r w:rsidR="00D718F6" w:rsidRPr="009B440B">
        <w:rPr>
          <w:rFonts w:ascii="Times New Roman" w:hAnsi="Times New Roman" w:cs="Times New Roman"/>
          <w:sz w:val="28"/>
          <w:szCs w:val="28"/>
        </w:rPr>
        <w:t>далее</w:t>
      </w:r>
      <w:r w:rsidRPr="009B440B">
        <w:rPr>
          <w:rFonts w:ascii="Times New Roman" w:hAnsi="Times New Roman" w:cs="Times New Roman"/>
          <w:sz w:val="28"/>
          <w:szCs w:val="28"/>
        </w:rPr>
        <w:t>– заявление о зачислении), содержащее следующие сведения:</w:t>
      </w:r>
      <w:bookmarkEnd w:id="2"/>
    </w:p>
    <w:p w14:paraId="3F1D848D" w14:textId="7E92A416" w:rsidR="0020554D" w:rsidRPr="009B440B" w:rsidRDefault="0020554D" w:rsidP="00D718F6">
      <w:pPr>
        <w:pStyle w:val="a3"/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14:paraId="6A72EDA3" w14:textId="77777777" w:rsidR="0020554D" w:rsidRPr="009B440B" w:rsidRDefault="0020554D" w:rsidP="00D718F6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14:paraId="56136CF1" w14:textId="77777777" w:rsidR="0020554D" w:rsidRPr="009B440B" w:rsidRDefault="0020554D" w:rsidP="00D718F6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14:paraId="42473484" w14:textId="77777777" w:rsidR="0020554D" w:rsidRPr="009B440B" w:rsidRDefault="0020554D" w:rsidP="00D718F6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 законного представителя получателя социального сертификата (адрес электронной почты, телефон);</w:t>
      </w:r>
    </w:p>
    <w:p w14:paraId="40B6730F" w14:textId="77777777" w:rsidR="0020554D" w:rsidRPr="009B440B" w:rsidRDefault="0020554D" w:rsidP="00D718F6">
      <w:pPr>
        <w:widowControl w:val="0"/>
        <w:numPr>
          <w:ilvl w:val="2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14:paraId="3268EEC0" w14:textId="77777777" w:rsidR="0020554D" w:rsidRPr="009B440B" w:rsidRDefault="0020554D" w:rsidP="00D718F6">
      <w:pPr>
        <w:widowControl w:val="0"/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14:paraId="7E9C0F97" w14:textId="5BDB01B3" w:rsidR="0020554D" w:rsidRPr="009B440B" w:rsidRDefault="0020554D" w:rsidP="00D718F6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14:paraId="440F1DE0" w14:textId="77777777" w:rsidR="0020554D" w:rsidRPr="009B440B" w:rsidRDefault="0020554D" w:rsidP="00D718F6">
      <w:pPr>
        <w:widowControl w:val="0"/>
        <w:numPr>
          <w:ilvl w:val="2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14:paraId="12F9E455" w14:textId="77777777" w:rsidR="0020554D" w:rsidRPr="009B440B" w:rsidRDefault="0020554D" w:rsidP="00F2665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14:paraId="17B94F12" w14:textId="5681BC20" w:rsidR="0020554D" w:rsidRPr="009B440B" w:rsidRDefault="0020554D" w:rsidP="00F2665F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</w:t>
      </w:r>
      <w:r w:rsidR="002410CF" w:rsidRPr="009B440B">
        <w:rPr>
          <w:rFonts w:ascii="Times New Roman" w:hAnsi="Times New Roman" w:cs="Times New Roman"/>
          <w:sz w:val="28"/>
          <w:szCs w:val="28"/>
        </w:rPr>
        <w:t>1 - 8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настоящего пункта, при получении </w:t>
      </w:r>
      <w:r w:rsidR="00531DDE" w:rsidRPr="009B440B">
        <w:rPr>
          <w:rFonts w:ascii="Times New Roman" w:hAnsi="Times New Roman" w:cs="Times New Roman"/>
          <w:sz w:val="28"/>
          <w:szCs w:val="28"/>
        </w:rPr>
        <w:t>данного заявления направляется У</w:t>
      </w:r>
      <w:r w:rsidRPr="009B440B">
        <w:rPr>
          <w:rFonts w:ascii="Times New Roman" w:hAnsi="Times New Roman" w:cs="Times New Roman"/>
          <w:sz w:val="28"/>
          <w:szCs w:val="28"/>
        </w:rPr>
        <w:t xml:space="preserve">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14:paraId="3B1B363D" w14:textId="3DAA3256" w:rsidR="0020554D" w:rsidRPr="009B440B" w:rsidRDefault="0020554D" w:rsidP="00F2665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9B440B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9B440B">
        <w:rPr>
          <w:rFonts w:ascii="Times New Roman" w:hAnsi="Times New Roman" w:cs="Times New Roman"/>
          <w:sz w:val="28"/>
          <w:szCs w:val="28"/>
        </w:rPr>
        <w:t>6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</w:t>
      </w:r>
      <w:r w:rsidR="00531DDE" w:rsidRPr="009B440B">
        <w:rPr>
          <w:rFonts w:ascii="Times New Roman" w:hAnsi="Times New Roman" w:cs="Times New Roman"/>
          <w:sz w:val="28"/>
          <w:szCs w:val="28"/>
        </w:rPr>
        <w:t>ередается исполнителем услуг в У</w:t>
      </w:r>
      <w:r w:rsidRPr="009B440B">
        <w:rPr>
          <w:rFonts w:ascii="Times New Roman" w:hAnsi="Times New Roman" w:cs="Times New Roman"/>
          <w:sz w:val="28"/>
          <w:szCs w:val="28"/>
        </w:rPr>
        <w:t>полномоченный орган посредством информационной системы.</w:t>
      </w:r>
      <w:bookmarkEnd w:id="3"/>
    </w:p>
    <w:p w14:paraId="1DFC8DB1" w14:textId="4EFCFF1A" w:rsidR="0020554D" w:rsidRPr="009B440B" w:rsidRDefault="0020554D" w:rsidP="00F2665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</w:t>
      </w:r>
      <w:r w:rsidR="003A0E84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1 - 8</w:t>
      </w:r>
      <w:r w:rsidRPr="009B440B">
        <w:rPr>
          <w:rFonts w:ascii="Times New Roman" w:hAnsi="Times New Roman" w:cs="Times New Roman"/>
          <w:sz w:val="28"/>
          <w:szCs w:val="28"/>
        </w:rPr>
        <w:t xml:space="preserve"> пункта 6 настоящих Правил.</w:t>
      </w:r>
      <w:bookmarkEnd w:id="4"/>
    </w:p>
    <w:p w14:paraId="7CD4765F" w14:textId="78035390" w:rsidR="0020554D" w:rsidRPr="009B440B" w:rsidRDefault="0020554D" w:rsidP="00F2665F">
      <w:pPr>
        <w:pStyle w:val="a3"/>
        <w:numPr>
          <w:ilvl w:val="0"/>
          <w:numId w:val="2"/>
        </w:num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9B440B">
        <w:rPr>
          <w:rFonts w:ascii="Times New Roman" w:hAnsi="Times New Roman" w:cs="Times New Roman"/>
          <w:sz w:val="28"/>
          <w:szCs w:val="28"/>
        </w:rPr>
        <w:t>Правовым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</w:t>
      </w:r>
      <w:r w:rsidR="002410CF" w:rsidRPr="009B440B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="003A0E84" w:rsidRPr="009B440B">
        <w:rPr>
          <w:rFonts w:ascii="Times New Roman" w:hAnsi="Times New Roman" w:cs="Times New Roman"/>
          <w:sz w:val="28"/>
          <w:szCs w:val="28"/>
        </w:rPr>
        <w:t>6, 7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9B440B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>)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</w:t>
      </w:r>
      <w:r w:rsidR="002410CF" w:rsidRPr="009B440B">
        <w:rPr>
          <w:rFonts w:ascii="Times New Roman" w:eastAsia="Calibri" w:hAnsi="Times New Roman" w:cs="Times New Roman"/>
          <w:sz w:val="28"/>
          <w:szCs w:val="28"/>
        </w:rPr>
        <w:t>Федеральный закон № 152-ФЗ</w:t>
      </w:r>
      <w:r w:rsidRPr="009B440B">
        <w:rPr>
          <w:rFonts w:ascii="Times New Roman" w:eastAsia="Calibri" w:hAnsi="Times New Roman" w:cs="Times New Roman"/>
          <w:sz w:val="28"/>
          <w:szCs w:val="28"/>
        </w:rPr>
        <w:t>, согласие на обработку персональных данных дается исключительно в бумажной форме.</w:t>
      </w:r>
      <w:bookmarkEnd w:id="5"/>
    </w:p>
    <w:p w14:paraId="7DCE07C1" w14:textId="77777777" w:rsidR="0020554D" w:rsidRPr="009B440B" w:rsidRDefault="0020554D" w:rsidP="00F2665F">
      <w:pPr>
        <w:pStyle w:val="a3"/>
        <w:numPr>
          <w:ilvl w:val="0"/>
          <w:numId w:val="2"/>
        </w:num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14175421"/>
      <w:r w:rsidRPr="009B440B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9B440B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9B440B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14:paraId="640C7105" w14:textId="77777777" w:rsidR="0020554D" w:rsidRPr="009B440B" w:rsidRDefault="0020554D" w:rsidP="00F2665F">
      <w:pPr>
        <w:pStyle w:val="a3"/>
        <w:numPr>
          <w:ilvl w:val="0"/>
          <w:numId w:val="2"/>
        </w:num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Ref8569274"/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9B440B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9B440B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14:paraId="4C58BB09" w14:textId="223DBDF4" w:rsidR="0020554D" w:rsidRPr="009B440B" w:rsidRDefault="002410CF" w:rsidP="002410CF">
      <w:pPr>
        <w:pStyle w:val="a3"/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 w:hanging="7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="0020554D" w:rsidRPr="009B440B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14:paraId="030C2988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14:paraId="04A1F10B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14:paraId="53A8F409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14:paraId="13A6E138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14:paraId="041AD160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9B440B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14:paraId="13DF13EA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14:paraId="700BA8C9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9B440B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14:paraId="0A570A61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9B440B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14:paraId="4835D952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9B440B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14:paraId="54DEED76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14:paraId="0748BD6F" w14:textId="1A6CDF1A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14:paraId="0C97FE94" w14:textId="77777777" w:rsidR="0020554D" w:rsidRPr="009B440B" w:rsidRDefault="0020554D" w:rsidP="00F2665F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9B440B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14:paraId="0A84F42F" w14:textId="4A52D88E" w:rsidR="003A3563" w:rsidRPr="009B440B" w:rsidRDefault="003A3563" w:rsidP="00F2665F">
      <w:pPr>
        <w:pStyle w:val="a3"/>
        <w:numPr>
          <w:ilvl w:val="0"/>
          <w:numId w:val="2"/>
        </w:num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2410CF" w:rsidRPr="009B440B">
        <w:rPr>
          <w:rFonts w:ascii="Times New Roman" w:eastAsia="Calibri" w:hAnsi="Times New Roman" w:cs="Times New Roman"/>
          <w:sz w:val="28"/>
          <w:szCs w:val="28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пункта 10 настоящих Правил, формируется автоматически в информационной системе.</w:t>
      </w:r>
    </w:p>
    <w:p w14:paraId="4168B729" w14:textId="363215C4" w:rsidR="0020554D" w:rsidRPr="009B440B" w:rsidRDefault="0020554D" w:rsidP="00F2665F">
      <w:p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</w:t>
      </w:r>
      <w:r w:rsidR="002410CF" w:rsidRPr="009B440B">
        <w:rPr>
          <w:rFonts w:ascii="Times New Roman" w:eastAsia="Calibri" w:hAnsi="Times New Roman" w:cs="Times New Roman"/>
          <w:sz w:val="28"/>
          <w:szCs w:val="28"/>
        </w:rPr>
        <w:t>2 - 12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9B440B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</w:t>
      </w:r>
      <w:r w:rsidR="003A0E84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6, 7</w:t>
      </w:r>
      <w:r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настоящих Правил. </w:t>
      </w:r>
      <w:bookmarkStart w:id="15" w:name="_Ref17532039"/>
      <w:bookmarkEnd w:id="14"/>
    </w:p>
    <w:p w14:paraId="69476CFE" w14:textId="0EE250D8" w:rsidR="0020554D" w:rsidRPr="009B440B" w:rsidRDefault="0020554D" w:rsidP="00F2665F">
      <w:pPr>
        <w:pStyle w:val="a3"/>
        <w:numPr>
          <w:ilvl w:val="0"/>
          <w:numId w:val="2"/>
        </w:numPr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</w:t>
      </w:r>
      <w:r w:rsidR="002410CF" w:rsidRPr="009B440B">
        <w:rPr>
          <w:rFonts w:ascii="Times New Roman" w:eastAsia="Calibri" w:hAnsi="Times New Roman" w:cs="Times New Roman"/>
          <w:sz w:val="28"/>
          <w:szCs w:val="28"/>
        </w:rPr>
        <w:t>13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14:paraId="742D48F4" w14:textId="6D27E6C4" w:rsidR="0020554D" w:rsidRPr="009B440B" w:rsidRDefault="0020554D" w:rsidP="00F2665F">
      <w:pPr>
        <w:pStyle w:val="a3"/>
        <w:numPr>
          <w:ilvl w:val="0"/>
          <w:numId w:val="2"/>
        </w:numPr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В случае, если получатель </w:t>
      </w:r>
      <w:proofErr w:type="gramStart"/>
      <w:r w:rsidRPr="009B440B">
        <w:rPr>
          <w:rFonts w:ascii="Times New Roman" w:eastAsia="Calibri" w:hAnsi="Times New Roman" w:cs="Times New Roman"/>
          <w:sz w:val="28"/>
          <w:szCs w:val="28"/>
        </w:rPr>
        <w:t>социального  сертификата</w:t>
      </w:r>
      <w:proofErr w:type="gramEnd"/>
      <w:r w:rsidRPr="009B440B">
        <w:rPr>
          <w:rFonts w:ascii="Times New Roman" w:eastAsia="Calibri" w:hAnsi="Times New Roman" w:cs="Times New Roman"/>
          <w:sz w:val="28"/>
          <w:szCs w:val="28"/>
        </w:rPr>
        <w:t>, его</w:t>
      </w:r>
      <w:r w:rsidRPr="009B440B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законный представитель при подаче одного из заявлений, предусмотренных пунктами </w:t>
      </w:r>
      <w:r w:rsidR="003A0E84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6, 7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отказывается от обработки персональных данных (персональных данных получателя социального  сертификата</w:t>
      </w:r>
      <w:r w:rsidRPr="009B440B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8549C13" w14:textId="77777777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9B440B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14:paraId="30F439E1" w14:textId="01E59832" w:rsidR="0020554D" w:rsidRPr="009B440B" w:rsidRDefault="0020554D" w:rsidP="00F2665F">
      <w:pPr>
        <w:tabs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одного из заявлений, предусмотренных пунктами </w:t>
      </w:r>
      <w:r w:rsidR="003A0E84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6, 7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</w:t>
      </w:r>
      <w:r w:rsidRPr="009B440B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9B440B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14:paraId="245D3053" w14:textId="77777777" w:rsidR="0020554D" w:rsidRPr="009B440B" w:rsidRDefault="0020554D" w:rsidP="00F2665F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14:paraId="2613B3D9" w14:textId="77777777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9B440B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9B440B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9B440B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14:paraId="5CE7618C" w14:textId="77777777" w:rsidR="0020554D" w:rsidRPr="009B440B" w:rsidRDefault="0020554D" w:rsidP="00F2665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9B440B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9B440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963045" w14:textId="7EBD283F" w:rsidR="0020554D" w:rsidRPr="009B440B" w:rsidRDefault="0020554D" w:rsidP="00F2665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9B440B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неполных (недостоверных) сведений, указанных в заявлениях, предусмотренных </w:t>
      </w:r>
      <w:r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пунктами </w:t>
      </w:r>
      <w:r w:rsidR="003A0E84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6, 7</w:t>
      </w:r>
      <w:r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>настоящих Правил;</w:t>
      </w:r>
    </w:p>
    <w:p w14:paraId="23C69CF0" w14:textId="77777777" w:rsidR="0020554D" w:rsidRPr="009B440B" w:rsidRDefault="0020554D" w:rsidP="00F2665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14:paraId="157F5CCF" w14:textId="00232ABD" w:rsidR="0020554D" w:rsidRPr="009B440B" w:rsidRDefault="0020554D" w:rsidP="00F2665F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9B44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183ED3" w14:textId="0CAFD214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9B440B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9B440B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</w:t>
      </w:r>
      <w:r w:rsidR="003A0E84" w:rsidRPr="009B440B">
        <w:rPr>
          <w:rFonts w:ascii="Times New Roman" w:eastAsia="Calibri" w:hAnsi="Times New Roman" w:cs="Times New Roman"/>
          <w:sz w:val="28"/>
          <w:szCs w:val="28"/>
        </w:rPr>
        <w:t>2, 3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A0E84" w:rsidRPr="009B440B">
        <w:rPr>
          <w:rFonts w:ascii="Times New Roman" w:eastAsia="Calibri" w:hAnsi="Times New Roman" w:cs="Times New Roman"/>
          <w:sz w:val="28"/>
          <w:szCs w:val="28"/>
        </w:rPr>
        <w:t>8 - 10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14:paraId="072F0563" w14:textId="3617BA2D" w:rsidR="0020554D" w:rsidRPr="009B440B" w:rsidRDefault="0020554D" w:rsidP="002410CF">
      <w:pPr>
        <w:pStyle w:val="a3"/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14:paraId="31EE6D8C" w14:textId="5EDD496A" w:rsidR="0020554D" w:rsidRPr="009B440B" w:rsidRDefault="0020554D" w:rsidP="002410CF">
      <w:pPr>
        <w:pStyle w:val="a3"/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14:paraId="22ED71BF" w14:textId="77777777" w:rsidR="0020554D" w:rsidRPr="009B440B" w:rsidRDefault="0020554D" w:rsidP="00F2665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14:paraId="0A3176B8" w14:textId="77777777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9B440B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9B440B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9B440B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9B440B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9B440B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9B440B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9B440B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9B440B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9B440B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14:paraId="26A42B84" w14:textId="1206A434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9B440B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9B440B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9B440B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14:paraId="0326230D" w14:textId="29E74F01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</w:t>
      </w:r>
      <w:r w:rsidR="00FD5B61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6 -</w:t>
      </w:r>
      <w:r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8, </w:t>
      </w:r>
      <w:r w:rsidR="003A3563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1</w:t>
      </w:r>
      <w:r w:rsidR="00FD5B61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6, </w:t>
      </w:r>
      <w:r w:rsidR="003A3563"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7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устанавливаются </w:t>
      </w:r>
      <w:r w:rsidR="00C41355" w:rsidRPr="009B440B">
        <w:rPr>
          <w:rFonts w:ascii="Times New Roman" w:eastAsia="Calibri" w:hAnsi="Times New Roman" w:cs="Times New Roman"/>
          <w:sz w:val="28"/>
          <w:szCs w:val="28"/>
        </w:rPr>
        <w:t>У</w:t>
      </w:r>
      <w:r w:rsidRPr="009B440B">
        <w:rPr>
          <w:rFonts w:ascii="Times New Roman" w:eastAsia="Calibri" w:hAnsi="Times New Roman" w:cs="Times New Roman"/>
          <w:sz w:val="28"/>
          <w:szCs w:val="28"/>
        </w:rPr>
        <w:t>полномоченным органом.</w:t>
      </w:r>
    </w:p>
    <w:p w14:paraId="691B50C2" w14:textId="77777777" w:rsidR="0020554D" w:rsidRPr="009B440B" w:rsidRDefault="0020554D" w:rsidP="00F2665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F614AB" w14:textId="77777777" w:rsidR="0020554D" w:rsidRPr="009B440B" w:rsidRDefault="0020554D" w:rsidP="00F2665F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440B">
        <w:rPr>
          <w:rFonts w:ascii="Times New Roman" w:eastAsia="Calibri" w:hAnsi="Times New Roman" w:cs="Times New Roman"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14:paraId="1224BB73" w14:textId="77777777" w:rsidR="002410CF" w:rsidRPr="009B440B" w:rsidRDefault="002410CF" w:rsidP="002410CF">
      <w:pPr>
        <w:pStyle w:val="a3"/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284" w:right="-284"/>
        <w:rPr>
          <w:rFonts w:ascii="Times New Roman" w:hAnsi="Times New Roman" w:cs="Times New Roman"/>
          <w:bCs/>
          <w:sz w:val="28"/>
          <w:szCs w:val="28"/>
        </w:rPr>
      </w:pPr>
    </w:p>
    <w:p w14:paraId="1683CE13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9B440B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14:paraId="59855C3C" w14:textId="15699C83" w:rsidR="0020554D" w:rsidRPr="009B440B" w:rsidRDefault="0020554D" w:rsidP="002410CF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14:paraId="6C303F83" w14:textId="77777777" w:rsidR="0020554D" w:rsidRPr="009B440B" w:rsidRDefault="0020554D" w:rsidP="002410CF">
      <w:pPr>
        <w:pStyle w:val="a3"/>
        <w:numPr>
          <w:ilvl w:val="0"/>
          <w:numId w:val="7"/>
        </w:numPr>
        <w:tabs>
          <w:tab w:val="left" w:pos="0"/>
          <w:tab w:val="left" w:pos="709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14:paraId="12017D01" w14:textId="2F67EBAD" w:rsidR="0020554D" w:rsidRPr="009B440B" w:rsidRDefault="0020554D" w:rsidP="002410CF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14:paraId="5E253EF1" w14:textId="063CC42D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eastAsia="Calibri" w:hAnsi="Times New Roman" w:cs="Times New Roman"/>
          <w:sz w:val="28"/>
          <w:szCs w:val="28"/>
        </w:rPr>
        <w:t>Оператор реестра получателей социального сертификата в течение одного р</w:t>
      </w:r>
      <w:r w:rsidR="00531DDE" w:rsidRPr="009B440B">
        <w:rPr>
          <w:rFonts w:ascii="Times New Roman" w:eastAsia="Calibri" w:hAnsi="Times New Roman" w:cs="Times New Roman"/>
          <w:sz w:val="28"/>
          <w:szCs w:val="28"/>
        </w:rPr>
        <w:t>абочего дня после формирования У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полномоченным органом социального сертификата и </w:t>
      </w:r>
      <w:r w:rsidRPr="009B440B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</w:t>
      </w:r>
      <w:r w:rsidR="003A0E84" w:rsidRPr="009B440B">
        <w:rPr>
          <w:rFonts w:ascii="Times New Roman" w:eastAsia="Calibri" w:hAnsi="Times New Roman" w:cs="Times New Roman"/>
          <w:sz w:val="28"/>
          <w:szCs w:val="28"/>
        </w:rPr>
        <w:t>6, 7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Правил, информацию о получателе социального сертификата, предусмотренную пунктом </w:t>
      </w:r>
      <w:r w:rsidR="003A3563" w:rsidRPr="009B440B">
        <w:rPr>
          <w:rFonts w:ascii="Times New Roman" w:eastAsia="Calibri" w:hAnsi="Times New Roman" w:cs="Times New Roman"/>
          <w:sz w:val="28"/>
          <w:szCs w:val="28"/>
        </w:rPr>
        <w:t>1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</w:t>
      </w:r>
      <w:r w:rsidR="003A0E84" w:rsidRPr="009B440B">
        <w:rPr>
          <w:rFonts w:ascii="Times New Roman" w:eastAsia="Calibri" w:hAnsi="Times New Roman" w:cs="Times New Roman"/>
          <w:sz w:val="28"/>
          <w:szCs w:val="28"/>
        </w:rPr>
        <w:t>6, 7</w:t>
      </w:r>
      <w:r w:rsidRPr="009B440B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9B440B">
        <w:rPr>
          <w:rFonts w:ascii="Times New Roman" w:eastAsia="Calibri" w:hAnsi="Times New Roman" w:cs="Times New Roman"/>
          <w:sz w:val="28"/>
          <w:szCs w:val="28"/>
        </w:rPr>
        <w:t>2</w:t>
      </w:r>
      <w:r w:rsidRPr="009B440B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14:paraId="55EC8A80" w14:textId="77777777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9B440B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9B440B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9B440B">
        <w:rPr>
          <w:rFonts w:ascii="Times New Roman" w:hAnsi="Times New Roman" w:cs="Times New Roman"/>
          <w:sz w:val="28"/>
          <w:szCs w:val="28"/>
        </w:rPr>
        <w:t>.</w:t>
      </w:r>
    </w:p>
    <w:p w14:paraId="6E8A405E" w14:textId="250B14A8" w:rsidR="0020554D" w:rsidRPr="009B440B" w:rsidRDefault="0020554D" w:rsidP="00F2665F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9B440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1</w:t>
      </w:r>
      <w:r w:rsidRPr="009B440B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14:paraId="48D43741" w14:textId="24D68B54" w:rsidR="0020554D" w:rsidRPr="009B440B" w:rsidRDefault="0020554D" w:rsidP="00E97975">
      <w:pPr>
        <w:pStyle w:val="a3"/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9B440B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9B440B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9B440B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9B440B">
        <w:rPr>
          <w:rFonts w:ascii="Times New Roman" w:hAnsi="Times New Roman" w:cs="Times New Roman"/>
          <w:sz w:val="28"/>
          <w:szCs w:val="28"/>
        </w:rPr>
        <w:t>;</w:t>
      </w:r>
    </w:p>
    <w:p w14:paraId="1058A20A" w14:textId="77777777" w:rsidR="0020554D" w:rsidRPr="009B440B" w:rsidRDefault="0020554D" w:rsidP="00E97975">
      <w:pPr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14:paraId="334D22EA" w14:textId="25BB1F98" w:rsidR="0020554D" w:rsidRPr="009B440B" w:rsidRDefault="0020554D" w:rsidP="00E97975">
      <w:pPr>
        <w:pStyle w:val="a3"/>
        <w:widowControl w:val="0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14:paraId="31413736" w14:textId="2CD6EC08" w:rsidR="0020554D" w:rsidRPr="009B440B" w:rsidRDefault="0020554D" w:rsidP="00E97975">
      <w:pPr>
        <w:pStyle w:val="a3"/>
        <w:widowControl w:val="0"/>
        <w:numPr>
          <w:ilvl w:val="1"/>
          <w:numId w:val="8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9B440B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9B440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14:paraId="2DEFE20B" w14:textId="4B566A53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9B440B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Pr="009B440B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9B440B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9B440B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9B440B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9B440B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14:paraId="66BF8826" w14:textId="56143288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9B440B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</w:t>
      </w:r>
      <w:r w:rsidR="00531DDE" w:rsidRPr="009B440B">
        <w:rPr>
          <w:rFonts w:ascii="Times New Roman" w:hAnsi="Times New Roman" w:cs="Times New Roman"/>
          <w:sz w:val="28"/>
          <w:szCs w:val="28"/>
        </w:rPr>
        <w:t>ателей социального сертификата У</w:t>
      </w:r>
      <w:r w:rsidRPr="009B440B">
        <w:rPr>
          <w:rFonts w:ascii="Times New Roman" w:hAnsi="Times New Roman" w:cs="Times New Roman"/>
          <w:sz w:val="28"/>
          <w:szCs w:val="28"/>
        </w:rPr>
        <w:t xml:space="preserve">полномоченный орган в день получения запроса исполнителя услуг, предусмотренного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Pr="009B440B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14:paraId="5CD716EF" w14:textId="5A36806D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9B440B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="00531DDE" w:rsidRPr="009B440B">
        <w:rPr>
          <w:rFonts w:ascii="Times New Roman" w:hAnsi="Times New Roman" w:cs="Times New Roman"/>
          <w:sz w:val="28"/>
          <w:szCs w:val="28"/>
        </w:rPr>
        <w:t>0 настоящих Правил, У</w:t>
      </w:r>
      <w:r w:rsidRPr="009B440B">
        <w:rPr>
          <w:rFonts w:ascii="Times New Roman" w:hAnsi="Times New Roman" w:cs="Times New Roman"/>
          <w:sz w:val="28"/>
          <w:szCs w:val="28"/>
        </w:rPr>
        <w:t xml:space="preserve">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1</w:t>
      </w:r>
      <w:r w:rsidRPr="009B440B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9B440B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14:paraId="4297B5B3" w14:textId="0CC451D0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9B440B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14:paraId="51227CED" w14:textId="095347D4" w:rsidR="0020554D" w:rsidRPr="009B440B" w:rsidRDefault="0020554D" w:rsidP="00E97975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14:paraId="58E4DA33" w14:textId="47F57346" w:rsidR="0020554D" w:rsidRPr="009B440B" w:rsidRDefault="0020554D" w:rsidP="00E97975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14:paraId="5E93C9B1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9B440B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14:paraId="66AD6C1B" w14:textId="48E7783C" w:rsidR="0020554D" w:rsidRPr="009B440B" w:rsidRDefault="0020554D" w:rsidP="00E9797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DD2DFE" w:rsidRPr="009B440B">
        <w:rPr>
          <w:rFonts w:ascii="Times New Roman" w:hAnsi="Times New Roman" w:cs="Times New Roman"/>
          <w:sz w:val="28"/>
          <w:szCs w:val="28"/>
        </w:rPr>
        <w:t>бюджета Одинцовского городского округа Московской области</w:t>
      </w:r>
      <w:r w:rsidRPr="009B440B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9B440B">
        <w:rPr>
          <w:rFonts w:ascii="Times New Roman" w:hAnsi="Times New Roman" w:cs="Times New Roman"/>
          <w:sz w:val="28"/>
          <w:szCs w:val="28"/>
        </w:rPr>
        <w:t>его</w:t>
      </w:r>
      <w:r w:rsidRPr="009B440B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14:paraId="26193BB9" w14:textId="77777777" w:rsidR="0020554D" w:rsidRPr="009B440B" w:rsidRDefault="0020554D" w:rsidP="00E9797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14:paraId="311501F9" w14:textId="04F26C26" w:rsidR="0020554D" w:rsidRPr="009B440B" w:rsidRDefault="0020554D" w:rsidP="00E9797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9B440B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3</w:t>
      </w:r>
      <w:r w:rsidRPr="009B440B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9B440B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14:paraId="0DF9782A" w14:textId="77777777" w:rsidR="0020554D" w:rsidRPr="009B440B" w:rsidRDefault="0020554D" w:rsidP="00E9797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14:paraId="36839A68" w14:textId="7C5D99D6" w:rsidR="0020554D" w:rsidRPr="009B440B" w:rsidRDefault="0020554D" w:rsidP="00E97975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Pr="009B440B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</w:t>
      </w:r>
      <w:r w:rsidR="003A0E84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1, 2</w:t>
      </w:r>
      <w:r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Pr="009B440B">
        <w:rPr>
          <w:rFonts w:ascii="Times New Roman" w:hAnsi="Times New Roman" w:cs="Times New Roman"/>
          <w:sz w:val="28"/>
          <w:szCs w:val="28"/>
        </w:rPr>
        <w:t>7 настоящих Правил.</w:t>
      </w:r>
    </w:p>
    <w:p w14:paraId="71C755A1" w14:textId="51B1F724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</w:t>
      </w:r>
      <w:r w:rsidR="003A0E84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6, 7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настоящих Правил, после проверки соблюдения условий, предусмотренных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Pr="009B440B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представителем одного из заявлений, предусмотренных пунктами </w:t>
      </w:r>
      <w:r w:rsidR="003A0E84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6, 7</w:t>
      </w:r>
      <w:r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настоящих Правил, в</w:t>
      </w:r>
      <w:r w:rsidRPr="009B440B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14:paraId="072CF721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14:paraId="6311675B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9B440B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14:paraId="2DB6FB01" w14:textId="2E358BC3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3</w:t>
      </w:r>
      <w:r w:rsidRPr="009B440B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</w:t>
      </w:r>
      <w:r w:rsidR="00531DDE" w:rsidRPr="009B440B">
        <w:rPr>
          <w:rFonts w:ascii="Times New Roman" w:hAnsi="Times New Roman" w:cs="Times New Roman"/>
          <w:sz w:val="28"/>
          <w:szCs w:val="28"/>
        </w:rPr>
        <w:t>лнителя услуг, направленного в У</w:t>
      </w:r>
      <w:r w:rsidRPr="009B440B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14:paraId="5FC8333F" w14:textId="77777777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9B440B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9B440B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14:paraId="1E62E895" w14:textId="37D41B42" w:rsidR="0020554D" w:rsidRPr="009B440B" w:rsidRDefault="0020554D" w:rsidP="00F2665F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услуг направляет посред</w:t>
      </w:r>
      <w:r w:rsidR="00531DDE" w:rsidRPr="009B440B">
        <w:rPr>
          <w:rFonts w:ascii="Times New Roman" w:hAnsi="Times New Roman" w:cs="Times New Roman"/>
          <w:sz w:val="28"/>
          <w:szCs w:val="28"/>
        </w:rPr>
        <w:t>ством информационной системы в У</w:t>
      </w:r>
      <w:r w:rsidRPr="009B440B">
        <w:rPr>
          <w:rFonts w:ascii="Times New Roman" w:hAnsi="Times New Roman" w:cs="Times New Roman"/>
          <w:sz w:val="28"/>
          <w:szCs w:val="28"/>
        </w:rPr>
        <w:t xml:space="preserve">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9B440B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9B440B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9B440B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9B440B">
        <w:rPr>
          <w:rFonts w:ascii="Times New Roman" w:hAnsi="Times New Roman" w:cs="Times New Roman"/>
          <w:sz w:val="28"/>
          <w:szCs w:val="28"/>
        </w:rPr>
        <w:t>3</w:t>
      </w:r>
      <w:r w:rsidRPr="009B440B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14:paraId="538156CC" w14:textId="76930808" w:rsidR="0020554D" w:rsidRPr="009B440B" w:rsidRDefault="0020554D" w:rsidP="00F2665F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Pr="009B440B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="00FD5B61" w:rsidRPr="009B440B">
        <w:rPr>
          <w:rFonts w:ascii="Times New Roman" w:hAnsi="Times New Roman" w:cs="Times New Roman"/>
          <w:sz w:val="28"/>
          <w:szCs w:val="28"/>
        </w:rPr>
        <w:t xml:space="preserve">5, </w:t>
      </w:r>
      <w:r w:rsidR="008205C1" w:rsidRPr="009B440B">
        <w:rPr>
          <w:rFonts w:ascii="Times New Roman" w:hAnsi="Times New Roman" w:cs="Times New Roman"/>
          <w:sz w:val="28"/>
          <w:szCs w:val="28"/>
        </w:rPr>
        <w:t>2</w:t>
      </w:r>
      <w:r w:rsidR="00C41355" w:rsidRPr="009B440B">
        <w:rPr>
          <w:rFonts w:ascii="Times New Roman" w:hAnsi="Times New Roman" w:cs="Times New Roman"/>
          <w:sz w:val="28"/>
          <w:szCs w:val="28"/>
        </w:rPr>
        <w:t>6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настоящих Правил, устанавливаются Уполномоченным органом.</w:t>
      </w:r>
    </w:p>
    <w:p w14:paraId="128AE268" w14:textId="1766ABC3" w:rsidR="008205C1" w:rsidRPr="009B440B" w:rsidRDefault="008205C1" w:rsidP="00F2665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7B72AA65" w14:textId="77777777" w:rsidR="00854255" w:rsidRPr="009B440B" w:rsidRDefault="00854255" w:rsidP="00F2665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70AC5F6" w14:textId="21F01D0D" w:rsidR="00E97975" w:rsidRPr="009B440B" w:rsidRDefault="00E97975" w:rsidP="00E9797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B440B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</w:p>
    <w:p w14:paraId="0D91EAD4" w14:textId="77777777" w:rsidR="00E97975" w:rsidRPr="009B440B" w:rsidRDefault="00E97975" w:rsidP="00E9797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0DA60BB6" w14:textId="1E183672" w:rsidR="00E97975" w:rsidRPr="009B440B" w:rsidRDefault="00E97975" w:rsidP="00E9797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2FC8E269" w14:textId="77777777" w:rsidR="005E722F" w:rsidRDefault="00E97975" w:rsidP="005E722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                      О.А. Ткачева</w:t>
      </w:r>
      <w:r w:rsidR="00FD5B61" w:rsidRPr="009B44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23773188" w14:textId="77777777" w:rsidR="005E722F" w:rsidRDefault="005E722F" w:rsidP="005E722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14:paraId="4A14FCEC" w14:textId="77777777" w:rsidR="005E722F" w:rsidRDefault="005E722F" w:rsidP="005E722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</w:p>
    <w:p w14:paraId="0FFBC088" w14:textId="2EB3FD9B" w:rsidR="000E46EE" w:rsidRPr="009B440B" w:rsidRDefault="00210105" w:rsidP="005E722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Утвержден</w:t>
      </w:r>
    </w:p>
    <w:p w14:paraId="528A19E6" w14:textId="77777777" w:rsidR="00F2665F" w:rsidRPr="009B440B" w:rsidRDefault="00210105" w:rsidP="005E722F">
      <w:pPr>
        <w:pStyle w:val="a3"/>
        <w:tabs>
          <w:tab w:val="left" w:pos="5670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П</w:t>
      </w:r>
      <w:r w:rsidR="000E46EE" w:rsidRPr="009B440B">
        <w:rPr>
          <w:rFonts w:ascii="Times New Roman" w:hAnsi="Times New Roman" w:cs="Times New Roman"/>
          <w:sz w:val="28"/>
          <w:szCs w:val="28"/>
        </w:rPr>
        <w:t>остановлен</w:t>
      </w:r>
      <w:r w:rsidRPr="009B440B">
        <w:rPr>
          <w:rFonts w:ascii="Times New Roman" w:hAnsi="Times New Roman" w:cs="Times New Roman"/>
          <w:sz w:val="28"/>
          <w:szCs w:val="28"/>
        </w:rPr>
        <w:t>ием А</w:t>
      </w:r>
      <w:r w:rsidR="00742A5B" w:rsidRPr="009B440B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6BA23D72" w14:textId="77777777" w:rsidR="00F2665F" w:rsidRPr="009B440B" w:rsidRDefault="00210105" w:rsidP="005E722F">
      <w:pPr>
        <w:pStyle w:val="a3"/>
        <w:tabs>
          <w:tab w:val="left" w:pos="5670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4815E9B6" w14:textId="37B82171" w:rsidR="000E46EE" w:rsidRPr="009B440B" w:rsidRDefault="00FD5B61" w:rsidP="005E722F">
      <w:pPr>
        <w:pStyle w:val="a3"/>
        <w:tabs>
          <w:tab w:val="left" w:pos="5670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105" w:rsidRPr="009B440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BB3CFD3" w14:textId="4F24EFA6" w:rsidR="000E46EE" w:rsidRPr="009B440B" w:rsidRDefault="00FD5B61" w:rsidP="005E722F">
      <w:pPr>
        <w:pStyle w:val="a3"/>
        <w:tabs>
          <w:tab w:val="left" w:pos="5670"/>
        </w:tabs>
        <w:spacing w:after="0" w:line="240" w:lineRule="auto"/>
        <w:ind w:left="-284" w:right="-284" w:firstLine="568"/>
        <w:jc w:val="right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от </w:t>
      </w:r>
      <w:r w:rsidR="009B440B">
        <w:rPr>
          <w:rFonts w:ascii="Times New Roman" w:hAnsi="Times New Roman" w:cs="Times New Roman"/>
          <w:sz w:val="28"/>
          <w:szCs w:val="28"/>
        </w:rPr>
        <w:t>19.10.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2023 № </w:t>
      </w:r>
      <w:r w:rsidR="009B440B">
        <w:rPr>
          <w:rFonts w:ascii="Times New Roman" w:hAnsi="Times New Roman" w:cs="Times New Roman"/>
          <w:sz w:val="28"/>
          <w:szCs w:val="28"/>
        </w:rPr>
        <w:t>7110</w:t>
      </w:r>
    </w:p>
    <w:p w14:paraId="360AD618" w14:textId="65433ACB" w:rsidR="008205C1" w:rsidRPr="009B440B" w:rsidRDefault="008205C1" w:rsidP="00F2665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14:paraId="64FC2DD3" w14:textId="617554AF" w:rsidR="000E46EE" w:rsidRPr="009B440B" w:rsidRDefault="000E46EE" w:rsidP="00F2665F">
      <w:pPr>
        <w:pStyle w:val="1"/>
        <w:spacing w:before="0" w:after="0"/>
        <w:ind w:left="-284" w:right="-284" w:firstLine="56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40B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Порядок</w:t>
      </w:r>
      <w:r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формирования реестра исполнителей </w:t>
      </w:r>
      <w:r w:rsidR="00495E59"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«</w:t>
      </w:r>
      <w:r w:rsidRPr="009B440B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="00BA1F7D" w:rsidRPr="009B440B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A1F7D" w:rsidRPr="009B440B">
        <w:rPr>
          <w:rFonts w:ascii="Times New Roman" w:hAnsi="Times New Roman" w:cs="Times New Roman"/>
          <w:b w:val="0"/>
          <w:sz w:val="28"/>
          <w:szCs w:val="28"/>
        </w:rPr>
        <w:t>(за исключением дополнительных  предпрофессиональных программ в области искусств)</w:t>
      </w:r>
      <w:r w:rsidRPr="009B440B">
        <w:rPr>
          <w:rStyle w:val="a6"/>
          <w:rFonts w:ascii="Times New Roman" w:hAnsi="Times New Roman"/>
          <w:b w:val="0"/>
          <w:color w:val="auto"/>
          <w:sz w:val="28"/>
          <w:szCs w:val="28"/>
        </w:rPr>
        <w:t>»</w:t>
      </w:r>
      <w:r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с социальным сертификатом</w:t>
      </w:r>
    </w:p>
    <w:p w14:paraId="3976E92B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21DBF795" w14:textId="34C31FA9" w:rsidR="000E46EE" w:rsidRPr="009B440B" w:rsidRDefault="00780FCD" w:rsidP="00F2665F">
      <w:pPr>
        <w:pStyle w:val="1"/>
        <w:spacing w:before="0" w:after="0"/>
        <w:ind w:left="-284" w:right="-284" w:firstLine="56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" w:name="sub_1004"/>
      <w:r w:rsidRPr="009B440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0E46EE"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49"/>
    <w:p w14:paraId="0EB5C442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6E36C322" w14:textId="6FA3D711" w:rsidR="000E46EE" w:rsidRPr="009B440B" w:rsidRDefault="000E46EE" w:rsidP="00C4135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284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r w:rsidRPr="009B440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 w:rsidRPr="009B440B">
        <w:rPr>
          <w:rFonts w:ascii="Times New Roman" w:hAnsi="Times New Roman" w:cs="Times New Roman"/>
          <w:sz w:val="28"/>
          <w:szCs w:val="28"/>
        </w:rPr>
        <w:t>муниципальной</w:t>
      </w:r>
      <w:r w:rsidRPr="009B440B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9B440B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</w:t>
      </w:r>
      <w:r w:rsidR="00C41355" w:rsidRPr="009B440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B440B">
        <w:rPr>
          <w:rStyle w:val="a6"/>
          <w:rFonts w:ascii="Times New Roman" w:hAnsi="Times New Roman"/>
          <w:bCs/>
          <w:color w:val="auto"/>
          <w:sz w:val="28"/>
          <w:szCs w:val="28"/>
        </w:rPr>
        <w:t>общеразвивающих программ</w:t>
      </w:r>
      <w:r w:rsidR="00C41355" w:rsidRPr="009B440B">
        <w:rPr>
          <w:rStyle w:val="a6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41355" w:rsidRPr="009B440B">
        <w:rPr>
          <w:rFonts w:ascii="Times New Roman" w:hAnsi="Times New Roman" w:cs="Times New Roman"/>
          <w:sz w:val="28"/>
          <w:szCs w:val="28"/>
        </w:rPr>
        <w:t>(за исключением дополнительных предпрофессиональных программ в области искусств)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9B440B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41355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14:paraId="45E8E12B" w14:textId="4ED54E7E" w:rsidR="000E46EE" w:rsidRPr="009B440B" w:rsidRDefault="000E46EE" w:rsidP="00F2665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9B440B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Pr="009B440B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41355" w:rsidRPr="009B44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189– ФЗ)</w:t>
      </w:r>
      <w:r w:rsidRPr="009B440B">
        <w:rPr>
          <w:rFonts w:ascii="Times New Roman" w:hAnsi="Times New Roman" w:cs="Times New Roman"/>
          <w:sz w:val="28"/>
          <w:szCs w:val="28"/>
        </w:rPr>
        <w:t>.</w:t>
      </w:r>
    </w:p>
    <w:p w14:paraId="1213052B" w14:textId="77777777" w:rsidR="000E46EE" w:rsidRPr="009B440B" w:rsidRDefault="000E46EE" w:rsidP="00F2665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3"/>
      <w:bookmarkEnd w:id="51"/>
      <w:r w:rsidRPr="009B440B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постановлением</w:t>
      </w:r>
      <w:r w:rsidRPr="009B440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14:paraId="7EB9EE3A" w14:textId="2BD84C0D" w:rsidR="000E46EE" w:rsidRPr="009B440B" w:rsidRDefault="000E46EE" w:rsidP="00F2665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9B440B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E95067" w:rsidRPr="009B440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C41355" w:rsidRPr="009B440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5067" w:rsidRPr="009B440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9B440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3DF51C55" w14:textId="71E114F1" w:rsidR="000E46EE" w:rsidRPr="009B440B" w:rsidRDefault="000E46EE" w:rsidP="00E11CE6">
      <w:pPr>
        <w:pStyle w:val="a3"/>
        <w:widowControl w:val="0"/>
        <w:numPr>
          <w:ilvl w:val="1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 w:rsidR="00581453" w:rsidRPr="009B440B"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gramStart"/>
      <w:r w:rsidR="00581453" w:rsidRPr="009B440B">
        <w:rPr>
          <w:rFonts w:ascii="Times New Roman" w:eastAsia="Calibri" w:hAnsi="Times New Roman" w:cs="Times New Roman"/>
          <w:sz w:val="28"/>
          <w:szCs w:val="28"/>
        </w:rPr>
        <w:t>автономное  учреждение</w:t>
      </w:r>
      <w:proofErr w:type="gramEnd"/>
      <w:r w:rsidR="00581453" w:rsidRPr="009B440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Одинцовский центр эстетического воспитания (</w:t>
      </w:r>
      <w:r w:rsidR="00EA15CC" w:rsidRPr="009B440B">
        <w:rPr>
          <w:rFonts w:ascii="Times New Roman" w:eastAsia="Calibri" w:hAnsi="Times New Roman" w:cs="Times New Roman"/>
          <w:sz w:val="28"/>
          <w:szCs w:val="28"/>
        </w:rPr>
        <w:t xml:space="preserve">муниципальный опорный центр дополнительного образования детей </w:t>
      </w:r>
      <w:r w:rsidR="00E95067" w:rsidRPr="009B440B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  <w:r w:rsidR="00854255" w:rsidRPr="009B440B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581453" w:rsidRPr="009B440B">
        <w:rPr>
          <w:rFonts w:ascii="Times New Roman" w:eastAsia="Calibri" w:hAnsi="Times New Roman" w:cs="Times New Roman"/>
          <w:sz w:val="28"/>
          <w:szCs w:val="28"/>
        </w:rPr>
        <w:t>)</w:t>
      </w:r>
      <w:r w:rsidR="00C41355" w:rsidRPr="009B44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4CCD0E" w14:textId="1B171E31" w:rsidR="000E46EE" w:rsidRPr="009B440B" w:rsidRDefault="000E46EE" w:rsidP="00F2665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9B440B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742A5B" w:rsidRPr="009B440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9B440B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210105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Единой информационной системы, содержащей сведения о возможностях дополнительного образования на территории Московской области</w:t>
      </w:r>
      <w:r w:rsidR="00210105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(далее - информационная система).</w:t>
      </w:r>
    </w:p>
    <w:bookmarkEnd w:id="54"/>
    <w:p w14:paraId="40638CAB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46185C41" w14:textId="3D682E9A" w:rsidR="000E46EE" w:rsidRPr="009B440B" w:rsidRDefault="00780FCD" w:rsidP="00F2665F">
      <w:pPr>
        <w:pStyle w:val="1"/>
        <w:spacing w:before="0" w:after="0"/>
        <w:ind w:left="-284" w:right="-284" w:firstLine="56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5" w:name="sub_1016"/>
      <w:r w:rsidRPr="009B440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0E46EE"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>. Включение исполнителей услуги в Реестр исполнителей услуги</w:t>
      </w:r>
    </w:p>
    <w:bookmarkEnd w:id="55"/>
    <w:p w14:paraId="2F98052D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2E9B6A70" w14:textId="77777777" w:rsidR="000E46EE" w:rsidRPr="009B440B" w:rsidRDefault="000E46EE" w:rsidP="00F2665F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1"/>
      <w:r w:rsidRPr="009B440B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9B4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14:paraId="1B4F2188" w14:textId="77777777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9B440B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14:paraId="45C625E3" w14:textId="77777777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9B440B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14:paraId="5DA85A3E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14:paraId="1E9AE221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14:paraId="36E1CB27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14:paraId="0F3B75BB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14:paraId="7720433F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14:paraId="2BC0D08F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14:paraId="1F0DBD6A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14:paraId="6D285F93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14:paraId="40E782F6" w14:textId="77777777" w:rsidR="000E46EE" w:rsidRPr="009B440B" w:rsidRDefault="000E46EE" w:rsidP="00FD5B61">
      <w:pPr>
        <w:pStyle w:val="a3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14:paraId="0C97FB40" w14:textId="77777777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9B440B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14:paraId="3D8E7E99" w14:textId="77777777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9B440B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14:paraId="1E9B7DD7" w14:textId="77777777" w:rsidR="000E46EE" w:rsidRPr="009B440B" w:rsidRDefault="000E46EE" w:rsidP="00FD5B61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9B440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14:paraId="4E3754CE" w14:textId="77777777" w:rsidR="000E46EE" w:rsidRPr="009B440B" w:rsidRDefault="000E46EE" w:rsidP="00FD5B61">
      <w:pPr>
        <w:pStyle w:val="a3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9B440B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14:paraId="3BBD496A" w14:textId="77777777" w:rsidR="000E46EE" w:rsidRPr="009B440B" w:rsidRDefault="000E46EE" w:rsidP="00F2665F">
      <w:pPr>
        <w:pStyle w:val="a3"/>
        <w:tabs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14:paraId="67B63488" w14:textId="3C9BA50D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</w:t>
      </w:r>
      <w:r w:rsidR="00065112" w:rsidRPr="009B440B">
        <w:rPr>
          <w:rFonts w:ascii="Times New Roman" w:hAnsi="Times New Roman" w:cs="Times New Roman"/>
          <w:sz w:val="28"/>
          <w:szCs w:val="28"/>
        </w:rPr>
        <w:t xml:space="preserve">вленном абзацем первым пункта </w:t>
      </w:r>
      <w:r w:rsidR="00780FCD" w:rsidRPr="009B440B">
        <w:rPr>
          <w:rFonts w:ascii="Times New Roman" w:hAnsi="Times New Roman" w:cs="Times New Roman"/>
          <w:sz w:val="28"/>
          <w:szCs w:val="28"/>
        </w:rPr>
        <w:t>11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настоящего Порядка, возлагается на исполнителя услуги.</w:t>
      </w:r>
    </w:p>
    <w:p w14:paraId="540A3B1E" w14:textId="38DA3533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9B440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9B440B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</w:t>
      </w:r>
      <w:r w:rsidR="00065112" w:rsidRPr="009B440B">
        <w:rPr>
          <w:rFonts w:ascii="Times New Roman" w:hAnsi="Times New Roman" w:cs="Times New Roman"/>
          <w:sz w:val="28"/>
          <w:szCs w:val="28"/>
        </w:rPr>
        <w:t xml:space="preserve">ия заявки, указанной в пункте </w:t>
      </w:r>
      <w:r w:rsidRPr="009B440B">
        <w:rPr>
          <w:rFonts w:ascii="Times New Roman" w:hAnsi="Times New Roman" w:cs="Times New Roman"/>
          <w:sz w:val="28"/>
          <w:szCs w:val="28"/>
        </w:rPr>
        <w:t>3 настоящего Порядка:</w:t>
      </w:r>
    </w:p>
    <w:p w14:paraId="278AD573" w14:textId="2BD17600" w:rsidR="000E46EE" w:rsidRPr="009B440B" w:rsidRDefault="000E46EE" w:rsidP="00F2665F">
      <w:pPr>
        <w:tabs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="00065112"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="00065112"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016B1" w:rsidRPr="009B440B">
        <w:rPr>
          <w:rStyle w:val="a6"/>
          <w:rFonts w:ascii="Times New Roman" w:hAnsi="Times New Roman"/>
          <w:color w:val="auto"/>
          <w:sz w:val="28"/>
          <w:szCs w:val="28"/>
        </w:rPr>
        <w:t>9</w:t>
      </w:r>
      <w:r w:rsidRPr="009B440B">
        <w:rPr>
          <w:rFonts w:ascii="Times New Roman" w:hAnsi="Times New Roman" w:cs="Times New Roman"/>
          <w:sz w:val="28"/>
          <w:szCs w:val="28"/>
        </w:rPr>
        <w:t xml:space="preserve">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14:paraId="142B77AB" w14:textId="77777777" w:rsidR="000E46EE" w:rsidRPr="009B440B" w:rsidRDefault="000E46EE" w:rsidP="00F2665F">
      <w:pPr>
        <w:pStyle w:val="a3"/>
        <w:tabs>
          <w:tab w:val="left" w:pos="1276"/>
        </w:tabs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14:paraId="629A9B42" w14:textId="77777777" w:rsidR="000E46EE" w:rsidRPr="009B440B" w:rsidRDefault="000E46EE" w:rsidP="00FD5B61">
      <w:pPr>
        <w:pStyle w:val="a3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9B440B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14:paraId="60431F65" w14:textId="0A81E016" w:rsidR="000E46EE" w:rsidRPr="009B440B" w:rsidRDefault="000E46EE" w:rsidP="00B06F12">
      <w:pPr>
        <w:pStyle w:val="a3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9B440B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14:paraId="0A185F87" w14:textId="77777777" w:rsidR="000E46EE" w:rsidRPr="009B440B" w:rsidRDefault="000E46EE" w:rsidP="00B06F12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9B440B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14:paraId="64157EDB" w14:textId="77777777" w:rsidR="000E46EE" w:rsidRPr="009B440B" w:rsidRDefault="000E46EE" w:rsidP="00B06F12">
      <w:pPr>
        <w:pStyle w:val="a3"/>
        <w:widowControl w:val="0"/>
        <w:numPr>
          <w:ilvl w:val="0"/>
          <w:numId w:val="20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9B440B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14:paraId="27B075F8" w14:textId="163FD8CD" w:rsidR="000E46EE" w:rsidRPr="009B440B" w:rsidRDefault="000E46EE" w:rsidP="00B06F12">
      <w:pPr>
        <w:pStyle w:val="a3"/>
        <w:widowControl w:val="0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9B440B">
        <w:rPr>
          <w:rFonts w:ascii="Times New Roman" w:hAnsi="Times New Roman" w:cs="Times New Roman"/>
          <w:sz w:val="28"/>
          <w:szCs w:val="28"/>
        </w:rPr>
        <w:t xml:space="preserve">Отказ во включении информации об исполнителе услуги в Реестр исполнителей услуги по основаниям, указанным в </w:t>
      </w:r>
      <w:r w:rsidR="00065112"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780FCD" w:rsidRPr="009B440B">
        <w:rPr>
          <w:rStyle w:val="a6"/>
          <w:rFonts w:ascii="Times New Roman" w:hAnsi="Times New Roman"/>
          <w:color w:val="auto"/>
          <w:sz w:val="28"/>
          <w:szCs w:val="28"/>
        </w:rPr>
        <w:t>15</w:t>
      </w:r>
      <w:r w:rsidR="00D20964"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14:paraId="37AA7FD7" w14:textId="0EBB6422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 w:rsidRPr="009B440B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</w:t>
      </w:r>
      <w:r w:rsidR="00780FCD" w:rsidRPr="009B440B">
        <w:rPr>
          <w:rStyle w:val="a6"/>
          <w:rFonts w:ascii="Times New Roman" w:hAnsi="Times New Roman"/>
          <w:color w:val="auto"/>
          <w:sz w:val="28"/>
          <w:szCs w:val="28"/>
        </w:rPr>
        <w:t>10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и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 xml:space="preserve">подпункте </w:t>
      </w:r>
      <w:r w:rsidRPr="009B440B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 w:themeFill="background1"/>
        </w:rPr>
        <w:t>«л» пункта 5</w:t>
      </w:r>
      <w:r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Положения о структуре</w:t>
      </w:r>
      <w:r w:rsidRPr="009B440B">
        <w:rPr>
          <w:rFonts w:ascii="Times New Roman" w:hAnsi="Times New Roman" w:cs="Times New Roman"/>
          <w:sz w:val="28"/>
          <w:szCs w:val="28"/>
        </w:rPr>
        <w:t xml:space="preserve"> реестра исполнителей </w:t>
      </w:r>
      <w:r w:rsidR="00C41355" w:rsidRPr="009B440B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9B440B">
        <w:rPr>
          <w:rFonts w:ascii="Times New Roman" w:hAnsi="Times New Roman" w:cs="Times New Roman"/>
          <w:sz w:val="28"/>
          <w:szCs w:val="28"/>
        </w:rPr>
        <w:t>услуг</w:t>
      </w:r>
      <w:r w:rsidR="00C41355" w:rsidRPr="009B440B">
        <w:rPr>
          <w:rFonts w:ascii="Times New Roman" w:hAnsi="Times New Roman" w:cs="Times New Roman"/>
          <w:sz w:val="28"/>
          <w:szCs w:val="28"/>
        </w:rPr>
        <w:t xml:space="preserve"> в социальной сфере в соответствии с социальным сертификатом на получение государственной (муниципальной) услуги в социальной сфере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</w:t>
      </w:r>
      <w:r w:rsidR="006C12C0" w:rsidRPr="009B440B">
        <w:rPr>
          <w:rFonts w:ascii="Times New Roman" w:hAnsi="Times New Roman" w:cs="Times New Roman"/>
          <w:sz w:val="28"/>
          <w:szCs w:val="28"/>
        </w:rPr>
        <w:t>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сфере, утвержденно</w:t>
      </w:r>
      <w:r w:rsidR="00531DDE" w:rsidRPr="009B440B">
        <w:rPr>
          <w:rFonts w:ascii="Times New Roman" w:hAnsi="Times New Roman" w:cs="Times New Roman"/>
          <w:sz w:val="28"/>
          <w:szCs w:val="28"/>
        </w:rPr>
        <w:t>е</w:t>
      </w:r>
      <w:r w:rsidR="006C12C0" w:rsidRPr="009B440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13.02.2021 № 183 (далее – Положение </w:t>
      </w:r>
      <w:r w:rsidR="006C12C0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структуре</w:t>
      </w:r>
      <w:r w:rsidR="006C12C0" w:rsidRPr="009B440B">
        <w:rPr>
          <w:rFonts w:ascii="Times New Roman" w:hAnsi="Times New Roman" w:cs="Times New Roman"/>
          <w:sz w:val="28"/>
          <w:szCs w:val="28"/>
        </w:rPr>
        <w:t xml:space="preserve"> реестра исполнителей услуг)</w:t>
      </w:r>
      <w:r w:rsidRPr="009B440B">
        <w:rPr>
          <w:rFonts w:ascii="Times New Roman" w:hAnsi="Times New Roman" w:cs="Times New Roman"/>
          <w:sz w:val="28"/>
          <w:szCs w:val="28"/>
        </w:rPr>
        <w:t>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14:paraId="22F71F4B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7D783EF5" w14:textId="6B4773F0" w:rsidR="000E46EE" w:rsidRPr="009B440B" w:rsidRDefault="00B06F12" w:rsidP="00140C07">
      <w:pPr>
        <w:pStyle w:val="1"/>
        <w:spacing w:before="0" w:after="0"/>
        <w:ind w:left="709" w:right="-284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5" w:name="sub_1280"/>
      <w:r w:rsidRPr="009B440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III</w:t>
      </w:r>
      <w:r w:rsidRPr="009B440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46EE"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формирования </w:t>
      </w:r>
      <w:r w:rsidR="000E46EE" w:rsidRPr="009B440B">
        <w:rPr>
          <w:rFonts w:ascii="Times New Roman" w:hAnsi="Times New Roman" w:cs="Times New Roman"/>
          <w:b w:val="0"/>
          <w:sz w:val="28"/>
          <w:szCs w:val="28"/>
        </w:rPr>
        <w:t>сведений об услуге и условиях ее оказания</w:t>
      </w:r>
      <w:r w:rsidR="000E46EE"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информационной системе</w:t>
      </w:r>
    </w:p>
    <w:p w14:paraId="3A37012B" w14:textId="77777777" w:rsidR="00B06F12" w:rsidRPr="009B440B" w:rsidRDefault="00B06F12" w:rsidP="00B06F12">
      <w:pPr>
        <w:rPr>
          <w:lang w:eastAsia="ru-RU"/>
        </w:rPr>
      </w:pPr>
    </w:p>
    <w:p w14:paraId="68ADC9BA" w14:textId="77777777" w:rsidR="000E46EE" w:rsidRPr="009B440B" w:rsidRDefault="000E46EE" w:rsidP="00780FCD">
      <w:pPr>
        <w:pStyle w:val="a3"/>
        <w:widowControl w:val="0"/>
        <w:numPr>
          <w:ilvl w:val="0"/>
          <w:numId w:val="27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E20C4A0" w14:textId="0FE5DD55" w:rsidR="000E46EE" w:rsidRPr="009B440B" w:rsidRDefault="00ED1171" w:rsidP="00ED1171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18. 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="000E46EE" w:rsidRPr="009B440B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="000E46EE" w:rsidRPr="009B440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="000E46EE" w:rsidRPr="009B440B">
        <w:rPr>
          <w:rFonts w:ascii="Times New Roman" w:hAnsi="Times New Roman" w:cs="Times New Roman"/>
          <w:sz w:val="28"/>
          <w:szCs w:val="28"/>
        </w:rPr>
        <w:t>раздел II</w:t>
      </w:r>
      <w:r w:rsidR="000E46EE" w:rsidRPr="009B44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="000E46EE" w:rsidRPr="009B440B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="000E46EE" w:rsidRPr="009B440B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</w:t>
      </w:r>
      <w:r w:rsidR="000E46EE"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л» пункта 5 </w:t>
      </w:r>
      <w:r w:rsidR="000E46EE" w:rsidRPr="009B44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Положения о структуре реестра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 исполнителей услуг</w:t>
      </w:r>
      <w:r w:rsidR="000E46EE" w:rsidRPr="009B440B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="000E46EE" w:rsidRPr="009B440B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="000E46EE" w:rsidRPr="009B44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42914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9B440B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14:paraId="5848E750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9B440B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14:paraId="7FDEDC6C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9B440B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14:paraId="23BB1ECF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14:paraId="5C99C38A" w14:textId="17920714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E95067" w:rsidRPr="009B440B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2A5B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14:paraId="11EF64E5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14:paraId="27FE5DEA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14:paraId="6465A0BD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14:paraId="29D45E7C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14:paraId="53397D22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14:paraId="5F826322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14:paraId="2821EAC4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14:paraId="38382BC2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14:paraId="5DF3810D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14:paraId="61AAA5D0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9B440B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14:paraId="6AA81173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9B440B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14:paraId="4CB25067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14:paraId="6FC36146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14:paraId="35779CD0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14:paraId="48C79E12" w14:textId="77777777" w:rsidR="000E46EE" w:rsidRPr="009B440B" w:rsidRDefault="000E46EE" w:rsidP="00FD5B61">
      <w:pPr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14:paraId="2D07EF75" w14:textId="2D170AEF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</w:t>
      </w:r>
      <w:r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3 - 15 пункта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18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настоящего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Порядка, вносятся в информационную систему Оператором Реестра исполнителей услуги на основании информации, </w:t>
      </w:r>
      <w:r w:rsidRPr="009B440B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</w:t>
      </w:r>
      <w:r w:rsidR="006E2D4C" w:rsidRPr="009B440B">
        <w:rPr>
          <w:rFonts w:ascii="Times New Roman" w:hAnsi="Times New Roman" w:cs="Times New Roman"/>
          <w:sz w:val="28"/>
          <w:szCs w:val="28"/>
        </w:rPr>
        <w:t xml:space="preserve">ении, предусмотренном пунктом </w:t>
      </w:r>
      <w:r w:rsidRPr="009B440B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7A29F5" w14:textId="0F926098" w:rsidR="000E46EE" w:rsidRPr="009B440B" w:rsidRDefault="000E46EE" w:rsidP="0006511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</w:t>
      </w:r>
      <w:r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пункта </w:t>
      </w:r>
      <w:proofErr w:type="gramStart"/>
      <w:r w:rsidR="00ED1171"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18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 </w:t>
      </w:r>
      <w:r w:rsidRPr="009B440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настоящего</w:t>
      </w:r>
      <w:proofErr w:type="gramEnd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Порядка </w:t>
      </w:r>
      <w:r w:rsidRPr="009B440B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A8564B" w14:textId="28A6114D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9B440B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  <w:bookmarkEnd w:id="83"/>
    </w:p>
    <w:p w14:paraId="3E038796" w14:textId="4121017B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форме прикрепления документа(-</w:t>
      </w:r>
      <w:proofErr w:type="spellStart"/>
      <w:r w:rsidRPr="009B440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) в электронном виде. </w:t>
      </w:r>
    </w:p>
    <w:p w14:paraId="28756793" w14:textId="0F5F7508" w:rsidR="000E46EE" w:rsidRPr="009B440B" w:rsidRDefault="000E46EE" w:rsidP="00ED1171">
      <w:pPr>
        <w:pStyle w:val="a3"/>
        <w:tabs>
          <w:tab w:val="left" w:pos="0"/>
          <w:tab w:val="left" w:pos="284"/>
          <w:tab w:val="left" w:pos="709"/>
          <w:tab w:val="left" w:pos="993"/>
        </w:tabs>
        <w:spacing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</w:t>
      </w:r>
      <w:r w:rsidR="004A6E6D" w:rsidRPr="009B440B">
        <w:rPr>
          <w:rFonts w:ascii="Times New Roman" w:eastAsia="Times New Roman" w:hAnsi="Times New Roman" w:cs="Times New Roman"/>
          <w:sz w:val="28"/>
          <w:szCs w:val="28"/>
        </w:rPr>
        <w:t>еразвивающей программы подается о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тдельное заявление.</w:t>
      </w:r>
    </w:p>
    <w:p w14:paraId="3B134353" w14:textId="497AD710" w:rsidR="000E46EE" w:rsidRPr="009B440B" w:rsidRDefault="000E46EE" w:rsidP="006C12C0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9B440B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10-ти дней со дня получения заявления исполнителя усл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уги, предусмотренного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</w:t>
      </w:r>
      <w:r w:rsidR="009F3AA1" w:rsidRPr="009B440B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</w:t>
      </w:r>
      <w:r w:rsidR="009F3AA1" w:rsidRPr="009B440B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C12C0" w:rsidRPr="009B440B">
        <w:rPr>
          <w:rFonts w:ascii="Times New Roman" w:eastAsia="Times New Roman" w:hAnsi="Times New Roman" w:cs="Times New Roman"/>
          <w:sz w:val="28"/>
          <w:szCs w:val="28"/>
        </w:rPr>
        <w:t xml:space="preserve">31.08.2023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3AA1" w:rsidRPr="009B440B">
        <w:rPr>
          <w:rFonts w:ascii="Times New Roman" w:eastAsia="Times New Roman" w:hAnsi="Times New Roman" w:cs="Times New Roman"/>
          <w:sz w:val="28"/>
          <w:szCs w:val="28"/>
        </w:rPr>
        <w:t xml:space="preserve">Р-900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(далее – Регламент НОК), и включает сведения о</w:t>
      </w:r>
      <w:r w:rsidR="006C12C0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общеразвивающей программе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14:paraId="6D0AA795" w14:textId="77777777" w:rsidR="000E46EE" w:rsidRPr="009B440B" w:rsidRDefault="000E46EE" w:rsidP="00ED1171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14:paraId="4CCBF690" w14:textId="74C9599B" w:rsidR="000E46EE" w:rsidRPr="009B440B" w:rsidRDefault="000E46EE" w:rsidP="00ED1171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подтверждается содержанием приложенной к заявлению дополнительной общеразвивающей программы;</w:t>
      </w:r>
    </w:p>
    <w:p w14:paraId="47BEE0D5" w14:textId="77777777" w:rsidR="000E46EE" w:rsidRPr="009B440B" w:rsidRDefault="000E46EE" w:rsidP="00ED1171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14:paraId="00C42226" w14:textId="09227EBA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14:paraId="7F5ECC50" w14:textId="11089FB9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31DDE" w:rsidRPr="009B440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отказывает во включении сведений о дополнительной общеразвивающей программе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ленного абзацем первым пункта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настоящего Порядка срока.</w:t>
      </w:r>
      <w:bookmarkEnd w:id="86"/>
    </w:p>
    <w:p w14:paraId="72D12853" w14:textId="2528B20C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ение, предусмотренное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настоящего Порядка, неограниченное число раз.</w:t>
      </w:r>
      <w:r w:rsidRPr="009B44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EBD6867" wp14:editId="635AFB9A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4E8EB" w14:textId="12FBA486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9B440B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ния, предусмотренные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  <w:bookmarkEnd w:id="87"/>
    </w:p>
    <w:p w14:paraId="20686773" w14:textId="613A0B04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 w:rsidRPr="009B440B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словий, установленных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  <w:bookmarkEnd w:id="88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5565B7" w14:textId="77777777" w:rsidR="000E46EE" w:rsidRPr="009B440B" w:rsidRDefault="000E46EE" w:rsidP="00D20964">
      <w:pPr>
        <w:pStyle w:val="a3"/>
        <w:tabs>
          <w:tab w:val="left" w:pos="0"/>
          <w:tab w:val="left" w:pos="851"/>
          <w:tab w:val="left" w:pos="1276"/>
        </w:tabs>
        <w:spacing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72C0D80" w14:textId="4D001AB6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 w:rsidRPr="009B440B">
        <w:rPr>
          <w:rFonts w:ascii="Times New Roman" w:eastAsia="Times New Roman" w:hAnsi="Times New Roman" w:cs="Times New Roman"/>
          <w:sz w:val="28"/>
          <w:szCs w:val="28"/>
        </w:rPr>
        <w:t>В случае невыполнения хотя бы одного из у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словий, установленных пунктом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настоящего Порядка, Оператор Реестра исполнителей услу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ги в срок, указанный в пункте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EB02F" w14:textId="65483C3B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Формы заявлений и уве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домлений, указанных в пунктах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20, 23, 24, 26 и 28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насто</w:t>
      </w:r>
      <w:r w:rsidR="00531DDE" w:rsidRPr="009B440B">
        <w:rPr>
          <w:rFonts w:ascii="Times New Roman" w:eastAsia="Times New Roman" w:hAnsi="Times New Roman" w:cs="Times New Roman"/>
          <w:sz w:val="28"/>
          <w:szCs w:val="28"/>
        </w:rPr>
        <w:t>ящего Порядка, устанавливаются У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>полномоченным органом.</w:t>
      </w:r>
    </w:p>
    <w:p w14:paraId="4E89B5E4" w14:textId="715A10F9" w:rsidR="000E46EE" w:rsidRPr="009B440B" w:rsidRDefault="000E46EE" w:rsidP="00ED1171">
      <w:pPr>
        <w:pStyle w:val="a3"/>
        <w:widowControl w:val="0"/>
        <w:numPr>
          <w:ilvl w:val="0"/>
          <w:numId w:val="27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0B">
        <w:rPr>
          <w:rFonts w:ascii="Times New Roman" w:eastAsia="Times New Roman" w:hAnsi="Times New Roman" w:cs="Times New Roman"/>
          <w:sz w:val="28"/>
          <w:szCs w:val="28"/>
        </w:rPr>
        <w:t>В случае исключения исполнителя услуги из Реестра исполнителей услуги</w:t>
      </w:r>
      <w:r w:rsidR="00D20964" w:rsidRPr="009B440B">
        <w:rPr>
          <w:rFonts w:ascii="Times New Roman" w:eastAsia="Times New Roman" w:hAnsi="Times New Roman" w:cs="Times New Roman"/>
          <w:sz w:val="28"/>
          <w:szCs w:val="28"/>
        </w:rPr>
        <w:t xml:space="preserve"> сведения, указанные в пункте </w:t>
      </w:r>
      <w:r w:rsidR="00ED1171" w:rsidRPr="009B440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, сохраняются в разделе </w:t>
      </w:r>
      <w:r w:rsidRPr="009B440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B440B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9B440B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14:paraId="1413DC3A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58F44980" w14:textId="6415F12D" w:rsidR="000E46EE" w:rsidRPr="009B440B" w:rsidRDefault="00ED1171" w:rsidP="00F2665F">
      <w:pPr>
        <w:pStyle w:val="1"/>
        <w:spacing w:before="0" w:after="0"/>
        <w:ind w:left="-284" w:right="-284" w:firstLine="56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B440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IV</w:t>
      </w:r>
      <w:r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0E46EE" w:rsidRPr="009B440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Исключение исполнителей услуги из Реестра исполнителей услуги</w:t>
      </w:r>
    </w:p>
    <w:bookmarkEnd w:id="75"/>
    <w:p w14:paraId="2EB4A8B0" w14:textId="77777777" w:rsidR="000E46EE" w:rsidRPr="009B440B" w:rsidRDefault="000E46EE" w:rsidP="00F2665F">
      <w:pPr>
        <w:spacing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63B84512" w14:textId="77777777" w:rsidR="000E46EE" w:rsidRPr="009B440B" w:rsidRDefault="000E46EE" w:rsidP="00780FC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14:paraId="2F3EBB47" w14:textId="1C654483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9B440B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14:paraId="14A35050" w14:textId="497E22F5" w:rsidR="000E46EE" w:rsidRPr="009B440B" w:rsidRDefault="000E46EE" w:rsidP="00531DDE">
      <w:pPr>
        <w:pStyle w:val="a3"/>
        <w:widowControl w:val="0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9B440B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9B440B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9B440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9023A" w:rsidRPr="009B440B">
        <w:rPr>
          <w:rFonts w:ascii="Times New Roman" w:hAnsi="Times New Roman" w:cs="Times New Roman"/>
          <w:sz w:val="28"/>
          <w:szCs w:val="28"/>
        </w:rPr>
        <w:t xml:space="preserve">от 13.07.2020 № 189-ФЗ </w:t>
      </w:r>
      <w:r w:rsidRPr="009B440B">
        <w:rPr>
          <w:rFonts w:ascii="Times New Roman" w:hAnsi="Times New Roman" w:cs="Times New Roman"/>
          <w:sz w:val="28"/>
          <w:szCs w:val="28"/>
        </w:rPr>
        <w:t>«О</w:t>
      </w:r>
      <w:r w:rsidR="00531DDE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>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14:paraId="584CC568" w14:textId="77777777" w:rsidR="000E46EE" w:rsidRPr="009B440B" w:rsidRDefault="000E46EE" w:rsidP="00854255">
      <w:pPr>
        <w:pStyle w:val="a3"/>
        <w:widowControl w:val="0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9B440B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14:paraId="143E1767" w14:textId="77777777" w:rsidR="000E46EE" w:rsidRPr="009B440B" w:rsidRDefault="000E46EE" w:rsidP="00854255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9B440B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14:paraId="2D147E1F" w14:textId="77777777" w:rsidR="000E46EE" w:rsidRPr="009B440B" w:rsidRDefault="000E46EE" w:rsidP="00854255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9B440B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14:paraId="06372B7B" w14:textId="77777777" w:rsidR="000E46EE" w:rsidRPr="009B440B" w:rsidRDefault="000E46EE" w:rsidP="00854255">
      <w:pPr>
        <w:pStyle w:val="a3"/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9B440B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14:paraId="0D8BB45A" w14:textId="321DD8A3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 w:rsidRPr="009B440B">
        <w:rPr>
          <w:rFonts w:ascii="Times New Roman" w:hAnsi="Times New Roman" w:cs="Times New Roman"/>
          <w:sz w:val="28"/>
          <w:szCs w:val="28"/>
        </w:rPr>
        <w:t>В случае, предусмотренном подпунктом 1 п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ункта </w:t>
      </w:r>
      <w:proofErr w:type="gramStart"/>
      <w:r w:rsidR="003016B1" w:rsidRPr="009B440B">
        <w:rPr>
          <w:rFonts w:ascii="Times New Roman" w:hAnsi="Times New Roman" w:cs="Times New Roman"/>
          <w:sz w:val="28"/>
          <w:szCs w:val="28"/>
        </w:rPr>
        <w:t>31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9B440B">
        <w:rPr>
          <w:rFonts w:ascii="Times New Roman" w:hAnsi="Times New Roman" w:cs="Times New Roman"/>
          <w:sz w:val="28"/>
          <w:szCs w:val="28"/>
        </w:rPr>
        <w:t xml:space="preserve"> Порядка, исключение исполнителя услуг из реестра исполнителей услуг осуществляется в соответствии с Правилами исключения.</w:t>
      </w:r>
    </w:p>
    <w:p w14:paraId="439289AE" w14:textId="0B26E0F5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В случае, предус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мотренном подпунктом 2 пункта </w:t>
      </w:r>
      <w:proofErr w:type="gramStart"/>
      <w:r w:rsidR="003016B1" w:rsidRPr="009B440B">
        <w:rPr>
          <w:rFonts w:ascii="Times New Roman" w:hAnsi="Times New Roman" w:cs="Times New Roman"/>
          <w:sz w:val="28"/>
          <w:szCs w:val="28"/>
        </w:rPr>
        <w:t>31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9B440B">
        <w:rPr>
          <w:rFonts w:ascii="Times New Roman" w:hAnsi="Times New Roman" w:cs="Times New Roman"/>
          <w:sz w:val="28"/>
          <w:szCs w:val="28"/>
        </w:rPr>
        <w:t xml:space="preserve">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14:paraId="67B8BFC2" w14:textId="020AC23C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В случае выявления фактов, предусмотре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нных подпунктами 3 и 4 пункта </w:t>
      </w:r>
      <w:r w:rsidR="003016B1" w:rsidRPr="009B440B">
        <w:rPr>
          <w:rFonts w:ascii="Times New Roman" w:hAnsi="Times New Roman" w:cs="Times New Roman"/>
          <w:sz w:val="28"/>
          <w:szCs w:val="28"/>
        </w:rPr>
        <w:t>3</w:t>
      </w:r>
      <w:r w:rsidR="00531DDE" w:rsidRPr="009B440B">
        <w:rPr>
          <w:rFonts w:ascii="Times New Roman" w:hAnsi="Times New Roman" w:cs="Times New Roman"/>
          <w:sz w:val="28"/>
          <w:szCs w:val="28"/>
        </w:rPr>
        <w:t>1 настоящего Порядка, У</w:t>
      </w:r>
      <w:r w:rsidRPr="009B440B">
        <w:rPr>
          <w:rFonts w:ascii="Times New Roman" w:hAnsi="Times New Roman" w:cs="Times New Roman"/>
          <w:sz w:val="28"/>
          <w:szCs w:val="28"/>
        </w:rPr>
        <w:t>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14:paraId="35A176BB" w14:textId="5D63C94D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14:paraId="0E54A413" w14:textId="18982DFA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9B440B">
        <w:rPr>
          <w:rFonts w:ascii="Times New Roman" w:hAnsi="Times New Roman" w:cs="Times New Roman"/>
          <w:sz w:val="28"/>
          <w:szCs w:val="28"/>
        </w:rPr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14:paraId="602732F5" w14:textId="1489DC94" w:rsidR="000E46EE" w:rsidRPr="009B440B" w:rsidRDefault="000E46EE" w:rsidP="003016B1">
      <w:pPr>
        <w:pStyle w:val="a3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</w:t>
      </w:r>
      <w:r w:rsidR="00D20964" w:rsidRPr="009B440B">
        <w:rPr>
          <w:rFonts w:ascii="Times New Roman" w:hAnsi="Times New Roman" w:cs="Times New Roman"/>
          <w:sz w:val="28"/>
          <w:szCs w:val="28"/>
        </w:rPr>
        <w:t xml:space="preserve">ния, предусмотренного пунктом </w:t>
      </w:r>
      <w:r w:rsidR="003016B1" w:rsidRPr="009B440B">
        <w:rPr>
          <w:rFonts w:ascii="Times New Roman" w:hAnsi="Times New Roman" w:cs="Times New Roman"/>
          <w:sz w:val="28"/>
          <w:szCs w:val="28"/>
        </w:rPr>
        <w:t>36</w:t>
      </w:r>
      <w:r w:rsidRPr="009B440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End w:id="99"/>
    </w:p>
    <w:p w14:paraId="361D57C8" w14:textId="21505A5C" w:rsidR="000E46EE" w:rsidRPr="009B440B" w:rsidRDefault="000E46EE" w:rsidP="00854255">
      <w:pPr>
        <w:spacing w:after="0"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269C0D94" w14:textId="77777777" w:rsidR="00854255" w:rsidRPr="009B440B" w:rsidRDefault="00854255" w:rsidP="00854255">
      <w:pPr>
        <w:spacing w:after="0" w:line="240" w:lineRule="auto"/>
        <w:ind w:left="-284" w:right="-284" w:firstLine="568"/>
        <w:rPr>
          <w:rFonts w:ascii="Times New Roman" w:hAnsi="Times New Roman" w:cs="Times New Roman"/>
          <w:sz w:val="28"/>
          <w:szCs w:val="28"/>
        </w:rPr>
      </w:pPr>
    </w:p>
    <w:p w14:paraId="107BF22C" w14:textId="77777777" w:rsidR="00854255" w:rsidRPr="009B440B" w:rsidRDefault="00854255" w:rsidP="0085425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9B440B">
        <w:rPr>
          <w:rFonts w:ascii="Times New Roman" w:hAnsi="Times New Roman" w:cs="Times New Roman"/>
          <w:sz w:val="28"/>
          <w:szCs w:val="28"/>
        </w:rPr>
        <w:t>Управления  образования</w:t>
      </w:r>
      <w:proofErr w:type="gramEnd"/>
    </w:p>
    <w:p w14:paraId="7E063203" w14:textId="77777777" w:rsidR="00854255" w:rsidRPr="009B440B" w:rsidRDefault="00854255" w:rsidP="0085425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EB9877D" w14:textId="070FE108" w:rsidR="00854255" w:rsidRPr="009B440B" w:rsidRDefault="00854255" w:rsidP="00854255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14:paraId="10791734" w14:textId="22D538CB" w:rsidR="00854255" w:rsidRPr="009B440B" w:rsidRDefault="00854255" w:rsidP="006D2AAC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9B440B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                                     </w:t>
      </w:r>
      <w:r w:rsidR="00531DDE" w:rsidRPr="009B440B">
        <w:rPr>
          <w:rFonts w:ascii="Times New Roman" w:hAnsi="Times New Roman" w:cs="Times New Roman"/>
          <w:sz w:val="28"/>
          <w:szCs w:val="28"/>
        </w:rPr>
        <w:t xml:space="preserve"> </w:t>
      </w:r>
      <w:r w:rsidRPr="009B440B">
        <w:rPr>
          <w:rFonts w:ascii="Times New Roman" w:hAnsi="Times New Roman" w:cs="Times New Roman"/>
          <w:sz w:val="28"/>
          <w:szCs w:val="28"/>
        </w:rPr>
        <w:t xml:space="preserve">  О.А. Ткачева</w:t>
      </w:r>
    </w:p>
    <w:p w14:paraId="4B6F3CFC" w14:textId="1DB68D97" w:rsidR="0020554D" w:rsidRPr="009B440B" w:rsidRDefault="0020554D" w:rsidP="00F2665F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left="-284" w:right="-284" w:firstLine="568"/>
        <w:jc w:val="center"/>
        <w:rPr>
          <w:rFonts w:ascii="Times New Roman" w:hAnsi="Times New Roman" w:cs="Times New Roman"/>
          <w:sz w:val="28"/>
          <w:szCs w:val="28"/>
        </w:rPr>
      </w:pPr>
    </w:p>
    <w:sectPr w:rsidR="0020554D" w:rsidRPr="009B440B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E27E5" w14:textId="77777777" w:rsidR="0052510D" w:rsidRDefault="0052510D" w:rsidP="00C2352F">
      <w:pPr>
        <w:spacing w:after="0" w:line="240" w:lineRule="auto"/>
      </w:pPr>
      <w:r>
        <w:separator/>
      </w:r>
    </w:p>
  </w:endnote>
  <w:endnote w:type="continuationSeparator" w:id="0">
    <w:p w14:paraId="6C9E5D6B" w14:textId="77777777" w:rsidR="0052510D" w:rsidRDefault="0052510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8A4C1" w14:textId="77777777" w:rsidR="0052510D" w:rsidRDefault="0052510D" w:rsidP="00C2352F">
      <w:pPr>
        <w:spacing w:after="0" w:line="240" w:lineRule="auto"/>
      </w:pPr>
      <w:r>
        <w:separator/>
      </w:r>
    </w:p>
  </w:footnote>
  <w:footnote w:type="continuationSeparator" w:id="0">
    <w:p w14:paraId="183B1ACF" w14:textId="77777777" w:rsidR="0052510D" w:rsidRDefault="0052510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A0D2" w14:textId="42B4BDF6" w:rsidR="00C2352F" w:rsidRPr="00C2352F" w:rsidRDefault="00C2352F" w:rsidP="00312DBB">
    <w:pPr>
      <w:pStyle w:val="af"/>
      <w:rPr>
        <w:rFonts w:ascii="Times New Roman" w:hAnsi="Times New Roman" w:cs="Times New Roman"/>
        <w:sz w:val="28"/>
        <w:szCs w:val="28"/>
      </w:rPr>
    </w:pPr>
  </w:p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1F4AE474"/>
    <w:lvl w:ilvl="0" w:tplc="C75C8B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E5F6B11E"/>
    <w:lvl w:ilvl="0" w:tplc="56B826D8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B5ECB566"/>
    <w:lvl w:ilvl="0" w:tplc="9A40350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3560EFE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7D1218"/>
    <w:multiLevelType w:val="hybridMultilevel"/>
    <w:tmpl w:val="51AA4B28"/>
    <w:lvl w:ilvl="0" w:tplc="B40CB3A4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AB5675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A91C1064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0736F75E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6C8E19E8">
      <w:start w:val="1"/>
      <w:numFmt w:val="decimal"/>
      <w:lvlText w:val="%2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B55ABA32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7F0C9038">
      <w:start w:val="1"/>
      <w:numFmt w:val="decimal"/>
      <w:lvlText w:val="%3)"/>
      <w:lvlJc w:val="lef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8E9A35C0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74A66F44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4010DA9"/>
    <w:multiLevelType w:val="hybridMultilevel"/>
    <w:tmpl w:val="1150A15A"/>
    <w:lvl w:ilvl="0" w:tplc="2022150E">
      <w:start w:val="3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26"/>
  </w:num>
  <w:num w:numId="17">
    <w:abstractNumId w:val="11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2"/>
  </w:num>
  <w:num w:numId="26">
    <w:abstractNumId w:val="16"/>
  </w:num>
  <w:num w:numId="27">
    <w:abstractNumId w:val="13"/>
  </w:num>
  <w:num w:numId="2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434A9"/>
    <w:rsid w:val="00044E27"/>
    <w:rsid w:val="00065112"/>
    <w:rsid w:val="000728E2"/>
    <w:rsid w:val="00094C8E"/>
    <w:rsid w:val="000A3EB1"/>
    <w:rsid w:val="000B34A9"/>
    <w:rsid w:val="000B6C7E"/>
    <w:rsid w:val="000E46EE"/>
    <w:rsid w:val="000F5B76"/>
    <w:rsid w:val="00104246"/>
    <w:rsid w:val="00113CFC"/>
    <w:rsid w:val="00126461"/>
    <w:rsid w:val="00130210"/>
    <w:rsid w:val="001401B7"/>
    <w:rsid w:val="00140C07"/>
    <w:rsid w:val="0014406A"/>
    <w:rsid w:val="001568AC"/>
    <w:rsid w:val="001758B6"/>
    <w:rsid w:val="001950D0"/>
    <w:rsid w:val="001A2445"/>
    <w:rsid w:val="001D3478"/>
    <w:rsid w:val="001E4CA9"/>
    <w:rsid w:val="0020554D"/>
    <w:rsid w:val="00210105"/>
    <w:rsid w:val="00213C58"/>
    <w:rsid w:val="002410CF"/>
    <w:rsid w:val="00245DEE"/>
    <w:rsid w:val="002562A9"/>
    <w:rsid w:val="002812C2"/>
    <w:rsid w:val="0029023A"/>
    <w:rsid w:val="00294814"/>
    <w:rsid w:val="002A1D6E"/>
    <w:rsid w:val="002A72B6"/>
    <w:rsid w:val="002B1578"/>
    <w:rsid w:val="002B3554"/>
    <w:rsid w:val="002D18AC"/>
    <w:rsid w:val="002D2CC1"/>
    <w:rsid w:val="002E05F2"/>
    <w:rsid w:val="002E2409"/>
    <w:rsid w:val="003016B1"/>
    <w:rsid w:val="00312DBB"/>
    <w:rsid w:val="00324502"/>
    <w:rsid w:val="003465A1"/>
    <w:rsid w:val="003473E1"/>
    <w:rsid w:val="00351DC1"/>
    <w:rsid w:val="00366B50"/>
    <w:rsid w:val="00366CCB"/>
    <w:rsid w:val="00373714"/>
    <w:rsid w:val="0038406A"/>
    <w:rsid w:val="00385B14"/>
    <w:rsid w:val="0038701E"/>
    <w:rsid w:val="00395E65"/>
    <w:rsid w:val="0039729B"/>
    <w:rsid w:val="003A0E84"/>
    <w:rsid w:val="003A2404"/>
    <w:rsid w:val="003A3563"/>
    <w:rsid w:val="003B47EB"/>
    <w:rsid w:val="003B595B"/>
    <w:rsid w:val="003B7BD6"/>
    <w:rsid w:val="003F3780"/>
    <w:rsid w:val="00406992"/>
    <w:rsid w:val="004179F9"/>
    <w:rsid w:val="00426434"/>
    <w:rsid w:val="004530F6"/>
    <w:rsid w:val="0045460E"/>
    <w:rsid w:val="004666D9"/>
    <w:rsid w:val="0047498F"/>
    <w:rsid w:val="00495E59"/>
    <w:rsid w:val="00496F19"/>
    <w:rsid w:val="004A47E6"/>
    <w:rsid w:val="004A6E6D"/>
    <w:rsid w:val="004B3E8C"/>
    <w:rsid w:val="004B6080"/>
    <w:rsid w:val="004D252D"/>
    <w:rsid w:val="004D4F1B"/>
    <w:rsid w:val="004E215B"/>
    <w:rsid w:val="004E78AF"/>
    <w:rsid w:val="00516624"/>
    <w:rsid w:val="0052510D"/>
    <w:rsid w:val="005278BF"/>
    <w:rsid w:val="005319F2"/>
    <w:rsid w:val="00531DDE"/>
    <w:rsid w:val="005326BC"/>
    <w:rsid w:val="00543F50"/>
    <w:rsid w:val="00565555"/>
    <w:rsid w:val="005721FB"/>
    <w:rsid w:val="00573D0D"/>
    <w:rsid w:val="00581453"/>
    <w:rsid w:val="00586EB5"/>
    <w:rsid w:val="005D3FFA"/>
    <w:rsid w:val="005E722F"/>
    <w:rsid w:val="005F5857"/>
    <w:rsid w:val="0061015C"/>
    <w:rsid w:val="00626607"/>
    <w:rsid w:val="00627CEE"/>
    <w:rsid w:val="006350D4"/>
    <w:rsid w:val="00636CEF"/>
    <w:rsid w:val="0064037A"/>
    <w:rsid w:val="00641BD3"/>
    <w:rsid w:val="006577E0"/>
    <w:rsid w:val="0066032C"/>
    <w:rsid w:val="00666ECA"/>
    <w:rsid w:val="006C12C0"/>
    <w:rsid w:val="006C2726"/>
    <w:rsid w:val="006D2AAC"/>
    <w:rsid w:val="006D6F37"/>
    <w:rsid w:val="006E2D4C"/>
    <w:rsid w:val="006F1CA2"/>
    <w:rsid w:val="006F2F0E"/>
    <w:rsid w:val="00710400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80FCD"/>
    <w:rsid w:val="0079230B"/>
    <w:rsid w:val="007A1538"/>
    <w:rsid w:val="007A2A99"/>
    <w:rsid w:val="007A6AB1"/>
    <w:rsid w:val="007B25DF"/>
    <w:rsid w:val="007C7F02"/>
    <w:rsid w:val="007F053C"/>
    <w:rsid w:val="008038CA"/>
    <w:rsid w:val="008044A7"/>
    <w:rsid w:val="00805661"/>
    <w:rsid w:val="008205C1"/>
    <w:rsid w:val="00820DC3"/>
    <w:rsid w:val="00823692"/>
    <w:rsid w:val="00832C1A"/>
    <w:rsid w:val="00854255"/>
    <w:rsid w:val="008613CA"/>
    <w:rsid w:val="00866799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515D"/>
    <w:rsid w:val="00946516"/>
    <w:rsid w:val="009846E7"/>
    <w:rsid w:val="00984E9B"/>
    <w:rsid w:val="009864E6"/>
    <w:rsid w:val="009B364F"/>
    <w:rsid w:val="009B440B"/>
    <w:rsid w:val="009D1FDF"/>
    <w:rsid w:val="009E1A0F"/>
    <w:rsid w:val="009E1D29"/>
    <w:rsid w:val="009E4FCA"/>
    <w:rsid w:val="009F3AA1"/>
    <w:rsid w:val="00A02634"/>
    <w:rsid w:val="00A16CEA"/>
    <w:rsid w:val="00A43220"/>
    <w:rsid w:val="00A452E7"/>
    <w:rsid w:val="00A5414C"/>
    <w:rsid w:val="00A70B41"/>
    <w:rsid w:val="00A72B4C"/>
    <w:rsid w:val="00A91D55"/>
    <w:rsid w:val="00A97BFE"/>
    <w:rsid w:val="00AA62A8"/>
    <w:rsid w:val="00AA6E98"/>
    <w:rsid w:val="00AB15EF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6F12"/>
    <w:rsid w:val="00B11F58"/>
    <w:rsid w:val="00B472AF"/>
    <w:rsid w:val="00B66977"/>
    <w:rsid w:val="00B7104F"/>
    <w:rsid w:val="00B82553"/>
    <w:rsid w:val="00B82640"/>
    <w:rsid w:val="00B875AE"/>
    <w:rsid w:val="00BA0BFE"/>
    <w:rsid w:val="00BA1F7D"/>
    <w:rsid w:val="00BA3BE2"/>
    <w:rsid w:val="00BA4157"/>
    <w:rsid w:val="00BB2B7A"/>
    <w:rsid w:val="00BB5C9D"/>
    <w:rsid w:val="00BD27F8"/>
    <w:rsid w:val="00BD522C"/>
    <w:rsid w:val="00BD7092"/>
    <w:rsid w:val="00BE7BDA"/>
    <w:rsid w:val="00BF6CEE"/>
    <w:rsid w:val="00C01E54"/>
    <w:rsid w:val="00C2352F"/>
    <w:rsid w:val="00C2516F"/>
    <w:rsid w:val="00C32184"/>
    <w:rsid w:val="00C33279"/>
    <w:rsid w:val="00C41355"/>
    <w:rsid w:val="00C54D9A"/>
    <w:rsid w:val="00C73C93"/>
    <w:rsid w:val="00C73DFB"/>
    <w:rsid w:val="00C77D16"/>
    <w:rsid w:val="00C8193F"/>
    <w:rsid w:val="00C82C96"/>
    <w:rsid w:val="00CB3B12"/>
    <w:rsid w:val="00CC2349"/>
    <w:rsid w:val="00CD1FD1"/>
    <w:rsid w:val="00CD286C"/>
    <w:rsid w:val="00CD34A3"/>
    <w:rsid w:val="00CD36D6"/>
    <w:rsid w:val="00CE440C"/>
    <w:rsid w:val="00CE619C"/>
    <w:rsid w:val="00D04B56"/>
    <w:rsid w:val="00D20964"/>
    <w:rsid w:val="00D6256D"/>
    <w:rsid w:val="00D718F6"/>
    <w:rsid w:val="00D80A6E"/>
    <w:rsid w:val="00D946BE"/>
    <w:rsid w:val="00D96B3B"/>
    <w:rsid w:val="00DA0BEB"/>
    <w:rsid w:val="00DA2317"/>
    <w:rsid w:val="00DA354A"/>
    <w:rsid w:val="00DA470F"/>
    <w:rsid w:val="00DD03F8"/>
    <w:rsid w:val="00DD2DFE"/>
    <w:rsid w:val="00DE63F1"/>
    <w:rsid w:val="00DE6C5B"/>
    <w:rsid w:val="00DF7CE8"/>
    <w:rsid w:val="00E11CE6"/>
    <w:rsid w:val="00E1554A"/>
    <w:rsid w:val="00E22CF2"/>
    <w:rsid w:val="00E36A28"/>
    <w:rsid w:val="00E403F2"/>
    <w:rsid w:val="00E54DD3"/>
    <w:rsid w:val="00E95067"/>
    <w:rsid w:val="00E97975"/>
    <w:rsid w:val="00EA15CC"/>
    <w:rsid w:val="00EC74F6"/>
    <w:rsid w:val="00ED00DF"/>
    <w:rsid w:val="00ED1171"/>
    <w:rsid w:val="00ED29CA"/>
    <w:rsid w:val="00ED4979"/>
    <w:rsid w:val="00EE147A"/>
    <w:rsid w:val="00EE7CAD"/>
    <w:rsid w:val="00EF264D"/>
    <w:rsid w:val="00F02DA0"/>
    <w:rsid w:val="00F06D43"/>
    <w:rsid w:val="00F17251"/>
    <w:rsid w:val="00F220B3"/>
    <w:rsid w:val="00F26093"/>
    <w:rsid w:val="00F2665F"/>
    <w:rsid w:val="00F27042"/>
    <w:rsid w:val="00F3694F"/>
    <w:rsid w:val="00F76BDB"/>
    <w:rsid w:val="00F84E49"/>
    <w:rsid w:val="00FA74F0"/>
    <w:rsid w:val="00FB0AD1"/>
    <w:rsid w:val="00FB4E00"/>
    <w:rsid w:val="00FC68D7"/>
    <w:rsid w:val="00FC7403"/>
    <w:rsid w:val="00FD5B61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637A0007-90D6-4910-8A34-6569EA8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4F20-3CDD-449A-973A-989DCBDF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Поздняков Сергей Николаевич</cp:lastModifiedBy>
  <cp:revision>2</cp:revision>
  <cp:lastPrinted>2023-10-18T07:07:00Z</cp:lastPrinted>
  <dcterms:created xsi:type="dcterms:W3CDTF">2023-10-24T07:59:00Z</dcterms:created>
  <dcterms:modified xsi:type="dcterms:W3CDTF">2023-10-24T07:59:00Z</dcterms:modified>
</cp:coreProperties>
</file>