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Default="004E4C8A" w:rsidP="004E4C8A">
      <w:pPr>
        <w:autoSpaceDE w:val="0"/>
        <w:autoSpaceDN w:val="0"/>
        <w:adjustRightInd w:val="0"/>
        <w:spacing w:after="0"/>
        <w:ind w:left="4956"/>
        <w:rPr>
          <w:rFonts w:cs="Times New Roman"/>
          <w:kern w:val="0"/>
          <w:sz w:val="26"/>
          <w:szCs w:val="26"/>
          <w14:ligatures w14:val="none"/>
        </w:rPr>
      </w:pPr>
      <w:bookmarkStart w:id="0" w:name="_GoBack"/>
      <w:bookmarkEnd w:id="0"/>
      <w:r>
        <w:rPr>
          <w:rFonts w:cs="Times New Roman"/>
          <w:sz w:val="26"/>
          <w:szCs w:val="26"/>
        </w:rPr>
        <w:t xml:space="preserve">                                                                                                   Утверждено</w:t>
      </w:r>
    </w:p>
    <w:p w:rsidR="004E4C8A" w:rsidRDefault="004E4C8A" w:rsidP="004E4C8A">
      <w:pPr>
        <w:autoSpaceDE w:val="0"/>
        <w:autoSpaceDN w:val="0"/>
        <w:adjustRightInd w:val="0"/>
        <w:spacing w:after="0"/>
        <w:ind w:left="4956"/>
        <w:rPr>
          <w:rFonts w:cs="Times New Roman"/>
          <w:sz w:val="26"/>
          <w:szCs w:val="26"/>
        </w:rPr>
      </w:pPr>
      <w:r>
        <w:rPr>
          <w:rFonts w:cs="Times New Roman"/>
          <w:sz w:val="26"/>
          <w:szCs w:val="26"/>
        </w:rPr>
        <w:t xml:space="preserve">                                                                                                    постановлением Администрации</w:t>
      </w:r>
    </w:p>
    <w:p w:rsidR="004E4C8A" w:rsidRDefault="004E4C8A" w:rsidP="004E4C8A">
      <w:pPr>
        <w:autoSpaceDE w:val="0"/>
        <w:autoSpaceDN w:val="0"/>
        <w:adjustRightInd w:val="0"/>
        <w:spacing w:after="0"/>
        <w:ind w:left="4956"/>
        <w:rPr>
          <w:rFonts w:cs="Times New Roman"/>
          <w:sz w:val="26"/>
          <w:szCs w:val="26"/>
        </w:rPr>
      </w:pPr>
      <w:r>
        <w:rPr>
          <w:rFonts w:cs="Times New Roman"/>
          <w:sz w:val="26"/>
          <w:szCs w:val="26"/>
        </w:rPr>
        <w:t xml:space="preserve">                                                                                                    Одинцовского городского округа</w:t>
      </w:r>
    </w:p>
    <w:p w:rsidR="004E4C8A" w:rsidRDefault="004E4C8A" w:rsidP="004E4C8A">
      <w:pPr>
        <w:autoSpaceDE w:val="0"/>
        <w:autoSpaceDN w:val="0"/>
        <w:adjustRightInd w:val="0"/>
        <w:spacing w:after="0"/>
        <w:ind w:left="4956"/>
        <w:rPr>
          <w:rFonts w:cs="Times New Roman"/>
          <w:sz w:val="26"/>
          <w:szCs w:val="26"/>
        </w:rPr>
      </w:pPr>
      <w:r>
        <w:rPr>
          <w:rFonts w:cs="Times New Roman"/>
          <w:sz w:val="26"/>
          <w:szCs w:val="26"/>
        </w:rPr>
        <w:t xml:space="preserve">                                                                                                    Московской области</w:t>
      </w:r>
    </w:p>
    <w:p w:rsidR="004E4C8A" w:rsidRDefault="004E4C8A" w:rsidP="004E4C8A">
      <w:pPr>
        <w:pStyle w:val="ConsPlusNormal"/>
        <w:ind w:firstLine="709"/>
        <w:rPr>
          <w:rFonts w:ascii="Times New Roman" w:hAnsi="Times New Roman" w:cs="Times New Roman"/>
          <w:sz w:val="26"/>
          <w:szCs w:val="26"/>
        </w:rPr>
      </w:pP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от </w:t>
      </w:r>
      <w:r w:rsidR="00B42621">
        <w:rPr>
          <w:rFonts w:ascii="Times New Roman" w:hAnsi="Times New Roman" w:cs="Times New Roman"/>
          <w:sz w:val="26"/>
          <w:szCs w:val="26"/>
        </w:rPr>
        <w:t xml:space="preserve"> 02.11.2023 </w:t>
      </w:r>
      <w:r>
        <w:rPr>
          <w:rFonts w:ascii="Times New Roman" w:hAnsi="Times New Roman" w:cs="Times New Roman"/>
          <w:sz w:val="26"/>
          <w:szCs w:val="26"/>
        </w:rPr>
        <w:t xml:space="preserve"> № </w:t>
      </w:r>
      <w:r w:rsidR="00B42621">
        <w:rPr>
          <w:rFonts w:ascii="Times New Roman" w:hAnsi="Times New Roman" w:cs="Times New Roman"/>
          <w:sz w:val="26"/>
          <w:szCs w:val="26"/>
        </w:rPr>
        <w:t>7485</w:t>
      </w:r>
      <w:r>
        <w:rPr>
          <w:rFonts w:ascii="Times New Roman" w:hAnsi="Times New Roman" w:cs="Times New Roman"/>
          <w:sz w:val="26"/>
          <w:szCs w:val="26"/>
        </w:rPr>
        <w:t xml:space="preserve"> </w:t>
      </w:r>
      <w:r w:rsidRPr="004E4C8A">
        <w:rPr>
          <w:rFonts w:ascii="Times New Roman" w:hAnsi="Times New Roman" w:cs="Times New Roman"/>
          <w:sz w:val="2"/>
          <w:szCs w:val="2"/>
        </w:rPr>
        <w:t>.</w:t>
      </w:r>
    </w:p>
    <w:p w:rsidR="004E4C8A" w:rsidRDefault="004E4C8A" w:rsidP="004E4C8A">
      <w:pPr>
        <w:pStyle w:val="ConsPlusNormal"/>
        <w:ind w:firstLine="709"/>
        <w:rPr>
          <w:rFonts w:ascii="Times New Roman" w:hAnsi="Times New Roman" w:cs="Times New Roman"/>
          <w:sz w:val="26"/>
          <w:szCs w:val="26"/>
        </w:rPr>
      </w:pPr>
    </w:p>
    <w:p w:rsidR="00751B8B" w:rsidRDefault="00751B8B" w:rsidP="004E4C8A">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ИЗВЕЩЕНИЕ</w:t>
      </w:r>
    </w:p>
    <w:p w:rsidR="00BA5648" w:rsidRDefault="00751B8B" w:rsidP="00BA5648">
      <w:pPr>
        <w:pStyle w:val="ConsPlusNormal"/>
        <w:ind w:firstLine="709"/>
        <w:jc w:val="center"/>
        <w:rPr>
          <w:rFonts w:ascii="Times New Roman" w:hAnsi="Times New Roman"/>
          <w:sz w:val="26"/>
          <w:szCs w:val="26"/>
        </w:rPr>
      </w:pPr>
      <w:r>
        <w:rPr>
          <w:rFonts w:ascii="Times New Roman" w:hAnsi="Times New Roman" w:cs="Times New Roman"/>
          <w:sz w:val="26"/>
          <w:szCs w:val="26"/>
        </w:rPr>
        <w:t xml:space="preserve">о проведении открытого аукциона </w:t>
      </w:r>
      <w:r w:rsidR="00BA5648">
        <w:rPr>
          <w:rFonts w:ascii="Times New Roman" w:hAnsi="Times New Roman"/>
          <w:sz w:val="26"/>
          <w:szCs w:val="26"/>
        </w:rPr>
        <w:t xml:space="preserve">в электронной форме на заключение договора на право размещения </w:t>
      </w:r>
    </w:p>
    <w:p w:rsidR="00BA5648" w:rsidRDefault="00BA5648" w:rsidP="00BA5648">
      <w:pPr>
        <w:pStyle w:val="ConsPlusNormal"/>
        <w:ind w:firstLine="709"/>
        <w:jc w:val="center"/>
        <w:rPr>
          <w:rFonts w:ascii="Times New Roman" w:hAnsi="Times New Roman"/>
          <w:sz w:val="26"/>
          <w:szCs w:val="26"/>
        </w:rPr>
      </w:pPr>
      <w:r>
        <w:rPr>
          <w:rFonts w:ascii="Times New Roman" w:hAnsi="Times New Roman"/>
          <w:sz w:val="26"/>
          <w:szCs w:val="26"/>
        </w:rPr>
        <w:t>специализированного нестационарного торгового объекта, предназначенного для реализации елочной продукции</w:t>
      </w:r>
    </w:p>
    <w:p w:rsidR="00751B8B" w:rsidRDefault="00BA5648" w:rsidP="00BA5648">
      <w:pPr>
        <w:pStyle w:val="ConsPlusNormal"/>
        <w:ind w:firstLine="709"/>
        <w:jc w:val="center"/>
        <w:rPr>
          <w:rFonts w:ascii="Times New Roman" w:hAnsi="Times New Roman"/>
          <w:sz w:val="26"/>
          <w:szCs w:val="26"/>
        </w:rPr>
      </w:pPr>
      <w:r>
        <w:rPr>
          <w:rFonts w:ascii="Times New Roman" w:hAnsi="Times New Roman"/>
          <w:sz w:val="26"/>
          <w:szCs w:val="26"/>
        </w:rPr>
        <w:t xml:space="preserve"> на территории Одинцовского городского округа Московской области в 2023 году</w:t>
      </w:r>
    </w:p>
    <w:p w:rsidR="00BA5648" w:rsidRDefault="00BA5648" w:rsidP="00BA5648">
      <w:pPr>
        <w:pStyle w:val="ConsPlusNormal"/>
        <w:ind w:firstLine="709"/>
        <w:jc w:val="center"/>
        <w:rPr>
          <w:rFonts w:ascii="Times New Roman" w:hAnsi="Times New Roman" w:cs="Times New Roman"/>
          <w:sz w:val="26"/>
          <w:szCs w:val="26"/>
        </w:rPr>
      </w:pPr>
    </w:p>
    <w:p w:rsidR="00751B8B" w:rsidRDefault="00751B8B" w:rsidP="00751B8B">
      <w:pPr>
        <w:pStyle w:val="ConsPlusNormal"/>
        <w:spacing w:line="276"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1. Общие положения</w:t>
      </w:r>
    </w:p>
    <w:p w:rsidR="00751B8B" w:rsidRDefault="00751B8B" w:rsidP="00751B8B">
      <w:pPr>
        <w:pStyle w:val="ConsPlusNormal"/>
        <w:spacing w:line="276" w:lineRule="auto"/>
        <w:ind w:firstLine="709"/>
        <w:jc w:val="both"/>
        <w:rPr>
          <w:rFonts w:ascii="Times New Roman" w:hAnsi="Times New Roman" w:cs="Times New Roman"/>
          <w:sz w:val="26"/>
          <w:szCs w:val="26"/>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4537"/>
        <w:gridCol w:w="10068"/>
      </w:tblGrid>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Вид информации</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709"/>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Содержание информации</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709"/>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3</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Вид и форма торгов</w:t>
            </w:r>
          </w:p>
        </w:tc>
        <w:tc>
          <w:tcPr>
            <w:tcW w:w="10065" w:type="dxa"/>
            <w:tcBorders>
              <w:top w:val="single" w:sz="4" w:space="0" w:color="auto"/>
              <w:left w:val="single" w:sz="4" w:space="0" w:color="auto"/>
              <w:bottom w:val="single" w:sz="4" w:space="0" w:color="auto"/>
              <w:right w:val="single" w:sz="4" w:space="0" w:color="auto"/>
            </w:tcBorders>
            <w:vAlign w:val="center"/>
            <w:hideMark/>
          </w:tcPr>
          <w:p w:rsidR="002C6342" w:rsidRPr="002C6342" w:rsidRDefault="00751B8B" w:rsidP="002C6342">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Открытый аукцион в электронной форме </w:t>
            </w:r>
            <w:r w:rsidR="002C6342" w:rsidRPr="002C6342">
              <w:rPr>
                <w:rFonts w:ascii="Times New Roman" w:hAnsi="Times New Roman" w:cs="Times New Roman"/>
                <w:kern w:val="2"/>
                <w:sz w:val="26"/>
                <w:szCs w:val="26"/>
                <w:lang w:eastAsia="en-US"/>
                <w14:ligatures w14:val="standardContextual"/>
              </w:rPr>
              <w:t xml:space="preserve">на заключение договора на право размещения </w:t>
            </w:r>
          </w:p>
          <w:p w:rsidR="00751B8B" w:rsidRDefault="002C6342" w:rsidP="002C6342">
            <w:pPr>
              <w:pStyle w:val="ConsPlusNormal"/>
              <w:spacing w:line="276" w:lineRule="auto"/>
              <w:jc w:val="both"/>
              <w:rPr>
                <w:rFonts w:ascii="Times New Roman" w:hAnsi="Times New Roman" w:cs="Times New Roman"/>
                <w:kern w:val="2"/>
                <w:sz w:val="26"/>
                <w:szCs w:val="26"/>
                <w:lang w:eastAsia="en-US"/>
                <w14:ligatures w14:val="standardContextual"/>
              </w:rPr>
            </w:pPr>
            <w:r w:rsidRPr="002C6342">
              <w:rPr>
                <w:rFonts w:ascii="Times New Roman" w:hAnsi="Times New Roman" w:cs="Times New Roman"/>
                <w:kern w:val="2"/>
                <w:sz w:val="26"/>
                <w:szCs w:val="26"/>
                <w:lang w:eastAsia="en-US"/>
                <w14:ligatures w14:val="standardContextual"/>
              </w:rPr>
              <w:t>специализированного нестационарного торгового объекта, предназначенного д</w:t>
            </w:r>
            <w:r>
              <w:rPr>
                <w:rFonts w:ascii="Times New Roman" w:hAnsi="Times New Roman" w:cs="Times New Roman"/>
                <w:kern w:val="2"/>
                <w:sz w:val="26"/>
                <w:szCs w:val="26"/>
                <w:lang w:eastAsia="en-US"/>
                <w14:ligatures w14:val="standardContextual"/>
              </w:rPr>
              <w:t xml:space="preserve">ля реализации елочной продукции </w:t>
            </w:r>
            <w:r w:rsidRPr="002C6342">
              <w:rPr>
                <w:rFonts w:ascii="Times New Roman" w:hAnsi="Times New Roman" w:cs="Times New Roman"/>
                <w:kern w:val="2"/>
                <w:sz w:val="26"/>
                <w:szCs w:val="26"/>
                <w:lang w:eastAsia="en-US"/>
                <w14:ligatures w14:val="standardContextual"/>
              </w:rPr>
              <w:t>на территории Одинцовского городского округа Московской области в 2023 году</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Предмет электронного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rsidP="002C6342">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Основание для проведения электронного аукциона </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rsidP="00B42621">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Постановление Администрации Одинцовского городского округа                                     Московской области от </w:t>
            </w:r>
            <w:r w:rsidR="00B42621" w:rsidRPr="00B42621">
              <w:rPr>
                <w:rFonts w:ascii="Times New Roman" w:hAnsi="Times New Roman" w:cs="Times New Roman"/>
                <w:kern w:val="2"/>
                <w:sz w:val="26"/>
                <w:szCs w:val="26"/>
                <w:lang w:eastAsia="en-US"/>
                <w14:ligatures w14:val="standardContextual"/>
              </w:rPr>
              <w:t>02.11.2023</w:t>
            </w:r>
            <w:r>
              <w:rPr>
                <w:rFonts w:ascii="Times New Roman" w:hAnsi="Times New Roman" w:cs="Times New Roman"/>
                <w:kern w:val="2"/>
                <w:sz w:val="26"/>
                <w:szCs w:val="26"/>
                <w:lang w:eastAsia="en-US"/>
                <w14:ligatures w14:val="standardContextual"/>
              </w:rPr>
              <w:t xml:space="preserve"> № </w:t>
            </w:r>
            <w:r w:rsidR="00B42621">
              <w:rPr>
                <w:rFonts w:ascii="Times New Roman" w:hAnsi="Times New Roman" w:cs="Times New Roman"/>
                <w:kern w:val="2"/>
                <w:sz w:val="26"/>
                <w:szCs w:val="26"/>
                <w:lang w:eastAsia="en-US"/>
                <w14:ligatures w14:val="standardContextual"/>
              </w:rPr>
              <w:t>7485</w:t>
            </w:r>
            <w:r>
              <w:rPr>
                <w:rFonts w:ascii="Times New Roman" w:hAnsi="Times New Roman" w:cs="Times New Roman"/>
                <w:kern w:val="2"/>
                <w:sz w:val="26"/>
                <w:szCs w:val="26"/>
                <w:lang w:eastAsia="en-US"/>
                <w14:ligatures w14:val="standardContextual"/>
              </w:rPr>
              <w:t xml:space="preserve"> </w:t>
            </w:r>
            <w:r>
              <w:rPr>
                <w:rFonts w:ascii="Times New Roman" w:hAnsi="Times New Roman" w:cs="Times New Roman"/>
                <w:kern w:val="2"/>
                <w:sz w:val="2"/>
                <w:szCs w:val="2"/>
                <w:lang w:eastAsia="en-US"/>
                <w14:ligatures w14:val="standardContextual"/>
              </w:rPr>
              <w:t>.</w:t>
            </w:r>
          </w:p>
        </w:tc>
      </w:tr>
      <w:tr w:rsidR="00751B8B" w:rsidTr="00751B8B">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right="1"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Наименование организатора электронного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Администрация Одинцовского городского округа Московской области</w:t>
            </w:r>
          </w:p>
        </w:tc>
      </w:tr>
      <w:tr w:rsidR="00751B8B" w:rsidTr="00751B8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B8B" w:rsidRDefault="00751B8B">
            <w:pPr>
              <w:spacing w:after="0" w:line="256" w:lineRule="auto"/>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Местонахождение</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Адрес (почтовый адрес): 143000, Московская область, Одинцовский городской округ,                 г. Одинцово, ул. Маршала Жукова, д.28</w:t>
            </w:r>
          </w:p>
        </w:tc>
      </w:tr>
      <w:tr w:rsidR="00751B8B" w:rsidTr="00751B8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B8B" w:rsidRDefault="00751B8B">
            <w:pPr>
              <w:spacing w:after="0" w:line="256" w:lineRule="auto"/>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Номер контактного телефона организатора аукциона</w:t>
            </w:r>
          </w:p>
        </w:tc>
        <w:tc>
          <w:tcPr>
            <w:tcW w:w="10065" w:type="dxa"/>
            <w:tcBorders>
              <w:top w:val="single" w:sz="4" w:space="0" w:color="auto"/>
              <w:left w:val="single" w:sz="4" w:space="0" w:color="auto"/>
              <w:bottom w:val="single" w:sz="4" w:space="0" w:color="auto"/>
              <w:right w:val="single" w:sz="4" w:space="0" w:color="auto"/>
            </w:tcBorders>
            <w:vAlign w:val="center"/>
          </w:tcPr>
          <w:p w:rsidR="00751B8B" w:rsidRDefault="007918E6" w:rsidP="002C6342">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8 (495) 181-90-00</w:t>
            </w:r>
          </w:p>
          <w:p w:rsidR="00751B8B" w:rsidRDefault="00751B8B">
            <w:pPr>
              <w:pStyle w:val="ConsPlusNormal"/>
              <w:spacing w:line="276" w:lineRule="auto"/>
              <w:ind w:firstLine="709"/>
              <w:jc w:val="both"/>
              <w:rPr>
                <w:rFonts w:ascii="Times New Roman" w:hAnsi="Times New Roman" w:cs="Times New Roman"/>
                <w:kern w:val="2"/>
                <w:sz w:val="26"/>
                <w:szCs w:val="26"/>
                <w:lang w:eastAsia="en-US"/>
                <w14:ligatures w14:val="standardContextual"/>
              </w:rPr>
            </w:pPr>
          </w:p>
        </w:tc>
      </w:tr>
      <w:tr w:rsidR="00751B8B" w:rsidTr="00751B8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B8B" w:rsidRDefault="00751B8B">
            <w:pPr>
              <w:spacing w:after="0" w:line="256" w:lineRule="auto"/>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Адрес электронной почты</w:t>
            </w:r>
          </w:p>
        </w:tc>
        <w:tc>
          <w:tcPr>
            <w:tcW w:w="10065" w:type="dxa"/>
            <w:tcBorders>
              <w:top w:val="single" w:sz="4" w:space="0" w:color="auto"/>
              <w:left w:val="single" w:sz="4" w:space="0" w:color="auto"/>
              <w:bottom w:val="single" w:sz="4" w:space="0" w:color="auto"/>
              <w:right w:val="single" w:sz="4" w:space="0" w:color="auto"/>
            </w:tcBorders>
            <w:vAlign w:val="center"/>
          </w:tcPr>
          <w:p w:rsidR="00751B8B" w:rsidRPr="007918E6" w:rsidRDefault="007918E6" w:rsidP="007918E6">
            <w:pPr>
              <w:pStyle w:val="ConsPlusNormal"/>
              <w:spacing w:line="276" w:lineRule="auto"/>
              <w:jc w:val="both"/>
              <w:rPr>
                <w:rFonts w:ascii="Times New Roman" w:hAnsi="Times New Roman" w:cs="Times New Roman"/>
                <w:kern w:val="2"/>
                <w:sz w:val="26"/>
                <w:szCs w:val="26"/>
                <w:lang w:val="en-US" w:eastAsia="en-US"/>
                <w14:ligatures w14:val="standardContextual"/>
              </w:rPr>
            </w:pPr>
            <w:r w:rsidRPr="007918E6">
              <w:rPr>
                <w:rFonts w:ascii="Times New Roman" w:hAnsi="Times New Roman" w:cs="Times New Roman"/>
                <w:kern w:val="2"/>
                <w:sz w:val="26"/>
                <w:szCs w:val="26"/>
                <w:lang w:val="en-US" w:eastAsia="en-US"/>
                <w14:ligatures w14:val="standardContextual"/>
              </w:rPr>
              <w:t>a_savin@odin.ru</w:t>
            </w:r>
          </w:p>
        </w:tc>
      </w:tr>
      <w:tr w:rsidR="00751B8B" w:rsidTr="00751B8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B8B" w:rsidRDefault="00751B8B">
            <w:pPr>
              <w:spacing w:after="0" w:line="256" w:lineRule="auto"/>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Адрес офи</w:t>
            </w:r>
            <w:r w:rsidR="007918E6">
              <w:rPr>
                <w:rFonts w:ascii="Times New Roman" w:hAnsi="Times New Roman" w:cs="Times New Roman"/>
                <w:kern w:val="2"/>
                <w:sz w:val="26"/>
                <w:szCs w:val="26"/>
                <w:lang w:eastAsia="en-US"/>
                <w14:ligatures w14:val="standardContextual"/>
              </w:rPr>
              <w:t>циального сайта в информационно-</w:t>
            </w:r>
            <w:r>
              <w:rPr>
                <w:rFonts w:ascii="Times New Roman" w:hAnsi="Times New Roman" w:cs="Times New Roman"/>
                <w:kern w:val="2"/>
                <w:sz w:val="26"/>
                <w:szCs w:val="26"/>
                <w:lang w:eastAsia="en-US"/>
                <w14:ligatures w14:val="standardContextual"/>
              </w:rPr>
              <w:t>телекоммуникационной сети Интернет</w:t>
            </w:r>
          </w:p>
        </w:tc>
        <w:tc>
          <w:tcPr>
            <w:tcW w:w="10065" w:type="dxa"/>
            <w:tcBorders>
              <w:top w:val="single" w:sz="4" w:space="0" w:color="auto"/>
              <w:left w:val="single" w:sz="4" w:space="0" w:color="auto"/>
              <w:bottom w:val="single" w:sz="4" w:space="0" w:color="auto"/>
              <w:right w:val="single" w:sz="4" w:space="0" w:color="auto"/>
            </w:tcBorders>
            <w:vAlign w:val="center"/>
          </w:tcPr>
          <w:p w:rsidR="00751B8B" w:rsidRDefault="00D85495">
            <w:pPr>
              <w:pStyle w:val="ConsPlusNormal"/>
              <w:spacing w:line="276" w:lineRule="auto"/>
              <w:jc w:val="both"/>
              <w:rPr>
                <w:rFonts w:ascii="Times New Roman" w:hAnsi="Times New Roman" w:cs="Times New Roman"/>
                <w:kern w:val="2"/>
                <w:sz w:val="26"/>
                <w:szCs w:val="26"/>
                <w:lang w:eastAsia="en-US"/>
                <w14:ligatures w14:val="standardContextual"/>
              </w:rPr>
            </w:pPr>
            <w:hyperlink r:id="rId7" w:history="1">
              <w:r w:rsidR="00751B8B">
                <w:rPr>
                  <w:rStyle w:val="a3"/>
                  <w:rFonts w:ascii="Times New Roman" w:hAnsi="Times New Roman" w:cs="Times New Roman"/>
                  <w:color w:val="000000" w:themeColor="text1"/>
                  <w:kern w:val="2"/>
                  <w:sz w:val="26"/>
                  <w:szCs w:val="26"/>
                  <w:lang w:eastAsia="en-US"/>
                  <w14:ligatures w14:val="standardContextual"/>
                </w:rPr>
                <w:t>www.torgi.gov.ru</w:t>
              </w:r>
            </w:hyperlink>
          </w:p>
        </w:tc>
      </w:tr>
      <w:tr w:rsidR="00751B8B" w:rsidTr="00751B8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B8B" w:rsidRDefault="00751B8B">
            <w:pPr>
              <w:spacing w:after="0" w:line="256" w:lineRule="auto"/>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tc>
        <w:tc>
          <w:tcPr>
            <w:tcW w:w="10065" w:type="dxa"/>
            <w:tcBorders>
              <w:top w:val="single" w:sz="4" w:space="0" w:color="auto"/>
              <w:left w:val="single" w:sz="4" w:space="0" w:color="auto"/>
              <w:bottom w:val="single" w:sz="4" w:space="0" w:color="auto"/>
              <w:right w:val="single" w:sz="4" w:space="0" w:color="auto"/>
            </w:tcBorders>
            <w:vAlign w:val="center"/>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p>
          <w:p w:rsidR="00751B8B" w:rsidRDefault="00751B8B">
            <w:pPr>
              <w:pStyle w:val="ConsPlusNormal"/>
              <w:spacing w:line="276" w:lineRule="auto"/>
              <w:jc w:val="both"/>
              <w:rPr>
                <w:kern w:val="2"/>
                <w:lang w:eastAsia="en-US"/>
                <w14:ligatures w14:val="standardContextual"/>
              </w:rPr>
            </w:pPr>
          </w:p>
          <w:p w:rsidR="00751B8B" w:rsidRDefault="00D85495">
            <w:pPr>
              <w:pStyle w:val="ConsPlusNormal"/>
              <w:spacing w:line="276" w:lineRule="auto"/>
              <w:jc w:val="both"/>
              <w:rPr>
                <w:rFonts w:ascii="Times New Roman" w:hAnsi="Times New Roman" w:cs="Times New Roman"/>
                <w:kern w:val="2"/>
                <w:sz w:val="26"/>
                <w:szCs w:val="26"/>
                <w:lang w:eastAsia="en-US"/>
                <w14:ligatures w14:val="standardContextual"/>
              </w:rPr>
            </w:pPr>
            <w:hyperlink r:id="rId8" w:history="1">
              <w:r w:rsidR="00751B8B">
                <w:rPr>
                  <w:rStyle w:val="a3"/>
                  <w:rFonts w:ascii="Times New Roman" w:hAnsi="Times New Roman" w:cs="Times New Roman"/>
                  <w:kern w:val="2"/>
                  <w:sz w:val="26"/>
                  <w:szCs w:val="26"/>
                  <w:lang w:eastAsia="en-US"/>
                  <w14:ligatures w14:val="standardContextual"/>
                </w:rPr>
                <w:t>https://easuz.mosreg.ru</w:t>
              </w:r>
            </w:hyperlink>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p>
        </w:tc>
      </w:tr>
      <w:tr w:rsidR="00751B8B" w:rsidTr="00751B8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1B8B" w:rsidRDefault="00751B8B">
            <w:pPr>
              <w:spacing w:after="0" w:line="256" w:lineRule="auto"/>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Фамилия, имя, отчество (при наличии) ответственного должностного лица</w:t>
            </w:r>
          </w:p>
        </w:tc>
        <w:tc>
          <w:tcPr>
            <w:tcW w:w="10065" w:type="dxa"/>
            <w:tcBorders>
              <w:top w:val="single" w:sz="4" w:space="0" w:color="auto"/>
              <w:left w:val="single" w:sz="4" w:space="0" w:color="auto"/>
              <w:bottom w:val="single" w:sz="4" w:space="0" w:color="auto"/>
              <w:right w:val="single" w:sz="4" w:space="0" w:color="auto"/>
            </w:tcBorders>
            <w:vAlign w:val="center"/>
          </w:tcPr>
          <w:p w:rsidR="00751B8B" w:rsidRDefault="007918E6" w:rsidP="007918E6">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Савин Алексей Викторович – начальник Управления развития потребительского рынка и услуг Администрации Одинцовского городского округа Московской области</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Адрес электронной площадки в информационно-телекоммуникационной сети Интернет</w:t>
            </w:r>
          </w:p>
        </w:tc>
        <w:tc>
          <w:tcPr>
            <w:tcW w:w="10065" w:type="dxa"/>
            <w:tcBorders>
              <w:top w:val="single" w:sz="4" w:space="0" w:color="auto"/>
              <w:left w:val="single" w:sz="4" w:space="0" w:color="auto"/>
              <w:bottom w:val="single" w:sz="4" w:space="0" w:color="auto"/>
              <w:right w:val="single" w:sz="4" w:space="0" w:color="auto"/>
            </w:tcBorders>
            <w:vAlign w:val="center"/>
          </w:tcPr>
          <w:p w:rsidR="00751B8B" w:rsidRDefault="00751B8B">
            <w:pPr>
              <w:pStyle w:val="ConsPlusNormal"/>
              <w:spacing w:line="276" w:lineRule="auto"/>
              <w:jc w:val="both"/>
              <w:rPr>
                <w:rFonts w:ascii="Times New Roman" w:hAnsi="Times New Roman" w:cs="Times New Roman"/>
                <w:kern w:val="2"/>
                <w:sz w:val="26"/>
                <w:szCs w:val="26"/>
                <w:lang w:val="en-US" w:eastAsia="en-US"/>
                <w14:ligatures w14:val="standardContextual"/>
              </w:rPr>
            </w:pPr>
            <w:r w:rsidRPr="00FE1262">
              <w:rPr>
                <w:rFonts w:ascii="Times New Roman" w:hAnsi="Times New Roman" w:cs="Times New Roman"/>
                <w:kern w:val="2"/>
                <w:sz w:val="26"/>
                <w:szCs w:val="26"/>
                <w:lang w:eastAsia="en-US"/>
                <w14:ligatures w14:val="standardContextual"/>
              </w:rPr>
              <w:t>www.rts-tender.ru</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Место размещения нестационарного торгового объекта (адресный </w:t>
            </w:r>
            <w:r>
              <w:rPr>
                <w:rFonts w:ascii="Times New Roman" w:hAnsi="Times New Roman" w:cs="Times New Roman"/>
                <w:kern w:val="2"/>
                <w:sz w:val="26"/>
                <w:szCs w:val="26"/>
                <w:lang w:eastAsia="en-US"/>
                <w14:ligatures w14:val="standardContextual"/>
              </w:rPr>
              <w:lastRenderedPageBreak/>
              <w:t>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918E6" w:rsidP="007918E6">
            <w:pPr>
              <w:pStyle w:val="ConsPlusNormal"/>
              <w:spacing w:line="276" w:lineRule="auto"/>
              <w:jc w:val="both"/>
              <w:rPr>
                <w:rFonts w:ascii="Times New Roman" w:hAnsi="Times New Roman" w:cs="Times New Roman"/>
                <w:kern w:val="2"/>
                <w:sz w:val="26"/>
                <w:szCs w:val="26"/>
                <w:lang w:eastAsia="en-US"/>
                <w14:ligatures w14:val="standardContextual"/>
              </w:rPr>
            </w:pPr>
            <w:r w:rsidRPr="007918E6">
              <w:rPr>
                <w:rFonts w:ascii="Times New Roman" w:hAnsi="Times New Roman" w:cs="Times New Roman"/>
                <w:kern w:val="2"/>
                <w:sz w:val="26"/>
                <w:szCs w:val="26"/>
                <w:lang w:eastAsia="en-US"/>
                <w14:ligatures w14:val="standardContextual"/>
              </w:rPr>
              <w:lastRenderedPageBreak/>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Pr>
                <w:rFonts w:ascii="Times New Roman" w:hAnsi="Times New Roman" w:cs="Times New Roman"/>
                <w:kern w:val="2"/>
                <w:sz w:val="26"/>
                <w:szCs w:val="26"/>
                <w:lang w:eastAsia="en-US"/>
                <w14:ligatures w14:val="standardContextual"/>
              </w:rPr>
              <w:lastRenderedPageBreak/>
              <w:t xml:space="preserve">Одинцовского городского округа </w:t>
            </w:r>
            <w:r w:rsidRPr="007918E6">
              <w:rPr>
                <w:rFonts w:ascii="Times New Roman" w:hAnsi="Times New Roman" w:cs="Times New Roman"/>
                <w:kern w:val="2"/>
                <w:sz w:val="26"/>
                <w:szCs w:val="26"/>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lastRenderedPageBreak/>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Участник электронного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Pr>
                <w:rFonts w:ascii="Times New Roman" w:hAnsi="Times New Roman" w:cs="Times New Roman"/>
                <w:kern w:val="2"/>
                <w:sz w:val="26"/>
                <w:szCs w:val="26"/>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Pr>
                <w:rFonts w:ascii="Times New Roman" w:hAnsi="Times New Roman" w:cs="Times New Roman"/>
                <w:kern w:val="2"/>
                <w:sz w:val="26"/>
                <w:szCs w:val="26"/>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5"/>
              <w:jc w:val="center"/>
              <w:rPr>
                <w:rFonts w:ascii="Times New Roman" w:hAnsi="Times New Roman" w:cs="Times New Roman"/>
                <w:kern w:val="2"/>
                <w:sz w:val="26"/>
                <w:szCs w:val="26"/>
                <w:lang w:eastAsia="en-US"/>
                <w14:ligatures w14:val="standardContextual"/>
              </w:rPr>
            </w:pPr>
            <w:bookmarkStart w:id="1" w:name="P463"/>
            <w:bookmarkEnd w:id="1"/>
            <w:r>
              <w:rPr>
                <w:rFonts w:ascii="Times New Roman" w:hAnsi="Times New Roman" w:cs="Times New Roman"/>
                <w:kern w:val="2"/>
                <w:sz w:val="26"/>
                <w:szCs w:val="26"/>
                <w:lang w:eastAsia="en-US"/>
                <w14:ligatures w14:val="standardContextual"/>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Требования к содержанию и составу заявки</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Заявка оформляется по форме, содержащейся в Извещении (приложение 1 к Извещению). Для участия в электронном аукционе заявители представляют </w:t>
            </w:r>
            <w:r w:rsidR="00FE1262">
              <w:rPr>
                <w:rFonts w:ascii="Times New Roman" w:hAnsi="Times New Roman" w:cs="Times New Roman"/>
                <w:kern w:val="2"/>
                <w:sz w:val="26"/>
                <w:szCs w:val="26"/>
                <w:lang w:eastAsia="en-US"/>
                <w14:ligatures w14:val="standardContextual"/>
              </w:rPr>
              <w:t>в срок, установленный пунктом 18</w:t>
            </w:r>
            <w:r>
              <w:rPr>
                <w:rFonts w:ascii="Times New Roman" w:hAnsi="Times New Roman" w:cs="Times New Roman"/>
                <w:kern w:val="2"/>
                <w:sz w:val="26"/>
                <w:szCs w:val="26"/>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Подача заявки на участие в электронном аукционе представителем заявителем подается </w:t>
            </w:r>
            <w:r>
              <w:rPr>
                <w:rFonts w:ascii="Times New Roman" w:hAnsi="Times New Roman" w:cs="Times New Roman"/>
                <w:kern w:val="2"/>
                <w:sz w:val="26"/>
                <w:szCs w:val="26"/>
                <w:lang w:eastAsia="en-US"/>
                <w14:ligatures w14:val="standardContextual"/>
              </w:rPr>
              <w:br/>
              <w:t>в соответствии с регламентом оператора электронной площадки.</w:t>
            </w:r>
          </w:p>
        </w:tc>
      </w:tr>
      <w:tr w:rsidR="00751B8B" w:rsidTr="00751B8B">
        <w:trPr>
          <w:trHeight w:val="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Срок, в течение которого организатор </w:t>
            </w:r>
            <w:r>
              <w:rPr>
                <w:rFonts w:ascii="Times New Roman" w:hAnsi="Times New Roman" w:cs="Times New Roman"/>
                <w:kern w:val="2"/>
                <w:sz w:val="26"/>
                <w:szCs w:val="26"/>
                <w:lang w:eastAsia="en-US"/>
                <w14:ligatures w14:val="standardContextual"/>
              </w:rPr>
              <w:lastRenderedPageBreak/>
              <w:t>электронного аукциона вправе внести изменения в Извещение</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rsidP="00766B0E">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lastRenderedPageBreak/>
              <w:t xml:space="preserve">Организатор электронного аукциона вправе принять решение о внесении изменений </w:t>
            </w:r>
            <w:r>
              <w:rPr>
                <w:rFonts w:ascii="Times New Roman" w:hAnsi="Times New Roman" w:cs="Times New Roman"/>
                <w:kern w:val="2"/>
                <w:sz w:val="26"/>
                <w:szCs w:val="26"/>
                <w:lang w:eastAsia="en-US"/>
                <w14:ligatures w14:val="standardContextual"/>
              </w:rPr>
              <w:br/>
            </w:r>
            <w:r>
              <w:rPr>
                <w:rFonts w:ascii="Times New Roman" w:hAnsi="Times New Roman" w:cs="Times New Roman"/>
                <w:kern w:val="2"/>
                <w:sz w:val="26"/>
                <w:szCs w:val="26"/>
                <w:lang w:eastAsia="en-US"/>
                <w14:ligatures w14:val="standardContextual"/>
              </w:rPr>
              <w:lastRenderedPageBreak/>
              <w:t>в Извещение не позднее чем за три дня до даты окончания срока подачи за</w:t>
            </w:r>
            <w:r w:rsidR="00766B0E">
              <w:rPr>
                <w:rFonts w:ascii="Times New Roman" w:hAnsi="Times New Roman" w:cs="Times New Roman"/>
                <w:kern w:val="2"/>
                <w:sz w:val="26"/>
                <w:szCs w:val="26"/>
                <w:lang w:eastAsia="en-US"/>
                <w14:ligatures w14:val="standardContextual"/>
              </w:rPr>
              <w:t>явок, а именно не позднее «01</w:t>
            </w:r>
            <w:r>
              <w:rPr>
                <w:rFonts w:ascii="Times New Roman" w:hAnsi="Times New Roman" w:cs="Times New Roman"/>
                <w:kern w:val="2"/>
                <w:sz w:val="26"/>
                <w:szCs w:val="26"/>
                <w:lang w:eastAsia="en-US"/>
                <w14:ligatures w14:val="standardContextual"/>
              </w:rPr>
              <w:t>»</w:t>
            </w:r>
            <w:r w:rsidR="00766B0E">
              <w:rPr>
                <w:rFonts w:ascii="Times New Roman" w:hAnsi="Times New Roman" w:cs="Times New Roman"/>
                <w:kern w:val="2"/>
                <w:sz w:val="26"/>
                <w:szCs w:val="26"/>
                <w:lang w:eastAsia="en-US"/>
                <w14:ligatures w14:val="standardContextual"/>
              </w:rPr>
              <w:t xml:space="preserve"> декабря 2023</w:t>
            </w:r>
            <w:r>
              <w:rPr>
                <w:rFonts w:ascii="Times New Roman" w:hAnsi="Times New Roman" w:cs="Times New Roman"/>
                <w:kern w:val="2"/>
                <w:sz w:val="26"/>
                <w:szCs w:val="26"/>
                <w:lang w:eastAsia="en-US"/>
                <w14:ligatures w14:val="standardContextual"/>
              </w:rPr>
              <w:t xml:space="preserve"> г.</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lastRenderedPageBreak/>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rsidP="00766B0E">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Pr>
                <w:rFonts w:ascii="Times New Roman" w:hAnsi="Times New Roman" w:cs="Times New Roman"/>
                <w:kern w:val="2"/>
                <w:sz w:val="26"/>
                <w:szCs w:val="26"/>
                <w:lang w:eastAsia="en-US"/>
                <w14:ligatures w14:val="standardContextual"/>
              </w:rPr>
              <w:t>ионе, а именно не позднее «01</w:t>
            </w:r>
            <w:r>
              <w:rPr>
                <w:rFonts w:ascii="Times New Roman" w:hAnsi="Times New Roman" w:cs="Times New Roman"/>
                <w:kern w:val="2"/>
                <w:sz w:val="26"/>
                <w:szCs w:val="26"/>
                <w:lang w:eastAsia="en-US"/>
                <w14:ligatures w14:val="standardContextual"/>
              </w:rPr>
              <w:t xml:space="preserve">» </w:t>
            </w:r>
            <w:r w:rsidR="00766B0E">
              <w:rPr>
                <w:rFonts w:ascii="Times New Roman" w:hAnsi="Times New Roman" w:cs="Times New Roman"/>
                <w:kern w:val="2"/>
                <w:sz w:val="26"/>
                <w:szCs w:val="26"/>
                <w:lang w:eastAsia="en-US"/>
                <w14:ligatures w14:val="standardContextual"/>
              </w:rPr>
              <w:t>декабря 2023</w:t>
            </w:r>
            <w:r>
              <w:rPr>
                <w:rFonts w:ascii="Times New Roman" w:hAnsi="Times New Roman" w:cs="Times New Roman"/>
                <w:kern w:val="2"/>
                <w:sz w:val="26"/>
                <w:szCs w:val="26"/>
                <w:lang w:eastAsia="en-US"/>
                <w14:ligatures w14:val="standardContextual"/>
              </w:rPr>
              <w:t xml:space="preserve"> г.</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left="190"/>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Срок, порядок направления запроса и предоставления разъяснений положений извещения</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Любое заинтересованное лицо, вправе направить на адрес электронно</w:t>
            </w:r>
            <w:r w:rsidR="00FE1262">
              <w:rPr>
                <w:rFonts w:ascii="Times New Roman" w:hAnsi="Times New Roman" w:cs="Times New Roman"/>
                <w:kern w:val="2"/>
                <w:sz w:val="26"/>
                <w:szCs w:val="26"/>
                <w:lang w:eastAsia="en-US"/>
                <w14:ligatures w14:val="standardContextual"/>
              </w:rPr>
              <w:t>й площадки, указанной в пункте 5</w:t>
            </w:r>
            <w:r>
              <w:rPr>
                <w:rFonts w:ascii="Times New Roman" w:hAnsi="Times New Roman" w:cs="Times New Roman"/>
                <w:kern w:val="2"/>
                <w:sz w:val="26"/>
                <w:szCs w:val="26"/>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left="83" w:right="4" w:firstLine="64"/>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Дата начала предоставления разъяснений положений извещения:</w:t>
            </w:r>
          </w:p>
          <w:p w:rsidR="00751B8B" w:rsidRDefault="00E25CE9">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«08</w:t>
            </w:r>
            <w:r w:rsidR="00751B8B">
              <w:rPr>
                <w:rFonts w:ascii="Times New Roman" w:hAnsi="Times New Roman" w:cs="Times New Roman"/>
                <w:kern w:val="2"/>
                <w:sz w:val="26"/>
                <w:szCs w:val="26"/>
                <w:lang w:eastAsia="en-US"/>
                <w14:ligatures w14:val="standardContextual"/>
              </w:rPr>
              <w:t xml:space="preserve">» </w:t>
            </w:r>
            <w:r>
              <w:rPr>
                <w:rFonts w:ascii="Times New Roman" w:hAnsi="Times New Roman" w:cs="Times New Roman"/>
                <w:kern w:val="2"/>
                <w:sz w:val="26"/>
                <w:szCs w:val="26"/>
                <w:lang w:eastAsia="en-US"/>
                <w14:ligatures w14:val="standardContextual"/>
              </w:rPr>
              <w:t>ноября 2023</w:t>
            </w:r>
            <w:r w:rsidR="00751B8B">
              <w:rPr>
                <w:rFonts w:ascii="Times New Roman" w:hAnsi="Times New Roman" w:cs="Times New Roman"/>
                <w:kern w:val="2"/>
                <w:sz w:val="26"/>
                <w:szCs w:val="26"/>
                <w:lang w:eastAsia="en-US"/>
                <w14:ligatures w14:val="standardContextual"/>
              </w:rPr>
              <w:t xml:space="preserve"> г.</w:t>
            </w: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Дата окончания предоставления разъяснений положений извещения:</w:t>
            </w:r>
          </w:p>
          <w:p w:rsidR="00751B8B" w:rsidRDefault="00E25CE9" w:rsidP="00E25CE9">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«05</w:t>
            </w:r>
            <w:r w:rsidR="00751B8B">
              <w:rPr>
                <w:rFonts w:ascii="Times New Roman" w:hAnsi="Times New Roman" w:cs="Times New Roman"/>
                <w:kern w:val="2"/>
                <w:sz w:val="26"/>
                <w:szCs w:val="26"/>
                <w:lang w:eastAsia="en-US"/>
                <w14:ligatures w14:val="standardContextual"/>
              </w:rPr>
              <w:t xml:space="preserve">» </w:t>
            </w:r>
            <w:r>
              <w:rPr>
                <w:rFonts w:ascii="Times New Roman" w:hAnsi="Times New Roman" w:cs="Times New Roman"/>
                <w:kern w:val="2"/>
                <w:sz w:val="26"/>
                <w:szCs w:val="26"/>
                <w:lang w:eastAsia="en-US"/>
                <w14:ligatures w14:val="standardContextual"/>
              </w:rPr>
              <w:t>декабря 2023</w:t>
            </w:r>
            <w:r w:rsidR="00751B8B">
              <w:rPr>
                <w:rFonts w:ascii="Times New Roman" w:hAnsi="Times New Roman" w:cs="Times New Roman"/>
                <w:kern w:val="2"/>
                <w:sz w:val="26"/>
                <w:szCs w:val="26"/>
                <w:lang w:eastAsia="en-US"/>
                <w14:ligatures w14:val="standardContextual"/>
              </w:rPr>
              <w:t xml:space="preserve"> г.</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64"/>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Начальная (минимальная) цена договора (лота)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C33655" w:rsidP="00193607">
            <w:pPr>
              <w:pStyle w:val="ConsPlusNormal"/>
              <w:spacing w:line="276" w:lineRule="auto"/>
              <w:jc w:val="both"/>
              <w:rPr>
                <w:rFonts w:ascii="Times New Roman" w:hAnsi="Times New Roman" w:cs="Times New Roman"/>
                <w:kern w:val="2"/>
                <w:sz w:val="26"/>
                <w:szCs w:val="26"/>
                <w:lang w:eastAsia="en-US"/>
                <w14:ligatures w14:val="standardContextual"/>
              </w:rPr>
            </w:pPr>
            <w:r w:rsidRPr="00C33655">
              <w:rPr>
                <w:rFonts w:ascii="Times New Roman" w:hAnsi="Times New Roman" w:cs="Times New Roman"/>
                <w:kern w:val="2"/>
                <w:sz w:val="26"/>
                <w:szCs w:val="26"/>
                <w:lang w:eastAsia="en-US"/>
                <w14:ligatures w14:val="standardContextual"/>
              </w:rPr>
              <w:t>Начальная (минимальная) цена договора (лота) устанавливается в соответстви</w:t>
            </w:r>
            <w:r>
              <w:rPr>
                <w:rFonts w:ascii="Times New Roman" w:hAnsi="Times New Roman" w:cs="Times New Roman"/>
                <w:kern w:val="2"/>
                <w:sz w:val="26"/>
                <w:szCs w:val="26"/>
                <w:lang w:eastAsia="en-US"/>
                <w14:ligatures w14:val="standardContextual"/>
              </w:rPr>
              <w:t xml:space="preserve">и с Методикой расчета платы за </w:t>
            </w:r>
            <w:r w:rsidRPr="00C33655">
              <w:rPr>
                <w:rFonts w:ascii="Times New Roman" w:hAnsi="Times New Roman" w:cs="Times New Roman"/>
                <w:kern w:val="2"/>
                <w:sz w:val="26"/>
                <w:szCs w:val="26"/>
                <w:lang w:eastAsia="en-US"/>
                <w14:ligatures w14:val="standardContextual"/>
              </w:rPr>
              <w:t xml:space="preserve">размещение нестационарного </w:t>
            </w:r>
            <w:r w:rsidR="006F2CE9">
              <w:rPr>
                <w:rFonts w:ascii="Times New Roman" w:hAnsi="Times New Roman" w:cs="Times New Roman"/>
                <w:kern w:val="2"/>
                <w:sz w:val="26"/>
                <w:szCs w:val="26"/>
                <w:lang w:eastAsia="en-US"/>
                <w14:ligatures w14:val="standardContextual"/>
              </w:rPr>
              <w:t>торгового объекта, утвержденной</w:t>
            </w:r>
            <w:r w:rsidRPr="00C33655">
              <w:rPr>
                <w:rFonts w:ascii="Times New Roman" w:hAnsi="Times New Roman" w:cs="Times New Roman"/>
                <w:kern w:val="2"/>
                <w:sz w:val="26"/>
                <w:szCs w:val="26"/>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64"/>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«Шаг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C33655" w:rsidP="006F2CE9">
            <w:pPr>
              <w:pStyle w:val="ConsPlusNormal"/>
              <w:spacing w:line="276" w:lineRule="auto"/>
              <w:jc w:val="both"/>
              <w:rPr>
                <w:rFonts w:ascii="Times New Roman" w:hAnsi="Times New Roman" w:cs="Times New Roman"/>
                <w:kern w:val="2"/>
                <w:sz w:val="26"/>
                <w:szCs w:val="26"/>
                <w:lang w:eastAsia="en-US"/>
                <w14:ligatures w14:val="standardContextual"/>
              </w:rPr>
            </w:pPr>
            <w:r w:rsidRPr="00C33655">
              <w:rPr>
                <w:rFonts w:ascii="Times New Roman" w:hAnsi="Times New Roman" w:cs="Times New Roman"/>
                <w:kern w:val="2"/>
                <w:sz w:val="26"/>
                <w:szCs w:val="26"/>
                <w:lang w:eastAsia="en-US"/>
                <w14:ligatures w14:val="standardContextual"/>
              </w:rPr>
              <w:t xml:space="preserve">«Шаг аукциона» составляет </w:t>
            </w:r>
            <w:r w:rsidR="006F2CE9">
              <w:rPr>
                <w:rFonts w:ascii="Times New Roman" w:hAnsi="Times New Roman" w:cs="Times New Roman"/>
                <w:kern w:val="2"/>
                <w:sz w:val="26"/>
                <w:szCs w:val="26"/>
                <w:lang w:eastAsia="en-US"/>
                <w14:ligatures w14:val="standardContextual"/>
              </w:rPr>
              <w:t>900 руб. (девятьсот рублей) 00 копеек, в том числе НДС 20% в сумме 150 руб. (сто пятьдесят рублей) 00 копеек</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64"/>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Требования о задатке, размер задатка и порядок его внесения, срок и порядок возврата задатка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Для участия в аукционе устанавливается требование о внесении задатка.</w:t>
            </w:r>
          </w:p>
          <w:p w:rsidR="00751B8B" w:rsidRDefault="00751B8B">
            <w:pPr>
              <w:pStyle w:val="ConsPlusNormal"/>
              <w:spacing w:line="276" w:lineRule="auto"/>
              <w:jc w:val="both"/>
              <w:rPr>
                <w:rFonts w:ascii="Times New Roman" w:hAnsi="Times New Roman" w:cs="Times New Roman"/>
                <w:kern w:val="2"/>
                <w:sz w:val="26"/>
                <w:szCs w:val="26"/>
                <w:u w:val="single"/>
                <w:lang w:eastAsia="en-US"/>
                <w14:ligatures w14:val="standardContextual"/>
              </w:rPr>
            </w:pPr>
            <w:r>
              <w:rPr>
                <w:rFonts w:ascii="Times New Roman" w:hAnsi="Times New Roman" w:cs="Times New Roman"/>
                <w:kern w:val="2"/>
                <w:sz w:val="26"/>
                <w:szCs w:val="26"/>
                <w:lang w:eastAsia="en-US"/>
                <w14:ligatures w14:val="standardContextual"/>
              </w:rPr>
              <w:t>Срок внесения задатка</w:t>
            </w:r>
            <w:r>
              <w:rPr>
                <w:rStyle w:val="a6"/>
                <w:rFonts w:ascii="Times New Roman" w:eastAsiaTheme="majorEastAsia" w:hAnsi="Times New Roman" w:cs="Times New Roman"/>
                <w:lang w:eastAsia="en-US"/>
              </w:rPr>
              <w:footnoteReference w:id="1"/>
            </w:r>
            <w:r>
              <w:rPr>
                <w:rFonts w:ascii="Times New Roman" w:hAnsi="Times New Roman" w:cs="Times New Roman"/>
                <w:kern w:val="2"/>
                <w:sz w:val="26"/>
                <w:szCs w:val="26"/>
                <w:lang w:eastAsia="en-US"/>
                <w14:ligatures w14:val="standardContextual"/>
              </w:rPr>
              <w:t>: с</w:t>
            </w:r>
            <w:r w:rsidR="00F73773">
              <w:rPr>
                <w:rFonts w:ascii="Times New Roman" w:hAnsi="Times New Roman" w:cs="Times New Roman"/>
                <w:kern w:val="2"/>
                <w:sz w:val="26"/>
                <w:szCs w:val="26"/>
                <w:lang w:eastAsia="en-US"/>
                <w14:ligatures w14:val="standardContextual"/>
              </w:rPr>
              <w:t xml:space="preserve"> 08.11.2023</w:t>
            </w:r>
            <w:r>
              <w:rPr>
                <w:rFonts w:ascii="Times New Roman" w:hAnsi="Times New Roman" w:cs="Times New Roman"/>
                <w:kern w:val="2"/>
                <w:sz w:val="26"/>
                <w:szCs w:val="26"/>
                <w:lang w:eastAsia="en-US"/>
                <w14:ligatures w14:val="standardContextual"/>
              </w:rPr>
              <w:t xml:space="preserve"> по </w:t>
            </w:r>
            <w:r w:rsidR="00F73773">
              <w:rPr>
                <w:rFonts w:ascii="Times New Roman" w:hAnsi="Times New Roman" w:cs="Times New Roman"/>
                <w:kern w:val="2"/>
                <w:sz w:val="26"/>
                <w:szCs w:val="26"/>
                <w:lang w:eastAsia="en-US"/>
                <w14:ligatures w14:val="standardContextual"/>
              </w:rPr>
              <w:t>05.12.2023</w:t>
            </w:r>
            <w:r>
              <w:rPr>
                <w:rFonts w:ascii="Times New Roman" w:hAnsi="Times New Roman" w:cs="Times New Roman"/>
                <w:kern w:val="2"/>
                <w:sz w:val="2"/>
                <w:szCs w:val="2"/>
                <w:u w:val="single"/>
                <w:lang w:eastAsia="en-US"/>
                <w14:ligatures w14:val="standardContextual"/>
              </w:rPr>
              <w:t>.</w:t>
            </w:r>
          </w:p>
          <w:p w:rsidR="00C33655" w:rsidRPr="00C33655" w:rsidRDefault="00C33655" w:rsidP="00C33655">
            <w:pPr>
              <w:pStyle w:val="ConsPlusNormal"/>
              <w:spacing w:line="276" w:lineRule="auto"/>
              <w:jc w:val="both"/>
              <w:rPr>
                <w:rFonts w:ascii="Times New Roman" w:hAnsi="Times New Roman" w:cs="Times New Roman"/>
                <w:kern w:val="2"/>
                <w:sz w:val="26"/>
                <w:szCs w:val="26"/>
                <w:lang w:eastAsia="en-US"/>
                <w14:ligatures w14:val="standardContextual"/>
              </w:rPr>
            </w:pPr>
            <w:r w:rsidRPr="00C33655">
              <w:rPr>
                <w:rFonts w:ascii="Times New Roman" w:hAnsi="Times New Roman" w:cs="Times New Roman"/>
                <w:kern w:val="2"/>
                <w:sz w:val="26"/>
                <w:szCs w:val="26"/>
                <w:lang w:eastAsia="en-US"/>
                <w14:ligatures w14:val="standardContextual"/>
              </w:rPr>
              <w:t xml:space="preserve">Размер задатка составляет </w:t>
            </w:r>
            <w:r w:rsidR="006F2CE9">
              <w:rPr>
                <w:rFonts w:ascii="Times New Roman" w:hAnsi="Times New Roman" w:cs="Times New Roman"/>
                <w:kern w:val="2"/>
                <w:sz w:val="26"/>
                <w:szCs w:val="26"/>
                <w:lang w:eastAsia="en-US"/>
                <w14:ligatures w14:val="standardContextual"/>
              </w:rPr>
              <w:t>1 800 руб. (одна тысяча восемьсот рублей) 00 копеек, в том числе НДС 20% в сумме 300 руб. (триста рублей) 00 копеек.</w:t>
            </w:r>
          </w:p>
          <w:p w:rsidR="00C33655" w:rsidRDefault="00C33655" w:rsidP="00C33655">
            <w:pPr>
              <w:pStyle w:val="ConsPlusNormal"/>
              <w:spacing w:line="276" w:lineRule="auto"/>
              <w:jc w:val="both"/>
              <w:rPr>
                <w:rFonts w:ascii="Times New Roman" w:hAnsi="Times New Roman" w:cs="Times New Roman"/>
                <w:kern w:val="2"/>
                <w:sz w:val="26"/>
                <w:szCs w:val="26"/>
                <w:lang w:eastAsia="en-US"/>
                <w14:ligatures w14:val="standardContextual"/>
              </w:rPr>
            </w:pPr>
            <w:r w:rsidRPr="00C33655">
              <w:rPr>
                <w:rFonts w:ascii="Times New Roman" w:hAnsi="Times New Roman" w:cs="Times New Roman"/>
                <w:kern w:val="2"/>
                <w:sz w:val="26"/>
                <w:szCs w:val="26"/>
                <w:lang w:eastAsia="en-US"/>
                <w14:ligatures w14:val="standardContextual"/>
              </w:rPr>
              <w:t>Порядок внесения.</w:t>
            </w:r>
          </w:p>
          <w:p w:rsidR="00751B8B" w:rsidRDefault="00751B8B" w:rsidP="00C33655">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Перечисление денежных средств на счёт оператора электронной площадки производится </w:t>
            </w:r>
            <w:r>
              <w:rPr>
                <w:rFonts w:ascii="Times New Roman" w:hAnsi="Times New Roman" w:cs="Times New Roman"/>
                <w:kern w:val="2"/>
                <w:sz w:val="26"/>
                <w:szCs w:val="26"/>
                <w:lang w:eastAsia="en-US"/>
                <w14:ligatures w14:val="standardContextual"/>
              </w:rPr>
              <w:br/>
              <w:t xml:space="preserve">в соответствии с регламентом </w:t>
            </w:r>
            <w:r w:rsidR="009B2C8C">
              <w:rPr>
                <w:rFonts w:ascii="Times New Roman" w:hAnsi="Times New Roman" w:cs="Times New Roman"/>
                <w:kern w:val="2"/>
                <w:sz w:val="26"/>
                <w:szCs w:val="26"/>
                <w:lang w:eastAsia="en-US"/>
                <w14:ligatures w14:val="standardContextual"/>
              </w:rPr>
              <w:t>оператора электронной площадки.</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firstLine="64"/>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Порядок подачи заявки</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Лица, прошедшие регистрацию на электронной площадке, вправе подать заявку </w:t>
            </w:r>
            <w:r>
              <w:rPr>
                <w:rFonts w:ascii="Times New Roman" w:hAnsi="Times New Roman" w:cs="Times New Roman"/>
                <w:kern w:val="2"/>
                <w:sz w:val="26"/>
                <w:szCs w:val="26"/>
                <w:lang w:eastAsia="en-US"/>
                <w14:ligatures w14:val="standardContextual"/>
              </w:rPr>
              <w:br/>
              <w:t>в электронной форме на участие в электронном аукционе в срок, указанный в пункте                      18 Извещения. По истечению срока подачи заявок, установленного пунктом                                        18 Извещения, заявки на участие в аукционе не принимаются.</w:t>
            </w: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Default="00751B8B" w:rsidP="009B2C8C">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Pr>
                <w:rFonts w:ascii="Times New Roman" w:hAnsi="Times New Roman" w:cs="Times New Roman"/>
                <w:kern w:val="2"/>
                <w:sz w:val="26"/>
                <w:szCs w:val="26"/>
                <w:lang w:eastAsia="en-US"/>
                <w14:ligatures w14:val="standardContextual"/>
              </w:rPr>
              <w:t xml:space="preserve">аукционе,  </w:t>
            </w:r>
            <w:r>
              <w:rPr>
                <w:rFonts w:ascii="Times New Roman" w:hAnsi="Times New Roman" w:cs="Times New Roman"/>
                <w:kern w:val="2"/>
                <w:sz w:val="26"/>
                <w:szCs w:val="26"/>
                <w:lang w:eastAsia="en-US"/>
                <w14:ligatures w14:val="standardContextual"/>
              </w:rPr>
              <w:t xml:space="preserve">                        ее получение с указанием присвоенного ей порядкового номера. </w:t>
            </w:r>
            <w:r w:rsidR="009B2C8C" w:rsidRPr="009B2C8C">
              <w:rPr>
                <w:rFonts w:ascii="Times New Roman" w:hAnsi="Times New Roman" w:cs="Times New Roman"/>
                <w:kern w:val="2"/>
                <w:sz w:val="26"/>
                <w:szCs w:val="26"/>
                <w:lang w:eastAsia="en-US"/>
                <w14:ligatures w14:val="standardContextual"/>
              </w:rPr>
              <w:t>Заявитель вправе подать только одну заявку на участие в электронном аукционе.</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17</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Порядок отзыва заявки</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ind w:left="83"/>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Дата, время начала и окончания срока подачи заявок</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 23:55</w:t>
            </w:r>
            <w:r w:rsidR="00751B8B">
              <w:rPr>
                <w:rFonts w:ascii="Times New Roman" w:hAnsi="Times New Roman" w:cs="Times New Roman"/>
                <w:kern w:val="2"/>
                <w:sz w:val="26"/>
                <w:szCs w:val="26"/>
                <w:lang w:eastAsia="en-US"/>
                <w14:ligatures w14:val="standardContextual"/>
              </w:rPr>
              <w:t xml:space="preserve"> час. </w:t>
            </w:r>
            <w:r>
              <w:rPr>
                <w:rFonts w:ascii="Times New Roman" w:hAnsi="Times New Roman" w:cs="Times New Roman"/>
                <w:kern w:val="2"/>
                <w:sz w:val="26"/>
                <w:szCs w:val="26"/>
                <w:lang w:eastAsia="en-US"/>
                <w14:ligatures w14:val="standardContextual"/>
              </w:rPr>
              <w:t>00</w:t>
            </w:r>
            <w:r w:rsidR="00751B8B">
              <w:rPr>
                <w:rFonts w:ascii="Times New Roman" w:hAnsi="Times New Roman" w:cs="Times New Roman"/>
                <w:kern w:val="2"/>
                <w:sz w:val="26"/>
                <w:szCs w:val="26"/>
                <w:lang w:eastAsia="en-US"/>
                <w14:ligatures w14:val="standardContextual"/>
              </w:rPr>
              <w:t xml:space="preserve"> мин. по московскому времени</w:t>
            </w:r>
          </w:p>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«08» ноября 2023</w:t>
            </w:r>
            <w:r w:rsidR="00751B8B">
              <w:rPr>
                <w:rFonts w:ascii="Times New Roman" w:hAnsi="Times New Roman" w:cs="Times New Roman"/>
                <w:kern w:val="2"/>
                <w:sz w:val="26"/>
                <w:szCs w:val="26"/>
                <w:lang w:eastAsia="en-US"/>
                <w14:ligatures w14:val="standardContextual"/>
              </w:rPr>
              <w:t xml:space="preserve"> г.</w:t>
            </w:r>
          </w:p>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до 10 час. 00</w:t>
            </w:r>
            <w:r w:rsidR="00751B8B">
              <w:rPr>
                <w:rFonts w:ascii="Times New Roman" w:hAnsi="Times New Roman" w:cs="Times New Roman"/>
                <w:kern w:val="2"/>
                <w:sz w:val="26"/>
                <w:szCs w:val="26"/>
                <w:lang w:eastAsia="en-US"/>
                <w14:ligatures w14:val="standardContextual"/>
              </w:rPr>
              <w:t xml:space="preserve"> мин. по московскому времени</w:t>
            </w:r>
          </w:p>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«05» декабря 2023</w:t>
            </w:r>
            <w:r w:rsidR="00751B8B">
              <w:rPr>
                <w:rFonts w:ascii="Times New Roman" w:hAnsi="Times New Roman" w:cs="Times New Roman"/>
                <w:kern w:val="2"/>
                <w:sz w:val="26"/>
                <w:szCs w:val="26"/>
                <w:lang w:eastAsia="en-US"/>
                <w14:ligatures w14:val="standardContextual"/>
              </w:rPr>
              <w:t xml:space="preserve"> г.</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19</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Дата окончания рассмотрения заявок</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«06» декабря 2023</w:t>
            </w:r>
            <w:r w:rsidR="00751B8B">
              <w:rPr>
                <w:rFonts w:ascii="Times New Roman" w:hAnsi="Times New Roman" w:cs="Times New Roman"/>
                <w:kern w:val="2"/>
                <w:sz w:val="26"/>
                <w:szCs w:val="26"/>
                <w:lang w:eastAsia="en-US"/>
                <w14:ligatures w14:val="standardContextual"/>
              </w:rPr>
              <w:t xml:space="preserve"> г.</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20</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Дата и время проведения электронного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w:t>
            </w:r>
            <w:r w:rsidR="002A260C">
              <w:rPr>
                <w:rFonts w:ascii="Times New Roman" w:hAnsi="Times New Roman" w:cs="Times New Roman"/>
                <w:kern w:val="2"/>
                <w:sz w:val="26"/>
                <w:szCs w:val="26"/>
                <w:lang w:eastAsia="en-US"/>
                <w14:ligatures w14:val="standardContextual"/>
              </w:rPr>
              <w:t>08» декабря</w:t>
            </w:r>
            <w:r>
              <w:rPr>
                <w:rFonts w:ascii="Times New Roman" w:hAnsi="Times New Roman" w:cs="Times New Roman"/>
                <w:kern w:val="2"/>
                <w:sz w:val="26"/>
                <w:szCs w:val="26"/>
                <w:lang w:eastAsia="en-US"/>
                <w14:ligatures w14:val="standardContextual"/>
              </w:rPr>
              <w:t xml:space="preserve"> 2023</w:t>
            </w:r>
            <w:r w:rsidR="00751B8B">
              <w:rPr>
                <w:rFonts w:ascii="Times New Roman" w:hAnsi="Times New Roman" w:cs="Times New Roman"/>
                <w:kern w:val="2"/>
                <w:sz w:val="26"/>
                <w:szCs w:val="26"/>
                <w:lang w:eastAsia="en-US"/>
                <w14:ligatures w14:val="standardContextual"/>
              </w:rPr>
              <w:t xml:space="preserve"> г.</w:t>
            </w:r>
          </w:p>
          <w:p w:rsidR="00751B8B" w:rsidRDefault="00236DC0">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 10 час. 00</w:t>
            </w:r>
            <w:r w:rsidR="00751B8B">
              <w:rPr>
                <w:rFonts w:ascii="Times New Roman" w:hAnsi="Times New Roman" w:cs="Times New Roman"/>
                <w:kern w:val="2"/>
                <w:sz w:val="26"/>
                <w:szCs w:val="26"/>
                <w:lang w:eastAsia="en-US"/>
                <w14:ligatures w14:val="standardContextual"/>
              </w:rPr>
              <w:t xml:space="preserve"> мин. по московскому времени</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Условия признания участника электронного аукциона победителем электронного аукциона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Срок и порядок заключения договора</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rsidP="00115638">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 xml:space="preserve">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w:t>
            </w:r>
            <w:r w:rsidRPr="00044BBC">
              <w:rPr>
                <w:rFonts w:ascii="Times New Roman" w:hAnsi="Times New Roman" w:cs="Times New Roman"/>
                <w:kern w:val="2"/>
                <w:sz w:val="26"/>
                <w:szCs w:val="26"/>
                <w:lang w:eastAsia="en-US"/>
                <w14:ligatures w14:val="standardContextual"/>
              </w:rPr>
              <w:t xml:space="preserve">от </w:t>
            </w:r>
            <w:r w:rsidR="00044BBC" w:rsidRPr="00044BBC">
              <w:rPr>
                <w:rFonts w:ascii="Times New Roman" w:hAnsi="Times New Roman" w:cs="Times New Roman"/>
                <w:kern w:val="2"/>
                <w:sz w:val="26"/>
                <w:szCs w:val="26"/>
                <w:lang w:eastAsia="en-US"/>
                <w14:ligatures w14:val="standardContextual"/>
              </w:rPr>
              <w:t>12.08.2022</w:t>
            </w:r>
            <w:r w:rsidRPr="00044BBC">
              <w:rPr>
                <w:rFonts w:ascii="Times New Roman" w:hAnsi="Times New Roman" w:cs="Times New Roman"/>
                <w:kern w:val="2"/>
                <w:sz w:val="26"/>
                <w:szCs w:val="26"/>
                <w:lang w:eastAsia="en-US"/>
                <w14:ligatures w14:val="standardContextual"/>
              </w:rPr>
              <w:t xml:space="preserve"> №</w:t>
            </w:r>
            <w:r w:rsidR="00044BBC" w:rsidRPr="00044BBC">
              <w:rPr>
                <w:rFonts w:ascii="Times New Roman" w:hAnsi="Times New Roman" w:cs="Times New Roman"/>
                <w:kern w:val="2"/>
                <w:sz w:val="26"/>
                <w:szCs w:val="26"/>
                <w:lang w:eastAsia="en-US"/>
                <w14:ligatures w14:val="standardContextual"/>
              </w:rPr>
              <w:t xml:space="preserve"> 9/37 </w:t>
            </w:r>
            <w:r w:rsidRPr="00044BBC">
              <w:rPr>
                <w:rFonts w:ascii="Times New Roman" w:hAnsi="Times New Roman" w:cs="Times New Roman"/>
                <w:kern w:val="2"/>
                <w:sz w:val="26"/>
                <w:szCs w:val="26"/>
                <w:lang w:eastAsia="en-US"/>
                <w14:ligatures w14:val="standardContextual"/>
              </w:rPr>
              <w:t>(далее</w:t>
            </w:r>
            <w:r>
              <w:rPr>
                <w:rFonts w:ascii="Times New Roman" w:hAnsi="Times New Roman" w:cs="Times New Roman"/>
                <w:kern w:val="2"/>
                <w:sz w:val="26"/>
                <w:szCs w:val="26"/>
                <w:lang w:eastAsia="en-US"/>
                <w14:ligatures w14:val="standardContextual"/>
              </w:rPr>
              <w:t xml:space="preserve"> – Положение).</w:t>
            </w:r>
            <w:r w:rsidR="002A260C">
              <w:rPr>
                <w:rFonts w:ascii="Times New Roman" w:hAnsi="Times New Roman" w:cs="Times New Roman"/>
                <w:kern w:val="2"/>
                <w:sz w:val="26"/>
                <w:szCs w:val="26"/>
                <w:lang w:eastAsia="en-US"/>
                <w14:ligatures w14:val="standardContextual"/>
              </w:rPr>
              <w:t xml:space="preserve"> </w:t>
            </w:r>
            <w:r>
              <w:rPr>
                <w:rFonts w:ascii="Times New Roman" w:hAnsi="Times New Roman" w:cs="Times New Roman"/>
                <w:kern w:val="2"/>
                <w:sz w:val="26"/>
                <w:szCs w:val="26"/>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Pr>
                <w:rFonts w:ascii="Times New Roman" w:hAnsi="Times New Roman" w:cs="Times New Roman"/>
                <w:color w:val="000000" w:themeColor="text1"/>
                <w:kern w:val="2"/>
                <w:sz w:val="26"/>
                <w:szCs w:val="26"/>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Tr="00751B8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center"/>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24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Форма, сроки и порядок оплаты по договору</w:t>
            </w:r>
          </w:p>
        </w:tc>
        <w:tc>
          <w:tcPr>
            <w:tcW w:w="10065" w:type="dxa"/>
            <w:tcBorders>
              <w:top w:val="single" w:sz="4" w:space="0" w:color="auto"/>
              <w:left w:val="single" w:sz="4" w:space="0" w:color="auto"/>
              <w:bottom w:val="single" w:sz="4" w:space="0" w:color="auto"/>
              <w:right w:val="single" w:sz="4" w:space="0" w:color="auto"/>
            </w:tcBorders>
            <w:vAlign w:val="center"/>
            <w:hideMark/>
          </w:tcPr>
          <w:p w:rsidR="00751B8B" w:rsidRDefault="00751B8B">
            <w:pPr>
              <w:pStyle w:val="ConsPlusNormal"/>
              <w:spacing w:line="276" w:lineRule="auto"/>
              <w:jc w:val="both"/>
              <w:rPr>
                <w:rFonts w:ascii="Times New Roman" w:hAnsi="Times New Roman" w:cs="Times New Roman"/>
                <w:kern w:val="2"/>
                <w:sz w:val="26"/>
                <w:szCs w:val="26"/>
                <w:lang w:eastAsia="en-US"/>
                <w14:ligatures w14:val="standardContextual"/>
              </w:rPr>
            </w:pPr>
            <w:r>
              <w:rPr>
                <w:rFonts w:ascii="Times New Roman" w:hAnsi="Times New Roman" w:cs="Times New Roman"/>
                <w:kern w:val="2"/>
                <w:sz w:val="26"/>
                <w:szCs w:val="26"/>
                <w:lang w:eastAsia="en-US"/>
                <w14:ligatures w14:val="standardContextual"/>
              </w:rPr>
              <w:t>Форма, сроки и порядок оплаты определены проектом договора</w:t>
            </w:r>
          </w:p>
        </w:tc>
      </w:tr>
    </w:tbl>
    <w:p w:rsidR="00751B8B" w:rsidRDefault="00751B8B" w:rsidP="00751B8B">
      <w:pPr>
        <w:pStyle w:val="ConsPlusNormal"/>
        <w:spacing w:line="276" w:lineRule="auto"/>
        <w:outlineLvl w:val="2"/>
        <w:rPr>
          <w:rFonts w:ascii="Times New Roman" w:hAnsi="Times New Roman" w:cs="Times New Roman"/>
          <w:sz w:val="28"/>
          <w:szCs w:val="28"/>
        </w:rPr>
      </w:pPr>
    </w:p>
    <w:p w:rsidR="00115638" w:rsidRDefault="00115638" w:rsidP="00751B8B">
      <w:pPr>
        <w:pStyle w:val="ConsPlusNormal"/>
        <w:spacing w:line="276" w:lineRule="auto"/>
        <w:ind w:firstLine="709"/>
        <w:jc w:val="center"/>
        <w:outlineLvl w:val="2"/>
        <w:rPr>
          <w:rFonts w:ascii="Times New Roman" w:hAnsi="Times New Roman" w:cs="Times New Roman"/>
          <w:sz w:val="26"/>
          <w:szCs w:val="26"/>
        </w:rPr>
      </w:pPr>
    </w:p>
    <w:p w:rsidR="00115638" w:rsidRDefault="00115638" w:rsidP="00751B8B">
      <w:pPr>
        <w:pStyle w:val="ConsPlusNormal"/>
        <w:spacing w:line="276" w:lineRule="auto"/>
        <w:ind w:firstLine="709"/>
        <w:jc w:val="center"/>
        <w:outlineLvl w:val="2"/>
        <w:rPr>
          <w:rFonts w:ascii="Times New Roman" w:hAnsi="Times New Roman" w:cs="Times New Roman"/>
          <w:sz w:val="26"/>
          <w:szCs w:val="26"/>
        </w:rPr>
      </w:pPr>
    </w:p>
    <w:p w:rsidR="00115638" w:rsidRDefault="00115638" w:rsidP="00751B8B">
      <w:pPr>
        <w:pStyle w:val="ConsPlusNormal"/>
        <w:spacing w:line="276" w:lineRule="auto"/>
        <w:ind w:firstLine="709"/>
        <w:jc w:val="center"/>
        <w:outlineLvl w:val="2"/>
        <w:rPr>
          <w:rFonts w:ascii="Times New Roman" w:hAnsi="Times New Roman" w:cs="Times New Roman"/>
          <w:sz w:val="26"/>
          <w:szCs w:val="26"/>
        </w:rPr>
      </w:pPr>
    </w:p>
    <w:p w:rsidR="00115638" w:rsidRDefault="00115638" w:rsidP="00751B8B">
      <w:pPr>
        <w:pStyle w:val="ConsPlusNormal"/>
        <w:spacing w:line="276" w:lineRule="auto"/>
        <w:ind w:firstLine="709"/>
        <w:jc w:val="center"/>
        <w:outlineLvl w:val="2"/>
        <w:rPr>
          <w:rFonts w:ascii="Times New Roman" w:hAnsi="Times New Roman" w:cs="Times New Roman"/>
          <w:sz w:val="26"/>
          <w:szCs w:val="26"/>
        </w:rPr>
      </w:pPr>
    </w:p>
    <w:p w:rsidR="00115638" w:rsidRDefault="00115638" w:rsidP="00751B8B">
      <w:pPr>
        <w:pStyle w:val="ConsPlusNormal"/>
        <w:spacing w:line="276" w:lineRule="auto"/>
        <w:ind w:firstLine="709"/>
        <w:jc w:val="center"/>
        <w:outlineLvl w:val="2"/>
        <w:rPr>
          <w:rFonts w:ascii="Times New Roman" w:hAnsi="Times New Roman" w:cs="Times New Roman"/>
          <w:sz w:val="26"/>
          <w:szCs w:val="26"/>
        </w:rPr>
      </w:pPr>
    </w:p>
    <w:p w:rsidR="00115638" w:rsidRDefault="00115638" w:rsidP="00751B8B">
      <w:pPr>
        <w:pStyle w:val="ConsPlusNormal"/>
        <w:spacing w:line="276" w:lineRule="auto"/>
        <w:ind w:firstLine="709"/>
        <w:jc w:val="center"/>
        <w:outlineLvl w:val="2"/>
        <w:rPr>
          <w:rFonts w:ascii="Times New Roman" w:hAnsi="Times New Roman" w:cs="Times New Roman"/>
          <w:sz w:val="26"/>
          <w:szCs w:val="26"/>
        </w:rPr>
      </w:pPr>
    </w:p>
    <w:p w:rsidR="00751B8B" w:rsidRDefault="002A260C" w:rsidP="00823443">
      <w:pPr>
        <w:pStyle w:val="ConsPlusNormal"/>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6"/>
          <w:szCs w:val="26"/>
        </w:rPr>
        <w:t>2. Сведения о нестационарном торговом объекте</w:t>
      </w:r>
      <w:r w:rsidR="00751B8B">
        <w:rPr>
          <w:rStyle w:val="a6"/>
          <w:rFonts w:ascii="Times New Roman" w:eastAsiaTheme="majorEastAsia" w:hAnsi="Times New Roman" w:cs="Times New Roman"/>
          <w:sz w:val="26"/>
          <w:szCs w:val="26"/>
        </w:rPr>
        <w:footnoteReference w:id="2"/>
      </w:r>
      <w:r w:rsidR="00751B8B">
        <w:rPr>
          <w:rFonts w:ascii="Times New Roman" w:hAnsi="Times New Roman" w:cs="Times New Roman"/>
        </w:rPr>
        <w:t xml:space="preserve"> </w:t>
      </w:r>
    </w:p>
    <w:p w:rsidR="00751B8B" w:rsidRPr="00115638" w:rsidRDefault="00751B8B" w:rsidP="00751B8B">
      <w:pPr>
        <w:pStyle w:val="ConsPlusNormal"/>
        <w:spacing w:line="276" w:lineRule="auto"/>
        <w:jc w:val="both"/>
        <w:rPr>
          <w:rFonts w:ascii="Times New Roman" w:hAnsi="Times New Roman" w:cs="Times New Roman"/>
          <w:sz w:val="2"/>
          <w:szCs w:val="2"/>
        </w:rPr>
      </w:pPr>
      <w:r w:rsidRPr="00115638">
        <w:rPr>
          <w:rFonts w:ascii="Times New Roman" w:hAnsi="Times New Roman" w:cs="Times New Roman"/>
          <w:sz w:val="26"/>
          <w:szCs w:val="26"/>
        </w:rPr>
        <w:t xml:space="preserve">Лот № </w:t>
      </w:r>
      <w:r w:rsidR="00115638">
        <w:rPr>
          <w:rFonts w:ascii="Times New Roman" w:hAnsi="Times New Roman" w:cs="Times New Roman"/>
          <w:sz w:val="26"/>
          <w:szCs w:val="26"/>
        </w:rPr>
        <w:t>1</w:t>
      </w:r>
    </w:p>
    <w:p w:rsidR="00751B8B" w:rsidRDefault="00751B8B" w:rsidP="00751B8B">
      <w:pPr>
        <w:autoSpaceDE w:val="0"/>
        <w:autoSpaceDN w:val="0"/>
        <w:adjustRightInd w:val="0"/>
        <w:spacing w:after="0"/>
        <w:jc w:val="both"/>
        <w:outlineLvl w:val="0"/>
        <w:rPr>
          <w:rFonts w:ascii="Arial" w:hAnsi="Arial" w:cs="Arial"/>
          <w:kern w:val="0"/>
          <w:sz w:val="20"/>
          <w:szCs w:val="20"/>
        </w:rPr>
      </w:pP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8"/>
        <w:gridCol w:w="1837"/>
        <w:gridCol w:w="2126"/>
        <w:gridCol w:w="3261"/>
        <w:gridCol w:w="1134"/>
        <w:gridCol w:w="1842"/>
        <w:gridCol w:w="1244"/>
        <w:gridCol w:w="1591"/>
        <w:gridCol w:w="1697"/>
      </w:tblGrid>
      <w:tr w:rsidR="00F21335" w:rsidRPr="00B14A99" w:rsidTr="00773E22">
        <w:tc>
          <w:tcPr>
            <w:tcW w:w="568" w:type="dxa"/>
            <w:tcBorders>
              <w:top w:val="single" w:sz="4" w:space="0" w:color="auto"/>
              <w:left w:val="single" w:sz="4" w:space="0" w:color="auto"/>
              <w:bottom w:val="single" w:sz="4" w:space="0" w:color="auto"/>
              <w:right w:val="single" w:sz="4" w:space="0" w:color="auto"/>
            </w:tcBorders>
            <w:vAlign w:val="center"/>
            <w:hideMark/>
          </w:tcPr>
          <w:p w:rsidR="00751B8B" w:rsidRPr="00B14A99"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п/п</w:t>
            </w:r>
          </w:p>
        </w:tc>
        <w:tc>
          <w:tcPr>
            <w:tcW w:w="1837" w:type="dxa"/>
            <w:tcBorders>
              <w:top w:val="single" w:sz="4" w:space="0" w:color="auto"/>
              <w:left w:val="single" w:sz="4" w:space="0" w:color="auto"/>
              <w:bottom w:val="single" w:sz="4" w:space="0" w:color="auto"/>
              <w:right w:val="single" w:sz="4" w:space="0" w:color="auto"/>
            </w:tcBorders>
            <w:vAlign w:val="center"/>
            <w:hideMark/>
          </w:tcPr>
          <w:p w:rsidR="00751B8B" w:rsidRPr="00B14A99" w:rsidRDefault="00B14A99" w:rsidP="00115638">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Адресный ориентир</w:t>
            </w:r>
            <w:r w:rsidR="00751B8B" w:rsidRPr="00B14A99">
              <w:rPr>
                <w:rFonts w:eastAsia="Times New Roman" w:cs="Times New Roman"/>
                <w:kern w:val="0"/>
                <w:sz w:val="24"/>
                <w:szCs w:val="24"/>
                <w:lang w:eastAsia="ru-RU"/>
                <w14:ligatures w14:val="none"/>
              </w:rPr>
              <w:t xml:space="preserve"> нестационарного торгового объекта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1B8B" w:rsidRPr="00B14A99" w:rsidRDefault="00751B8B" w:rsidP="00115638">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Номер нест</w:t>
            </w:r>
            <w:r w:rsidR="00115638" w:rsidRPr="00B14A99">
              <w:rPr>
                <w:rFonts w:eastAsia="Times New Roman" w:cs="Times New Roman"/>
                <w:kern w:val="0"/>
                <w:sz w:val="24"/>
                <w:szCs w:val="24"/>
                <w:lang w:eastAsia="ru-RU"/>
                <w14:ligatures w14:val="none"/>
              </w:rPr>
              <w:t xml:space="preserve">ационарного торгового объекта в соответствии со схемой </w:t>
            </w:r>
            <w:r w:rsidRPr="00B14A99">
              <w:rPr>
                <w:rFonts w:eastAsia="Times New Roman" w:cs="Times New Roman"/>
                <w:kern w:val="0"/>
                <w:sz w:val="24"/>
                <w:szCs w:val="24"/>
                <w:lang w:eastAsia="ru-RU"/>
                <w14:ligatures w14:val="none"/>
              </w:rPr>
              <w:t>размещения нестационарных торговых объектов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115638" w:rsidRPr="00B14A99"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Описание </w:t>
            </w:r>
          </w:p>
          <w:p w:rsidR="00773E22" w:rsidRDefault="00751B8B" w:rsidP="00773E2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внешнего вида нестационарного</w:t>
            </w:r>
          </w:p>
          <w:p w:rsidR="00751B8B" w:rsidRPr="00B14A99" w:rsidRDefault="00751B8B" w:rsidP="00773E2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 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B14A99" w:rsidRDefault="00B14A99" w:rsidP="00823443">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Тип </w:t>
            </w:r>
            <w:r w:rsidR="00751B8B" w:rsidRPr="00B14A99">
              <w:rPr>
                <w:rFonts w:eastAsia="Times New Roman" w:cs="Times New Roman"/>
                <w:kern w:val="0"/>
                <w:sz w:val="24"/>
                <w:szCs w:val="24"/>
                <w:lang w:eastAsia="ru-RU"/>
                <w14:ligatures w14:val="none"/>
              </w:rPr>
              <w:t>нестационарного торгового</w:t>
            </w:r>
            <w:r w:rsidR="00823443">
              <w:rPr>
                <w:rFonts w:eastAsia="Times New Roman" w:cs="Times New Roman"/>
                <w:kern w:val="0"/>
                <w:sz w:val="24"/>
                <w:szCs w:val="24"/>
                <w:lang w:eastAsia="ru-RU"/>
                <w14:ligatures w14:val="none"/>
              </w:rPr>
              <w:t xml:space="preserve"> </w:t>
            </w:r>
            <w:r w:rsidR="00751B8B" w:rsidRPr="00B14A99">
              <w:rPr>
                <w:rFonts w:eastAsia="Times New Roman" w:cs="Times New Roman"/>
                <w:kern w:val="0"/>
                <w:sz w:val="24"/>
                <w:szCs w:val="24"/>
                <w:lang w:eastAsia="ru-RU"/>
                <w14:ligatures w14:val="none"/>
              </w:rPr>
              <w:t>объекта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443" w:rsidRDefault="00B14A99"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Специализация </w:t>
            </w:r>
            <w:r w:rsidR="00751B8B" w:rsidRPr="00B14A99">
              <w:rPr>
                <w:rFonts w:eastAsia="Times New Roman" w:cs="Times New Roman"/>
                <w:kern w:val="0"/>
                <w:sz w:val="24"/>
                <w:szCs w:val="24"/>
                <w:lang w:eastAsia="ru-RU"/>
                <w14:ligatures w14:val="none"/>
              </w:rPr>
              <w:t xml:space="preserve">нестационарного торгового </w:t>
            </w:r>
          </w:p>
          <w:p w:rsidR="00751B8B" w:rsidRPr="00B14A99"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объекта</w:t>
            </w:r>
          </w:p>
        </w:tc>
        <w:tc>
          <w:tcPr>
            <w:tcW w:w="1244" w:type="dxa"/>
            <w:tcBorders>
              <w:top w:val="single" w:sz="4" w:space="0" w:color="auto"/>
              <w:left w:val="single" w:sz="4" w:space="0" w:color="auto"/>
              <w:bottom w:val="single" w:sz="4" w:space="0" w:color="auto"/>
              <w:right w:val="single" w:sz="4" w:space="0" w:color="auto"/>
            </w:tcBorders>
            <w:vAlign w:val="center"/>
            <w:hideMark/>
          </w:tcPr>
          <w:p w:rsidR="00751B8B" w:rsidRPr="00B14A99" w:rsidRDefault="00823443" w:rsidP="00823443">
            <w:pPr>
              <w:autoSpaceDE w:val="0"/>
              <w:autoSpaceDN w:val="0"/>
              <w:adjustRightInd w:val="0"/>
              <w:spacing w:after="0" w:line="256"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Общая </w:t>
            </w:r>
            <w:r w:rsidR="00751B8B" w:rsidRPr="00B14A99">
              <w:rPr>
                <w:rFonts w:eastAsia="Times New Roman" w:cs="Times New Roman"/>
                <w:kern w:val="0"/>
                <w:sz w:val="24"/>
                <w:szCs w:val="24"/>
                <w:lang w:eastAsia="ru-RU"/>
                <w14:ligatures w14:val="none"/>
              </w:rPr>
              <w:t>площ</w:t>
            </w:r>
            <w:r>
              <w:rPr>
                <w:rFonts w:eastAsia="Times New Roman" w:cs="Times New Roman"/>
                <w:kern w:val="0"/>
                <w:sz w:val="24"/>
                <w:szCs w:val="24"/>
                <w:lang w:eastAsia="ru-RU"/>
                <w14:ligatures w14:val="none"/>
              </w:rPr>
              <w:t xml:space="preserve">адь нестационарного торгового </w:t>
            </w:r>
            <w:r w:rsidR="00751B8B" w:rsidRPr="00B14A99">
              <w:rPr>
                <w:rFonts w:eastAsia="Times New Roman" w:cs="Times New Roman"/>
                <w:kern w:val="0"/>
                <w:sz w:val="24"/>
                <w:szCs w:val="24"/>
                <w:lang w:eastAsia="ru-RU"/>
                <w14:ligatures w14:val="none"/>
              </w:rPr>
              <w:t>объекта, кв. м</w:t>
            </w:r>
          </w:p>
        </w:tc>
        <w:tc>
          <w:tcPr>
            <w:tcW w:w="1591" w:type="dxa"/>
            <w:tcBorders>
              <w:top w:val="single" w:sz="4" w:space="0" w:color="auto"/>
              <w:left w:val="single" w:sz="4" w:space="0" w:color="auto"/>
              <w:bottom w:val="single" w:sz="4" w:space="0" w:color="auto"/>
              <w:right w:val="single" w:sz="4" w:space="0" w:color="auto"/>
            </w:tcBorders>
            <w:vAlign w:val="center"/>
            <w:hideMark/>
          </w:tcPr>
          <w:p w:rsidR="00823443"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Срок </w:t>
            </w:r>
          </w:p>
          <w:p w:rsidR="00751B8B" w:rsidRPr="00B14A99"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действия договора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115638" w:rsidRPr="00B14A99" w:rsidRDefault="00115638"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Начальная </w:t>
            </w:r>
            <w:r w:rsidR="00751B8B" w:rsidRPr="00B14A99">
              <w:rPr>
                <w:rFonts w:eastAsia="Times New Roman" w:cs="Times New Roman"/>
                <w:kern w:val="0"/>
                <w:sz w:val="24"/>
                <w:szCs w:val="24"/>
                <w:lang w:eastAsia="ru-RU"/>
                <w14:ligatures w14:val="none"/>
              </w:rPr>
              <w:t xml:space="preserve">(минимальная) </w:t>
            </w:r>
          </w:p>
          <w:p w:rsidR="00823443"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цена </w:t>
            </w:r>
          </w:p>
          <w:p w:rsidR="00823443" w:rsidRDefault="00751B8B" w:rsidP="00823443">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договора </w:t>
            </w:r>
          </w:p>
          <w:p w:rsidR="00115638" w:rsidRPr="00B14A99" w:rsidRDefault="00115638" w:rsidP="00823443">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w:t>
            </w:r>
            <w:r w:rsidR="00751B8B" w:rsidRPr="00B14A99">
              <w:rPr>
                <w:rFonts w:eastAsia="Times New Roman" w:cs="Times New Roman"/>
                <w:kern w:val="0"/>
                <w:sz w:val="24"/>
                <w:szCs w:val="24"/>
                <w:lang w:eastAsia="ru-RU"/>
                <w14:ligatures w14:val="none"/>
              </w:rPr>
              <w:t xml:space="preserve">лота), </w:t>
            </w:r>
          </w:p>
          <w:p w:rsidR="00823443"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в т.ч.</w:t>
            </w:r>
          </w:p>
          <w:p w:rsidR="00823443"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 НДС 20%, </w:t>
            </w:r>
          </w:p>
          <w:p w:rsidR="00751B8B" w:rsidRPr="00B14A99"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руб.</w:t>
            </w:r>
          </w:p>
        </w:tc>
      </w:tr>
      <w:tr w:rsidR="00F21335" w:rsidRPr="00B14A99" w:rsidTr="00773E22">
        <w:tc>
          <w:tcPr>
            <w:tcW w:w="568"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1</w:t>
            </w:r>
          </w:p>
        </w:tc>
        <w:tc>
          <w:tcPr>
            <w:tcW w:w="1837"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2</w:t>
            </w:r>
          </w:p>
        </w:tc>
        <w:tc>
          <w:tcPr>
            <w:tcW w:w="2126"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3</w:t>
            </w:r>
          </w:p>
        </w:tc>
        <w:tc>
          <w:tcPr>
            <w:tcW w:w="3261"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5</w:t>
            </w:r>
          </w:p>
        </w:tc>
        <w:tc>
          <w:tcPr>
            <w:tcW w:w="1842"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6</w:t>
            </w:r>
          </w:p>
        </w:tc>
        <w:tc>
          <w:tcPr>
            <w:tcW w:w="1244"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7</w:t>
            </w:r>
          </w:p>
        </w:tc>
        <w:tc>
          <w:tcPr>
            <w:tcW w:w="1591"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8</w:t>
            </w:r>
          </w:p>
        </w:tc>
        <w:tc>
          <w:tcPr>
            <w:tcW w:w="1697" w:type="dxa"/>
            <w:tcBorders>
              <w:top w:val="single" w:sz="4" w:space="0" w:color="auto"/>
              <w:left w:val="single" w:sz="4" w:space="0" w:color="auto"/>
              <w:bottom w:val="single" w:sz="4" w:space="0" w:color="auto"/>
              <w:right w:val="single" w:sz="4" w:space="0" w:color="auto"/>
            </w:tcBorders>
            <w:hideMark/>
          </w:tcPr>
          <w:p w:rsidR="00751B8B" w:rsidRPr="00B14A99"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9</w:t>
            </w:r>
          </w:p>
        </w:tc>
      </w:tr>
      <w:tr w:rsidR="005153AA" w:rsidRPr="00B14A99" w:rsidTr="00773E22">
        <w:tc>
          <w:tcPr>
            <w:tcW w:w="568" w:type="dxa"/>
            <w:tcBorders>
              <w:top w:val="single" w:sz="4" w:space="0" w:color="auto"/>
              <w:left w:val="single" w:sz="4" w:space="0" w:color="auto"/>
              <w:bottom w:val="single" w:sz="4" w:space="0" w:color="auto"/>
              <w:right w:val="single" w:sz="4" w:space="0" w:color="auto"/>
            </w:tcBorders>
          </w:tcPr>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1</w:t>
            </w:r>
          </w:p>
        </w:tc>
        <w:tc>
          <w:tcPr>
            <w:tcW w:w="1837" w:type="dxa"/>
            <w:tcBorders>
              <w:top w:val="single" w:sz="4" w:space="0" w:color="auto"/>
              <w:left w:val="single" w:sz="4" w:space="0" w:color="auto"/>
              <w:bottom w:val="single" w:sz="4" w:space="0" w:color="auto"/>
              <w:right w:val="single" w:sz="4" w:space="0" w:color="auto"/>
            </w:tcBorders>
          </w:tcPr>
          <w:p w:rsidR="00773E22"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Одинцовский городской </w:t>
            </w:r>
          </w:p>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округ,</w:t>
            </w:r>
          </w:p>
          <w:p w:rsidR="005153AA" w:rsidRPr="00B14A99" w:rsidRDefault="005153AA" w:rsidP="005153AA">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5153AA">
              <w:rPr>
                <w:rFonts w:eastAsia="Times New Roman" w:cs="Times New Roman"/>
                <w:kern w:val="0"/>
                <w:sz w:val="24"/>
                <w:szCs w:val="24"/>
                <w:lang w:eastAsia="ru-RU"/>
                <w14:ligatures w14:val="none"/>
              </w:rPr>
              <w:t>п. Сосны, около д. 21</w:t>
            </w:r>
          </w:p>
        </w:tc>
        <w:tc>
          <w:tcPr>
            <w:tcW w:w="2126" w:type="dxa"/>
            <w:tcBorders>
              <w:top w:val="single" w:sz="4" w:space="0" w:color="auto"/>
              <w:left w:val="single" w:sz="4" w:space="0" w:color="auto"/>
              <w:bottom w:val="single" w:sz="4" w:space="0" w:color="auto"/>
              <w:right w:val="single" w:sz="4" w:space="0" w:color="auto"/>
            </w:tcBorders>
          </w:tcPr>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346</w:t>
            </w:r>
          </w:p>
        </w:tc>
        <w:tc>
          <w:tcPr>
            <w:tcW w:w="3261" w:type="dxa"/>
            <w:tcBorders>
              <w:top w:val="single" w:sz="4" w:space="0" w:color="auto"/>
              <w:left w:val="single" w:sz="4" w:space="0" w:color="auto"/>
              <w:bottom w:val="single" w:sz="4" w:space="0" w:color="auto"/>
              <w:right w:val="single" w:sz="4" w:space="0" w:color="auto"/>
            </w:tcBorders>
          </w:tcPr>
          <w:p w:rsidR="00773E22" w:rsidRDefault="00773E22" w:rsidP="00773E22">
            <w:pPr>
              <w:autoSpaceDE w:val="0"/>
              <w:autoSpaceDN w:val="0"/>
              <w:adjustRightInd w:val="0"/>
              <w:spacing w:after="0" w:line="254"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Утвержден Решением Совета депутатов Одинцовского</w:t>
            </w:r>
          </w:p>
          <w:p w:rsidR="00773E22" w:rsidRDefault="00773E22" w:rsidP="00773E22">
            <w:pPr>
              <w:autoSpaceDE w:val="0"/>
              <w:autoSpaceDN w:val="0"/>
              <w:adjustRightInd w:val="0"/>
              <w:spacing w:after="0" w:line="254"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городского округа </w:t>
            </w:r>
          </w:p>
          <w:p w:rsidR="00773E22" w:rsidRDefault="00773E22" w:rsidP="00773E22">
            <w:pPr>
              <w:autoSpaceDE w:val="0"/>
              <w:autoSpaceDN w:val="0"/>
              <w:adjustRightInd w:val="0"/>
              <w:spacing w:after="0" w:line="254"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Московской области от 27.10.2021 </w:t>
            </w:r>
          </w:p>
          <w:p w:rsidR="00773E22" w:rsidRDefault="00773E22" w:rsidP="00773E22">
            <w:pPr>
              <w:autoSpaceDE w:val="0"/>
              <w:autoSpaceDN w:val="0"/>
              <w:adjustRightInd w:val="0"/>
              <w:spacing w:after="0" w:line="254"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7/29 «О внесении </w:t>
            </w:r>
          </w:p>
          <w:p w:rsidR="00773E22" w:rsidRDefault="00773E22" w:rsidP="00773E2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изменений в Правила благоустройства </w:t>
            </w:r>
          </w:p>
          <w:p w:rsidR="00773E22" w:rsidRDefault="00773E22" w:rsidP="00773E2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территории Одинцовского городского</w:t>
            </w:r>
          </w:p>
          <w:p w:rsidR="005153AA" w:rsidRPr="00B14A99" w:rsidRDefault="00773E22" w:rsidP="00773E2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округа Московской области» (рис.23)</w:t>
            </w:r>
          </w:p>
        </w:tc>
        <w:tc>
          <w:tcPr>
            <w:tcW w:w="1134" w:type="dxa"/>
            <w:tcBorders>
              <w:top w:val="single" w:sz="4" w:space="0" w:color="auto"/>
              <w:left w:val="single" w:sz="4" w:space="0" w:color="auto"/>
              <w:bottom w:val="single" w:sz="4" w:space="0" w:color="auto"/>
              <w:right w:val="single" w:sz="4" w:space="0" w:color="auto"/>
            </w:tcBorders>
          </w:tcPr>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ё</w:t>
            </w:r>
            <w:r w:rsidRPr="00B14A99">
              <w:rPr>
                <w:rFonts w:eastAsia="Times New Roman" w:cs="Times New Roman"/>
                <w:kern w:val="0"/>
                <w:sz w:val="24"/>
                <w:szCs w:val="24"/>
                <w:lang w:eastAsia="ru-RU"/>
                <w14:ligatures w14:val="none"/>
              </w:rPr>
              <w:t>лочный базар</w:t>
            </w:r>
          </w:p>
        </w:tc>
        <w:tc>
          <w:tcPr>
            <w:tcW w:w="1842" w:type="dxa"/>
            <w:tcBorders>
              <w:top w:val="single" w:sz="4" w:space="0" w:color="auto"/>
              <w:left w:val="single" w:sz="4" w:space="0" w:color="auto"/>
              <w:bottom w:val="single" w:sz="4" w:space="0" w:color="auto"/>
              <w:right w:val="single" w:sz="4" w:space="0" w:color="auto"/>
            </w:tcBorders>
          </w:tcPr>
          <w:p w:rsidR="005153AA"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ё</w:t>
            </w:r>
            <w:r w:rsidRPr="00B14A99">
              <w:rPr>
                <w:rFonts w:eastAsia="Times New Roman" w:cs="Times New Roman"/>
                <w:kern w:val="0"/>
                <w:sz w:val="24"/>
                <w:szCs w:val="24"/>
                <w:lang w:eastAsia="ru-RU"/>
                <w14:ligatures w14:val="none"/>
              </w:rPr>
              <w:t>лочная</w:t>
            </w:r>
          </w:p>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 продукция</w:t>
            </w:r>
          </w:p>
        </w:tc>
        <w:tc>
          <w:tcPr>
            <w:tcW w:w="1244" w:type="dxa"/>
            <w:tcBorders>
              <w:top w:val="single" w:sz="4" w:space="0" w:color="auto"/>
              <w:left w:val="single" w:sz="4" w:space="0" w:color="auto"/>
              <w:bottom w:val="single" w:sz="4" w:space="0" w:color="auto"/>
              <w:right w:val="single" w:sz="4" w:space="0" w:color="auto"/>
            </w:tcBorders>
          </w:tcPr>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15</w:t>
            </w:r>
          </w:p>
        </w:tc>
        <w:tc>
          <w:tcPr>
            <w:tcW w:w="1591" w:type="dxa"/>
            <w:tcBorders>
              <w:top w:val="single" w:sz="4" w:space="0" w:color="auto"/>
              <w:left w:val="single" w:sz="4" w:space="0" w:color="auto"/>
              <w:bottom w:val="single" w:sz="4" w:space="0" w:color="auto"/>
              <w:right w:val="single" w:sz="4" w:space="0" w:color="auto"/>
            </w:tcBorders>
          </w:tcPr>
          <w:p w:rsidR="005153AA"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20.12.2023</w:t>
            </w:r>
          </w:p>
          <w:p w:rsidR="005153AA"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w:t>
            </w:r>
            <w:r w:rsidRPr="00B14A99">
              <w:rPr>
                <w:rFonts w:eastAsia="Times New Roman" w:cs="Times New Roman"/>
                <w:kern w:val="0"/>
                <w:sz w:val="24"/>
                <w:szCs w:val="24"/>
                <w:lang w:eastAsia="ru-RU"/>
                <w14:ligatures w14:val="none"/>
              </w:rPr>
              <w:t>02.01.2024</w:t>
            </w:r>
          </w:p>
        </w:tc>
        <w:tc>
          <w:tcPr>
            <w:tcW w:w="1697" w:type="dxa"/>
            <w:tcBorders>
              <w:top w:val="single" w:sz="4" w:space="0" w:color="auto"/>
              <w:left w:val="single" w:sz="4" w:space="0" w:color="auto"/>
              <w:bottom w:val="single" w:sz="4" w:space="0" w:color="auto"/>
              <w:right w:val="single" w:sz="4" w:space="0" w:color="auto"/>
            </w:tcBorders>
          </w:tcPr>
          <w:p w:rsidR="005153AA" w:rsidRPr="00B14A99" w:rsidRDefault="005153AA" w:rsidP="005153AA">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18 000, 00</w:t>
            </w:r>
          </w:p>
        </w:tc>
      </w:tr>
    </w:tbl>
    <w:p w:rsidR="00823443" w:rsidRDefault="00823443" w:rsidP="00823443">
      <w:pPr>
        <w:autoSpaceDE w:val="0"/>
        <w:autoSpaceDN w:val="0"/>
        <w:adjustRightInd w:val="0"/>
        <w:spacing w:after="0" w:line="240" w:lineRule="exact"/>
        <w:jc w:val="both"/>
        <w:rPr>
          <w:rFonts w:eastAsia="Times New Roman" w:cs="Times New Roman"/>
          <w:kern w:val="0"/>
          <w:sz w:val="26"/>
          <w:szCs w:val="26"/>
          <w:lang w:eastAsia="ru-RU"/>
          <w14:ligatures w14:val="none"/>
        </w:rPr>
      </w:pPr>
    </w:p>
    <w:p w:rsidR="00751B8B" w:rsidRPr="00B14A99" w:rsidRDefault="00751B8B" w:rsidP="00823443">
      <w:pPr>
        <w:autoSpaceDE w:val="0"/>
        <w:autoSpaceDN w:val="0"/>
        <w:adjustRightInd w:val="0"/>
        <w:spacing w:after="0" w:line="240" w:lineRule="exact"/>
        <w:jc w:val="both"/>
        <w:rPr>
          <w:rFonts w:eastAsia="Times New Roman" w:cs="Times New Roman"/>
          <w:kern w:val="0"/>
          <w:sz w:val="26"/>
          <w:szCs w:val="26"/>
          <w:lang w:eastAsia="ru-RU"/>
          <w14:ligatures w14:val="none"/>
        </w:rPr>
      </w:pPr>
      <w:r w:rsidRPr="00B14A99">
        <w:rPr>
          <w:rFonts w:eastAsia="Times New Roman" w:cs="Times New Roman"/>
          <w:kern w:val="0"/>
          <w:sz w:val="26"/>
          <w:szCs w:val="26"/>
          <w:lang w:eastAsia="ru-RU"/>
          <w14:ligatures w14:val="none"/>
        </w:rPr>
        <w:t xml:space="preserve">Начальная (минимальная) цена договора (лота) № </w:t>
      </w:r>
      <w:r w:rsidR="00B14A99" w:rsidRPr="00B14A99">
        <w:rPr>
          <w:rFonts w:eastAsia="Times New Roman" w:cs="Times New Roman"/>
          <w:kern w:val="0"/>
          <w:sz w:val="26"/>
          <w:szCs w:val="26"/>
          <w:lang w:eastAsia="ru-RU"/>
          <w14:ligatures w14:val="none"/>
        </w:rPr>
        <w:t xml:space="preserve">1 </w:t>
      </w:r>
      <w:r w:rsidRPr="00B14A99">
        <w:rPr>
          <w:rFonts w:eastAsia="Times New Roman" w:cs="Times New Roman"/>
          <w:kern w:val="0"/>
          <w:sz w:val="26"/>
          <w:szCs w:val="26"/>
          <w:lang w:eastAsia="ru-RU"/>
          <w14:ligatures w14:val="none"/>
        </w:rPr>
        <w:t xml:space="preserve">составляет </w:t>
      </w:r>
      <w:r w:rsidR="00B14A99" w:rsidRPr="00B14A99">
        <w:rPr>
          <w:rFonts w:eastAsia="Times New Roman" w:cs="Times New Roman"/>
          <w:kern w:val="0"/>
          <w:sz w:val="26"/>
          <w:szCs w:val="26"/>
          <w:lang w:eastAsia="ru-RU"/>
          <w14:ligatures w14:val="none"/>
        </w:rPr>
        <w:t>18 000 руб. 00</w:t>
      </w:r>
      <w:r w:rsidRPr="00B14A99">
        <w:rPr>
          <w:rFonts w:eastAsia="Times New Roman" w:cs="Times New Roman"/>
          <w:kern w:val="0"/>
          <w:sz w:val="26"/>
          <w:szCs w:val="26"/>
          <w:lang w:eastAsia="ru-RU"/>
          <w14:ligatures w14:val="none"/>
        </w:rPr>
        <w:t xml:space="preserve"> коп.,</w:t>
      </w:r>
      <w:r w:rsidR="00B14A99" w:rsidRPr="00B14A99">
        <w:rPr>
          <w:rFonts w:eastAsia="Times New Roman" w:cs="Times New Roman"/>
          <w:kern w:val="0"/>
          <w:sz w:val="26"/>
          <w:szCs w:val="26"/>
          <w:lang w:eastAsia="ru-RU"/>
          <w14:ligatures w14:val="none"/>
        </w:rPr>
        <w:t xml:space="preserve"> в том числе НДС 20% в сумме 3 000 руб. 00 </w:t>
      </w:r>
      <w:r w:rsidRPr="00B14A99">
        <w:rPr>
          <w:rFonts w:eastAsia="Times New Roman" w:cs="Times New Roman"/>
          <w:kern w:val="0"/>
          <w:sz w:val="26"/>
          <w:szCs w:val="26"/>
          <w:lang w:eastAsia="ru-RU"/>
          <w14:ligatures w14:val="none"/>
        </w:rPr>
        <w:t>коп.</w:t>
      </w:r>
    </w:p>
    <w:p w:rsidR="00751B8B" w:rsidRPr="00B14A99" w:rsidRDefault="00B14A99" w:rsidP="00823443">
      <w:pPr>
        <w:autoSpaceDE w:val="0"/>
        <w:autoSpaceDN w:val="0"/>
        <w:adjustRightInd w:val="0"/>
        <w:spacing w:before="200" w:after="0" w:line="240" w:lineRule="exact"/>
        <w:jc w:val="both"/>
        <w:rPr>
          <w:rFonts w:eastAsia="Times New Roman" w:cs="Times New Roman"/>
          <w:kern w:val="0"/>
          <w:sz w:val="26"/>
          <w:szCs w:val="26"/>
          <w:lang w:eastAsia="ru-RU"/>
          <w14:ligatures w14:val="none"/>
        </w:rPr>
      </w:pPr>
      <w:r w:rsidRPr="00B14A99">
        <w:rPr>
          <w:rFonts w:eastAsia="Times New Roman" w:cs="Times New Roman"/>
          <w:kern w:val="0"/>
          <w:sz w:val="26"/>
          <w:szCs w:val="26"/>
          <w:lang w:eastAsia="ru-RU"/>
          <w14:ligatures w14:val="none"/>
        </w:rPr>
        <w:t>«Шаг аукциона»</w:t>
      </w:r>
      <w:r w:rsidR="00751B8B" w:rsidRPr="00B14A99">
        <w:rPr>
          <w:rFonts w:eastAsia="Times New Roman" w:cs="Times New Roman"/>
          <w:kern w:val="0"/>
          <w:sz w:val="26"/>
          <w:szCs w:val="26"/>
          <w:lang w:eastAsia="ru-RU"/>
          <w14:ligatures w14:val="none"/>
        </w:rPr>
        <w:t xml:space="preserve"> по лоту №</w:t>
      </w:r>
      <w:r w:rsidRPr="00B14A99">
        <w:rPr>
          <w:rFonts w:eastAsia="Times New Roman" w:cs="Times New Roman"/>
          <w:kern w:val="0"/>
          <w:sz w:val="26"/>
          <w:szCs w:val="26"/>
          <w:lang w:eastAsia="ru-RU"/>
          <w14:ligatures w14:val="none"/>
        </w:rPr>
        <w:t xml:space="preserve"> 1 составляет 900 руб. 00</w:t>
      </w:r>
      <w:r w:rsidR="00751B8B" w:rsidRPr="00B14A99">
        <w:rPr>
          <w:rFonts w:eastAsia="Times New Roman" w:cs="Times New Roman"/>
          <w:kern w:val="0"/>
          <w:sz w:val="26"/>
          <w:szCs w:val="26"/>
          <w:lang w:eastAsia="ru-RU"/>
          <w14:ligatures w14:val="none"/>
        </w:rPr>
        <w:t xml:space="preserve"> коп., в </w:t>
      </w:r>
      <w:r w:rsidRPr="00B14A99">
        <w:rPr>
          <w:rFonts w:eastAsia="Times New Roman" w:cs="Times New Roman"/>
          <w:kern w:val="0"/>
          <w:sz w:val="26"/>
          <w:szCs w:val="26"/>
          <w:lang w:eastAsia="ru-RU"/>
          <w14:ligatures w14:val="none"/>
        </w:rPr>
        <w:t>том числе НДС 20% в сумме 150 руб. 00</w:t>
      </w:r>
      <w:r w:rsidR="00751B8B" w:rsidRPr="00B14A99">
        <w:rPr>
          <w:rFonts w:eastAsia="Times New Roman" w:cs="Times New Roman"/>
          <w:kern w:val="0"/>
          <w:sz w:val="26"/>
          <w:szCs w:val="26"/>
          <w:lang w:eastAsia="ru-RU"/>
          <w14:ligatures w14:val="none"/>
        </w:rPr>
        <w:t xml:space="preserve"> коп.</w:t>
      </w:r>
    </w:p>
    <w:p w:rsidR="00751B8B" w:rsidRPr="00823443" w:rsidRDefault="00751B8B" w:rsidP="00823443">
      <w:pPr>
        <w:autoSpaceDE w:val="0"/>
        <w:autoSpaceDN w:val="0"/>
        <w:adjustRightInd w:val="0"/>
        <w:spacing w:before="200" w:after="0" w:line="240" w:lineRule="exact"/>
        <w:jc w:val="both"/>
        <w:rPr>
          <w:rFonts w:eastAsia="Times New Roman" w:cs="Times New Roman"/>
          <w:kern w:val="0"/>
          <w:sz w:val="26"/>
          <w:szCs w:val="26"/>
          <w:lang w:eastAsia="ru-RU"/>
          <w14:ligatures w14:val="none"/>
        </w:rPr>
      </w:pPr>
      <w:r w:rsidRPr="00B14A99">
        <w:rPr>
          <w:rFonts w:eastAsia="Times New Roman" w:cs="Times New Roman"/>
          <w:kern w:val="0"/>
          <w:sz w:val="26"/>
          <w:szCs w:val="26"/>
          <w:lang w:eastAsia="ru-RU"/>
          <w14:ligatures w14:val="none"/>
        </w:rPr>
        <w:t>Размер задатка по лоту №</w:t>
      </w:r>
      <w:r w:rsidR="00B14A99" w:rsidRPr="00B14A99">
        <w:rPr>
          <w:rFonts w:eastAsia="Times New Roman" w:cs="Times New Roman"/>
          <w:kern w:val="0"/>
          <w:sz w:val="26"/>
          <w:szCs w:val="26"/>
          <w:lang w:eastAsia="ru-RU"/>
          <w14:ligatures w14:val="none"/>
        </w:rPr>
        <w:t xml:space="preserve"> 1 составляет 1 800 руб. 00</w:t>
      </w:r>
      <w:r w:rsidRPr="00B14A99">
        <w:rPr>
          <w:rFonts w:eastAsia="Times New Roman" w:cs="Times New Roman"/>
          <w:kern w:val="0"/>
          <w:sz w:val="26"/>
          <w:szCs w:val="26"/>
          <w:lang w:eastAsia="ru-RU"/>
          <w14:ligatures w14:val="none"/>
        </w:rPr>
        <w:t xml:space="preserve"> коп., в том числ</w:t>
      </w:r>
      <w:r w:rsidR="00B14A99" w:rsidRPr="00B14A99">
        <w:rPr>
          <w:rFonts w:eastAsia="Times New Roman" w:cs="Times New Roman"/>
          <w:kern w:val="0"/>
          <w:sz w:val="26"/>
          <w:szCs w:val="26"/>
          <w:lang w:eastAsia="ru-RU"/>
          <w14:ligatures w14:val="none"/>
        </w:rPr>
        <w:t xml:space="preserve">е НДС 20% в сумме 300 руб. 00 </w:t>
      </w:r>
      <w:r w:rsidRPr="00B14A99">
        <w:rPr>
          <w:rFonts w:eastAsia="Times New Roman" w:cs="Times New Roman"/>
          <w:kern w:val="0"/>
          <w:sz w:val="26"/>
          <w:szCs w:val="26"/>
          <w:lang w:eastAsia="ru-RU"/>
          <w14:ligatures w14:val="none"/>
        </w:rPr>
        <w:t>коп.</w:t>
      </w:r>
    </w:p>
    <w:p w:rsidR="00823443" w:rsidRDefault="00823443" w:rsidP="00751B8B">
      <w:pPr>
        <w:spacing w:after="0" w:line="276" w:lineRule="auto"/>
        <w:rPr>
          <w:rFonts w:eastAsia="Times New Roman" w:cs="Times New Roman"/>
          <w:kern w:val="0"/>
          <w:szCs w:val="28"/>
          <w:lang w:eastAsia="ru-RU"/>
          <w14:ligatures w14:val="none"/>
        </w:rPr>
        <w:sectPr w:rsidR="00823443">
          <w:pgSz w:w="16838" w:h="11906" w:orient="landscape"/>
          <w:pgMar w:top="1134" w:right="680" w:bottom="851" w:left="992" w:header="284" w:footer="164" w:gutter="0"/>
          <w:cols w:space="720"/>
        </w:sectPr>
      </w:pPr>
    </w:p>
    <w:tbl>
      <w:tblPr>
        <w:tblStyle w:val="a7"/>
        <w:tblpPr w:leftFromText="180" w:rightFromText="180" w:vertAnchor="text" w:horzAnchor="margin" w:tblpY="-132"/>
        <w:tblW w:w="10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4673"/>
      </w:tblGrid>
      <w:tr w:rsidR="00751B8B" w:rsidTr="00751B8B">
        <w:trPr>
          <w:trHeight w:val="1113"/>
        </w:trPr>
        <w:tc>
          <w:tcPr>
            <w:tcW w:w="5756" w:type="dxa"/>
          </w:tcPr>
          <w:p w:rsidR="00751B8B" w:rsidRDefault="00751B8B">
            <w:pPr>
              <w:pStyle w:val="ConsPlusNormal"/>
              <w:spacing w:line="276" w:lineRule="auto"/>
              <w:jc w:val="both"/>
              <w:outlineLvl w:val="1"/>
              <w:rPr>
                <w:rFonts w:ascii="Times New Roman" w:hAnsi="Times New Roman" w:cs="Times New Roman"/>
                <w:sz w:val="28"/>
                <w:szCs w:val="28"/>
                <w:lang w:eastAsia="en-US"/>
              </w:rPr>
            </w:pPr>
          </w:p>
        </w:tc>
        <w:tc>
          <w:tcPr>
            <w:tcW w:w="4673" w:type="dxa"/>
            <w:hideMark/>
          </w:tcPr>
          <w:p w:rsidR="00751B8B" w:rsidRDefault="00751B8B">
            <w:pPr>
              <w:pStyle w:val="ConsPlusNormal"/>
              <w:spacing w:line="276" w:lineRule="auto"/>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Приложение 1</w:t>
            </w:r>
          </w:p>
          <w:p w:rsidR="00751B8B" w:rsidRDefault="00751B8B">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 извещению о проведении</w:t>
            </w:r>
          </w:p>
          <w:p w:rsidR="00751B8B" w:rsidRDefault="00751B8B">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w:t>
            </w:r>
          </w:p>
        </w:tc>
      </w:tr>
    </w:tbl>
    <w:p w:rsidR="00751B8B" w:rsidRDefault="00751B8B" w:rsidP="00751B8B">
      <w:pPr>
        <w:pStyle w:val="ConsPlusNonformat"/>
        <w:rPr>
          <w:rFonts w:ascii="Times New Roman" w:hAnsi="Times New Roman" w:cs="Times New Roman"/>
          <w:sz w:val="28"/>
          <w:szCs w:val="28"/>
        </w:rPr>
      </w:pPr>
    </w:p>
    <w:p w:rsidR="00751B8B" w:rsidRDefault="00751B8B" w:rsidP="00751B8B">
      <w:pPr>
        <w:spacing w:after="0"/>
        <w:ind w:firstLine="709"/>
        <w:contextualSpacing/>
        <w:jc w:val="center"/>
        <w:rPr>
          <w:rFonts w:cs="Times New Roman"/>
          <w:szCs w:val="28"/>
        </w:rPr>
      </w:pPr>
      <w:r>
        <w:rPr>
          <w:rFonts w:cs="Times New Roman"/>
          <w:szCs w:val="28"/>
        </w:rPr>
        <w:t xml:space="preserve">Форма заявки на участие в аукционе в электронной форме </w:t>
      </w:r>
    </w:p>
    <w:p w:rsidR="00751B8B" w:rsidRDefault="00751B8B" w:rsidP="00751B8B">
      <w:pPr>
        <w:spacing w:after="0" w:line="276" w:lineRule="auto"/>
        <w:ind w:firstLine="709"/>
        <w:contextualSpacing/>
        <w:rPr>
          <w:rFonts w:cs="Times New Roman"/>
          <w:b/>
          <w:szCs w:val="28"/>
        </w:rPr>
      </w:pPr>
    </w:p>
    <w:p w:rsidR="00751B8B" w:rsidRDefault="00751B8B" w:rsidP="00751B8B">
      <w:pPr>
        <w:spacing w:after="0" w:line="276" w:lineRule="auto"/>
        <w:ind w:firstLine="709"/>
        <w:contextualSpacing/>
        <w:jc w:val="center"/>
        <w:rPr>
          <w:rFonts w:cs="Times New Roman"/>
          <w:szCs w:val="28"/>
        </w:rPr>
      </w:pPr>
      <w:r>
        <w:rPr>
          <w:rFonts w:cs="Times New Roman"/>
          <w:szCs w:val="28"/>
        </w:rPr>
        <w:t xml:space="preserve">В </w:t>
      </w:r>
      <w:r>
        <w:rPr>
          <w:rFonts w:cs="Times New Roman"/>
          <w:bCs/>
          <w:szCs w:val="28"/>
        </w:rPr>
        <w:t>Аукционную комиссию</w:t>
      </w:r>
    </w:p>
    <w:p w:rsidR="00751B8B" w:rsidRDefault="00751B8B" w:rsidP="00444998">
      <w:pPr>
        <w:spacing w:after="0" w:line="276" w:lineRule="auto"/>
        <w:contextualSpacing/>
        <w:rPr>
          <w:rFonts w:cs="Times New Roman"/>
          <w:szCs w:val="28"/>
        </w:rPr>
      </w:pPr>
      <w:r>
        <w:rPr>
          <w:rFonts w:cs="Times New Roman"/>
          <w:szCs w:val="28"/>
        </w:rPr>
        <w:t xml:space="preserve">Заявитель </w:t>
      </w:r>
    </w:p>
    <w:p w:rsidR="00751B8B" w:rsidRDefault="00751B8B" w:rsidP="00751B8B">
      <w:pPr>
        <w:pBdr>
          <w:bottom w:val="single" w:sz="4" w:space="1" w:color="auto"/>
        </w:pBdr>
        <w:spacing w:after="0" w:line="276" w:lineRule="auto"/>
        <w:ind w:firstLine="709"/>
        <w:contextualSpacing/>
        <w:jc w:val="center"/>
        <w:rPr>
          <w:rFonts w:cs="Times New Roman"/>
          <w:szCs w:val="28"/>
        </w:rPr>
      </w:pPr>
    </w:p>
    <w:p w:rsidR="00751B8B" w:rsidRDefault="00751B8B" w:rsidP="00751B8B">
      <w:pPr>
        <w:spacing w:after="0" w:line="276" w:lineRule="auto"/>
        <w:ind w:firstLine="709"/>
        <w:contextualSpacing/>
        <w:jc w:val="center"/>
        <w:rPr>
          <w:rFonts w:cs="Times New Roman"/>
          <w:sz w:val="20"/>
          <w:szCs w:val="20"/>
        </w:rPr>
      </w:pPr>
      <w:r>
        <w:rPr>
          <w:rFonts w:cs="Times New Roman"/>
          <w:sz w:val="20"/>
          <w:szCs w:val="20"/>
        </w:rPr>
        <w:t xml:space="preserve"> (</w:t>
      </w:r>
      <w:r>
        <w:rPr>
          <w:rFonts w:cs="Times New Roman"/>
          <w:bCs/>
          <w:sz w:val="20"/>
          <w:szCs w:val="20"/>
        </w:rPr>
        <w:t xml:space="preserve">Ф.И.О. физического лица, </w:t>
      </w:r>
      <w:r>
        <w:rPr>
          <w:rFonts w:cs="Times New Roman"/>
          <w:sz w:val="20"/>
          <w:szCs w:val="20"/>
          <w:shd w:val="clear" w:color="auto" w:fill="FFFFFF"/>
        </w:rPr>
        <w:t xml:space="preserve">не являющегося индивидуальным предпринимателем и применяющего специальный налоговый режим «Налог на профессиональный доход», </w:t>
      </w:r>
      <w:r>
        <w:rPr>
          <w:rFonts w:cs="Times New Roman"/>
          <w:bCs/>
          <w:sz w:val="20"/>
          <w:szCs w:val="20"/>
        </w:rPr>
        <w:t>индивидуального предпринимателя, наименование юридического лица с указанием организационно-правовой формы</w:t>
      </w:r>
      <w:r>
        <w:rPr>
          <w:rFonts w:cs="Times New Roman"/>
          <w:sz w:val="20"/>
          <w:szCs w:val="20"/>
        </w:rPr>
        <w:t>)</w:t>
      </w:r>
    </w:p>
    <w:p w:rsidR="00751B8B" w:rsidRDefault="00751B8B" w:rsidP="00751B8B">
      <w:pPr>
        <w:pBdr>
          <w:bottom w:val="single" w:sz="4" w:space="1" w:color="auto"/>
        </w:pBdr>
        <w:spacing w:after="0" w:line="276" w:lineRule="auto"/>
        <w:contextualSpacing/>
        <w:jc w:val="both"/>
        <w:rPr>
          <w:rFonts w:cs="Times New Roman"/>
          <w:sz w:val="26"/>
          <w:szCs w:val="26"/>
        </w:rPr>
      </w:pPr>
      <w:r>
        <w:rPr>
          <w:rFonts w:cs="Times New Roman"/>
          <w:sz w:val="26"/>
          <w:szCs w:val="26"/>
        </w:rPr>
        <w:t xml:space="preserve">в лице </w:t>
      </w:r>
      <w:r>
        <w:rPr>
          <w:rFonts w:cs="Times New Roman"/>
          <w:sz w:val="26"/>
          <w:szCs w:val="26"/>
        </w:rPr>
        <w:tab/>
        <w:t xml:space="preserve"> </w:t>
      </w:r>
    </w:p>
    <w:p w:rsidR="00751B8B" w:rsidRDefault="00751B8B" w:rsidP="00751B8B">
      <w:pPr>
        <w:spacing w:after="0" w:line="276" w:lineRule="auto"/>
        <w:ind w:firstLine="709"/>
        <w:contextualSpacing/>
        <w:jc w:val="center"/>
        <w:rPr>
          <w:rFonts w:cs="Times New Roman"/>
          <w:sz w:val="20"/>
          <w:szCs w:val="20"/>
        </w:rPr>
      </w:pPr>
      <w:r>
        <w:rPr>
          <w:rFonts w:cs="Times New Roman"/>
          <w:sz w:val="20"/>
          <w:szCs w:val="20"/>
        </w:rPr>
        <w:t>(</w:t>
      </w:r>
      <w:r>
        <w:rPr>
          <w:rFonts w:cs="Times New Roman"/>
          <w:bCs/>
          <w:sz w:val="20"/>
          <w:szCs w:val="20"/>
        </w:rPr>
        <w:t>Ф.И.О. руководителя юридического лица или уполномоченного лица, лица, действующего на основании доверенности</w:t>
      </w:r>
      <w:r>
        <w:rPr>
          <w:rFonts w:cs="Times New Roman"/>
          <w:sz w:val="20"/>
          <w:szCs w:val="20"/>
        </w:rPr>
        <w:t>)</w:t>
      </w:r>
    </w:p>
    <w:p w:rsidR="00751B8B" w:rsidRDefault="00751B8B" w:rsidP="00751B8B">
      <w:pPr>
        <w:pBdr>
          <w:bottom w:val="single" w:sz="4" w:space="1" w:color="auto"/>
        </w:pBdr>
        <w:spacing w:after="0" w:line="276" w:lineRule="auto"/>
        <w:contextualSpacing/>
        <w:jc w:val="both"/>
        <w:rPr>
          <w:rFonts w:cs="Times New Roman"/>
          <w:bCs/>
          <w:szCs w:val="28"/>
        </w:rPr>
      </w:pPr>
      <w:r>
        <w:rPr>
          <w:rFonts w:cs="Times New Roman"/>
          <w:bCs/>
          <w:sz w:val="26"/>
          <w:szCs w:val="26"/>
        </w:rPr>
        <w:t>действующего на основании</w:t>
      </w:r>
      <w:r>
        <w:rPr>
          <w:rStyle w:val="a6"/>
          <w:rFonts w:cs="Times New Roman"/>
          <w:bCs/>
          <w:sz w:val="26"/>
          <w:szCs w:val="26"/>
        </w:rPr>
        <w:footnoteReference w:id="3"/>
      </w:r>
    </w:p>
    <w:p w:rsidR="00751B8B" w:rsidRDefault="00751B8B" w:rsidP="00751B8B">
      <w:pPr>
        <w:spacing w:after="0" w:line="276" w:lineRule="auto"/>
        <w:ind w:firstLine="709"/>
        <w:contextualSpacing/>
        <w:jc w:val="center"/>
        <w:rPr>
          <w:rFonts w:cs="Times New Roman"/>
          <w:sz w:val="20"/>
          <w:szCs w:val="20"/>
        </w:rPr>
      </w:pPr>
      <w:r>
        <w:rPr>
          <w:rFonts w:cs="Times New Roman"/>
          <w:sz w:val="20"/>
          <w:szCs w:val="20"/>
        </w:rPr>
        <w:t>(Устав, Положение, Соглашение, Доверенности и т.д.)</w:t>
      </w:r>
    </w:p>
    <w:p w:rsidR="00751B8B" w:rsidRDefault="00751B8B" w:rsidP="00751B8B">
      <w:pPr>
        <w:spacing w:after="0" w:line="276" w:lineRule="auto"/>
        <w:ind w:firstLine="709"/>
        <w:contextualSpacing/>
        <w:jc w:val="center"/>
        <w:rPr>
          <w:rFonts w:cs="Times New Roman"/>
          <w:b/>
          <w:sz w:val="20"/>
          <w:szCs w:val="20"/>
        </w:rPr>
      </w:pPr>
    </w:p>
    <w:tbl>
      <w:tblPr>
        <w:tblW w:w="9975" w:type="dxa"/>
        <w:tblInd w:w="-172" w:type="dxa"/>
        <w:tblLayout w:type="fixed"/>
        <w:tblLook w:val="04A0" w:firstRow="1" w:lastRow="0" w:firstColumn="1" w:lastColumn="0" w:noHBand="0" w:noVBand="1"/>
      </w:tblPr>
      <w:tblGrid>
        <w:gridCol w:w="9975"/>
      </w:tblGrid>
      <w:tr w:rsidR="00751B8B" w:rsidTr="00AC02E2">
        <w:trPr>
          <w:trHeight w:val="1124"/>
        </w:trPr>
        <w:tc>
          <w:tcPr>
            <w:tcW w:w="997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751B8B" w:rsidRDefault="00751B8B">
            <w:pPr>
              <w:spacing w:after="0" w:line="276" w:lineRule="auto"/>
              <w:ind w:firstLine="709"/>
              <w:contextualSpacing/>
              <w:jc w:val="both"/>
              <w:rPr>
                <w:rFonts w:cs="Times New Roman"/>
                <w:sz w:val="26"/>
                <w:szCs w:val="26"/>
              </w:rPr>
            </w:pPr>
            <w:r>
              <w:rPr>
                <w:rFonts w:cs="Times New Roman"/>
                <w:sz w:val="26"/>
                <w:szCs w:val="26"/>
              </w:rPr>
              <w:t xml:space="preserve">Паспортные данные Заявителя (для физического лица, </w:t>
            </w:r>
            <w:r>
              <w:rPr>
                <w:rFonts w:cs="Times New Roman"/>
                <w:sz w:val="26"/>
                <w:szCs w:val="26"/>
                <w:shd w:val="clear" w:color="auto" w:fill="FFFFFF"/>
              </w:rPr>
              <w:t>не являющегося индивидуальным предпринимателем и применяющего специальный налоговый режим «Налог на профессиональный доход»</w:t>
            </w:r>
            <w:r>
              <w:rPr>
                <w:rFonts w:cs="Times New Roman"/>
                <w:sz w:val="26"/>
                <w:szCs w:val="26"/>
              </w:rPr>
              <w:t xml:space="preserve"> и индивидуального предпринимателя): </w:t>
            </w:r>
          </w:p>
          <w:p w:rsidR="00751B8B" w:rsidRDefault="00751B8B">
            <w:pPr>
              <w:spacing w:after="0" w:line="276" w:lineRule="auto"/>
              <w:contextualSpacing/>
              <w:jc w:val="both"/>
              <w:rPr>
                <w:rFonts w:cs="Times New Roman"/>
                <w:sz w:val="26"/>
                <w:szCs w:val="26"/>
              </w:rPr>
            </w:pPr>
            <w:r>
              <w:rPr>
                <w:rFonts w:cs="Times New Roman"/>
                <w:sz w:val="26"/>
                <w:szCs w:val="26"/>
              </w:rPr>
              <w:t xml:space="preserve">серия _____________№ ______________, дата выдачи____, кем выдан: </w:t>
            </w:r>
          </w:p>
          <w:p w:rsidR="00751B8B" w:rsidRDefault="00751B8B">
            <w:pPr>
              <w:spacing w:after="0" w:line="276" w:lineRule="auto"/>
              <w:contextualSpacing/>
              <w:jc w:val="both"/>
              <w:rPr>
                <w:rFonts w:cs="Times New Roman"/>
                <w:sz w:val="26"/>
                <w:szCs w:val="26"/>
              </w:rPr>
            </w:pPr>
            <w:r>
              <w:rPr>
                <w:rFonts w:cs="Times New Roman"/>
                <w:sz w:val="26"/>
                <w:szCs w:val="26"/>
              </w:rPr>
              <w:t>__________________________________________________________________________;</w:t>
            </w:r>
          </w:p>
          <w:p w:rsidR="00751B8B" w:rsidRDefault="00751B8B">
            <w:pPr>
              <w:spacing w:after="0" w:line="276" w:lineRule="auto"/>
              <w:contextualSpacing/>
              <w:jc w:val="both"/>
              <w:rPr>
                <w:rFonts w:cs="Times New Roman"/>
                <w:sz w:val="26"/>
                <w:szCs w:val="26"/>
              </w:rPr>
            </w:pPr>
            <w:r>
              <w:rPr>
                <w:rFonts w:cs="Times New Roman"/>
                <w:sz w:val="26"/>
                <w:szCs w:val="26"/>
              </w:rPr>
              <w:t xml:space="preserve">Адрес: </w:t>
            </w:r>
            <w:r>
              <w:rPr>
                <w:rFonts w:cs="Times New Roman"/>
                <w:sz w:val="26"/>
                <w:szCs w:val="26"/>
                <w:u w:val="single"/>
              </w:rPr>
              <w:t xml:space="preserve">                                                                                                                                             </w:t>
            </w:r>
            <w:r>
              <w:rPr>
                <w:rFonts w:cs="Times New Roman"/>
                <w:sz w:val="26"/>
                <w:szCs w:val="26"/>
              </w:rPr>
              <w:t>;</w:t>
            </w:r>
          </w:p>
          <w:p w:rsidR="00751B8B" w:rsidRDefault="00751B8B">
            <w:pPr>
              <w:spacing w:after="0" w:line="276" w:lineRule="auto"/>
              <w:contextualSpacing/>
              <w:jc w:val="both"/>
              <w:rPr>
                <w:rFonts w:cs="Times New Roman"/>
                <w:sz w:val="26"/>
                <w:szCs w:val="26"/>
              </w:rPr>
            </w:pPr>
            <w:r>
              <w:rPr>
                <w:rFonts w:cs="Times New Roman"/>
                <w:sz w:val="26"/>
                <w:szCs w:val="26"/>
              </w:rPr>
              <w:t>Контактный телефон:____________________________________________;</w:t>
            </w:r>
          </w:p>
          <w:p w:rsidR="00751B8B" w:rsidRDefault="00751B8B">
            <w:pPr>
              <w:spacing w:after="0" w:line="276" w:lineRule="auto"/>
              <w:contextualSpacing/>
              <w:jc w:val="both"/>
              <w:rPr>
                <w:rFonts w:cs="Times New Roman"/>
                <w:sz w:val="26"/>
                <w:szCs w:val="26"/>
              </w:rPr>
            </w:pPr>
            <w:r>
              <w:rPr>
                <w:rFonts w:cs="Times New Roman"/>
                <w:sz w:val="26"/>
                <w:szCs w:val="26"/>
              </w:rPr>
              <w:t>ОГРНИП (для индивидуального предпринимателя): _________________;</w:t>
            </w:r>
          </w:p>
          <w:p w:rsidR="00751B8B" w:rsidRDefault="00751B8B">
            <w:pPr>
              <w:spacing w:after="0" w:line="276" w:lineRule="auto"/>
              <w:contextualSpacing/>
              <w:jc w:val="both"/>
              <w:rPr>
                <w:rFonts w:cs="Times New Roman"/>
                <w:sz w:val="26"/>
                <w:szCs w:val="26"/>
              </w:rPr>
            </w:pPr>
            <w:r>
              <w:rPr>
                <w:rFonts w:cs="Times New Roman"/>
                <w:sz w:val="26"/>
                <w:szCs w:val="26"/>
              </w:rPr>
              <w:t>ИНН/КПП:____________________________________________________;</w:t>
            </w:r>
          </w:p>
          <w:p w:rsidR="00751B8B" w:rsidRDefault="00751B8B">
            <w:pPr>
              <w:spacing w:after="0" w:line="276" w:lineRule="auto"/>
              <w:contextualSpacing/>
              <w:jc w:val="both"/>
              <w:rPr>
                <w:rFonts w:cs="Times New Roman"/>
                <w:szCs w:val="28"/>
              </w:rPr>
            </w:pPr>
            <w:r>
              <w:rPr>
                <w:rFonts w:cs="Times New Roman"/>
                <w:sz w:val="26"/>
                <w:szCs w:val="26"/>
              </w:rPr>
              <w:t>ОГРН:________________________________________________________;</w:t>
            </w:r>
          </w:p>
        </w:tc>
      </w:tr>
      <w:tr w:rsidR="00751B8B" w:rsidTr="00AC02E2">
        <w:trPr>
          <w:trHeight w:val="1179"/>
        </w:trPr>
        <w:tc>
          <w:tcPr>
            <w:tcW w:w="9975" w:type="dxa"/>
            <w:tcBorders>
              <w:top w:val="thickThinLargeGap" w:sz="6" w:space="0" w:color="C0C0C0"/>
              <w:left w:val="thickThinLargeGap" w:sz="6" w:space="0" w:color="C0C0C0"/>
              <w:bottom w:val="thickThinLargeGap" w:sz="6" w:space="0" w:color="C0C0C0"/>
              <w:right w:val="thickThinLargeGap" w:sz="6" w:space="0" w:color="C0C0C0"/>
            </w:tcBorders>
          </w:tcPr>
          <w:p w:rsidR="00751B8B" w:rsidRDefault="00751B8B">
            <w:pPr>
              <w:pBdr>
                <w:bottom w:val="single" w:sz="4" w:space="1" w:color="auto"/>
              </w:pBdr>
              <w:spacing w:after="0" w:line="276" w:lineRule="auto"/>
              <w:contextualSpacing/>
              <w:rPr>
                <w:rFonts w:cs="Times New Roman"/>
                <w:szCs w:val="28"/>
              </w:rPr>
            </w:pPr>
            <w:r>
              <w:rPr>
                <w:rFonts w:cs="Times New Roman"/>
                <w:sz w:val="26"/>
                <w:szCs w:val="26"/>
              </w:rPr>
              <w:t xml:space="preserve">Представитель </w:t>
            </w:r>
            <w:r>
              <w:rPr>
                <w:rFonts w:cs="Times New Roman"/>
                <w:bCs/>
                <w:sz w:val="26"/>
                <w:szCs w:val="26"/>
              </w:rPr>
              <w:t>Заявителя</w:t>
            </w:r>
            <w:r>
              <w:rPr>
                <w:rStyle w:val="a6"/>
                <w:rFonts w:cs="Times New Roman"/>
                <w:bCs/>
                <w:sz w:val="26"/>
                <w:szCs w:val="26"/>
              </w:rPr>
              <w:footnoteReference w:id="4"/>
            </w:r>
          </w:p>
          <w:p w:rsidR="00751B8B" w:rsidRDefault="00751B8B">
            <w:pPr>
              <w:pBdr>
                <w:bottom w:val="single" w:sz="4" w:space="1" w:color="auto"/>
              </w:pBdr>
              <w:spacing w:after="0" w:line="276" w:lineRule="auto"/>
              <w:contextualSpacing/>
              <w:rPr>
                <w:rFonts w:cs="Times New Roman"/>
                <w:szCs w:val="28"/>
              </w:rPr>
            </w:pPr>
          </w:p>
          <w:p w:rsidR="00751B8B" w:rsidRDefault="00751B8B">
            <w:pPr>
              <w:spacing w:after="0" w:line="276" w:lineRule="auto"/>
              <w:ind w:firstLine="709"/>
              <w:contextualSpacing/>
              <w:jc w:val="center"/>
              <w:rPr>
                <w:rFonts w:cs="Times New Roman"/>
                <w:sz w:val="20"/>
                <w:szCs w:val="20"/>
              </w:rPr>
            </w:pPr>
            <w:r>
              <w:rPr>
                <w:rFonts w:cs="Times New Roman"/>
                <w:sz w:val="20"/>
                <w:szCs w:val="20"/>
              </w:rPr>
              <w:t>(Ф.И.О.)</w:t>
            </w:r>
          </w:p>
          <w:p w:rsidR="00751B8B" w:rsidRDefault="00751B8B">
            <w:pPr>
              <w:spacing w:after="0" w:line="276" w:lineRule="auto"/>
              <w:contextualSpacing/>
              <w:jc w:val="both"/>
              <w:rPr>
                <w:rFonts w:cs="Times New Roman"/>
                <w:sz w:val="26"/>
                <w:szCs w:val="26"/>
              </w:rPr>
            </w:pPr>
            <w:r>
              <w:rPr>
                <w:rFonts w:cs="Times New Roman"/>
                <w:sz w:val="26"/>
                <w:szCs w:val="26"/>
              </w:rPr>
              <w:t>Паспортные данные представителя: серия ______№___________;</w:t>
            </w:r>
          </w:p>
          <w:p w:rsidR="00751B8B" w:rsidRDefault="00751B8B">
            <w:pPr>
              <w:spacing w:after="0" w:line="276" w:lineRule="auto"/>
              <w:contextualSpacing/>
              <w:jc w:val="both"/>
              <w:rPr>
                <w:rFonts w:cs="Times New Roman"/>
                <w:sz w:val="26"/>
                <w:szCs w:val="26"/>
              </w:rPr>
            </w:pPr>
            <w:r>
              <w:rPr>
                <w:rFonts w:cs="Times New Roman"/>
                <w:sz w:val="26"/>
                <w:szCs w:val="26"/>
              </w:rPr>
              <w:t>дата выдачи______ _________;.</w:t>
            </w:r>
          </w:p>
          <w:p w:rsidR="00751B8B" w:rsidRDefault="00751B8B">
            <w:pPr>
              <w:spacing w:after="0" w:line="276" w:lineRule="auto"/>
              <w:contextualSpacing/>
              <w:jc w:val="both"/>
              <w:rPr>
                <w:rFonts w:cs="Times New Roman"/>
                <w:sz w:val="26"/>
                <w:szCs w:val="26"/>
              </w:rPr>
            </w:pPr>
            <w:r>
              <w:rPr>
                <w:rFonts w:cs="Times New Roman"/>
                <w:sz w:val="26"/>
                <w:szCs w:val="26"/>
              </w:rPr>
              <w:t>кем выдан:__________________________________________________________;</w:t>
            </w:r>
          </w:p>
          <w:p w:rsidR="00751B8B" w:rsidRDefault="00751B8B">
            <w:pPr>
              <w:spacing w:after="0" w:line="276" w:lineRule="auto"/>
              <w:contextualSpacing/>
              <w:jc w:val="both"/>
              <w:rPr>
                <w:rFonts w:cs="Times New Roman"/>
                <w:sz w:val="26"/>
                <w:szCs w:val="26"/>
              </w:rPr>
            </w:pPr>
            <w:r>
              <w:rPr>
                <w:rFonts w:cs="Times New Roman"/>
                <w:sz w:val="26"/>
                <w:szCs w:val="26"/>
              </w:rPr>
              <w:t xml:space="preserve">Адрес:_________________________________________________________; </w:t>
            </w:r>
          </w:p>
          <w:p w:rsidR="00751B8B" w:rsidRDefault="00751B8B">
            <w:pPr>
              <w:spacing w:after="0" w:line="276" w:lineRule="auto"/>
              <w:contextualSpacing/>
              <w:jc w:val="both"/>
              <w:rPr>
                <w:rFonts w:cs="Times New Roman"/>
                <w:szCs w:val="28"/>
              </w:rPr>
            </w:pPr>
            <w:r>
              <w:rPr>
                <w:rFonts w:cs="Times New Roman"/>
                <w:sz w:val="26"/>
                <w:szCs w:val="26"/>
              </w:rPr>
              <w:t>Контактный телефон:________</w:t>
            </w:r>
            <w:r>
              <w:rPr>
                <w:rFonts w:cs="Times New Roman"/>
                <w:szCs w:val="28"/>
              </w:rPr>
              <w:t xml:space="preserve"> _________________________________;</w:t>
            </w:r>
          </w:p>
        </w:tc>
      </w:tr>
    </w:tbl>
    <w:p w:rsidR="00751B8B" w:rsidRDefault="00751B8B" w:rsidP="00AC02E2">
      <w:pPr>
        <w:widowControl w:val="0"/>
        <w:autoSpaceDE w:val="0"/>
        <w:spacing w:after="0"/>
        <w:ind w:left="-142"/>
        <w:contextualSpacing/>
        <w:jc w:val="both"/>
        <w:rPr>
          <w:rFonts w:cs="Times New Roman"/>
          <w:b/>
          <w:sz w:val="26"/>
          <w:szCs w:val="26"/>
        </w:rPr>
      </w:pPr>
      <w:r>
        <w:rPr>
          <w:rFonts w:cs="Times New Roman"/>
          <w:sz w:val="26"/>
          <w:szCs w:val="26"/>
        </w:rPr>
        <w:t xml:space="preserve">принял решение об участии в аукционе в электронной форме, и обязуется обеспечить </w:t>
      </w:r>
      <w:r w:rsidRPr="00444998">
        <w:rPr>
          <w:rFonts w:cs="Times New Roman"/>
          <w:sz w:val="26"/>
          <w:szCs w:val="26"/>
        </w:rPr>
        <w:t xml:space="preserve">поступление задатка в размере </w:t>
      </w:r>
      <w:r w:rsidR="00444998" w:rsidRPr="00444998">
        <w:rPr>
          <w:rFonts w:cs="Times New Roman"/>
          <w:sz w:val="26"/>
          <w:szCs w:val="26"/>
        </w:rPr>
        <w:t>1 800</w:t>
      </w:r>
      <w:r w:rsidRPr="00444998">
        <w:rPr>
          <w:rFonts w:cs="Times New Roman"/>
          <w:sz w:val="26"/>
          <w:szCs w:val="26"/>
        </w:rPr>
        <w:t xml:space="preserve"> руб. </w:t>
      </w:r>
      <w:r w:rsidR="00444998" w:rsidRPr="00444998">
        <w:rPr>
          <w:rFonts w:cs="Times New Roman"/>
          <w:sz w:val="26"/>
          <w:szCs w:val="26"/>
        </w:rPr>
        <w:t xml:space="preserve">00 </w:t>
      </w:r>
      <w:r w:rsidRPr="00444998">
        <w:rPr>
          <w:rFonts w:cs="Times New Roman"/>
          <w:sz w:val="26"/>
          <w:szCs w:val="26"/>
        </w:rPr>
        <w:t>коп., в т.ч. НДС 20% в сумме</w:t>
      </w:r>
      <w:r w:rsidR="00AC02E2">
        <w:rPr>
          <w:rFonts w:cs="Times New Roman"/>
          <w:sz w:val="26"/>
          <w:szCs w:val="26"/>
        </w:rPr>
        <w:t xml:space="preserve"> </w:t>
      </w:r>
      <w:r w:rsidR="00444998" w:rsidRPr="00444998">
        <w:rPr>
          <w:rFonts w:cs="Times New Roman"/>
          <w:sz w:val="26"/>
          <w:szCs w:val="26"/>
        </w:rPr>
        <w:t xml:space="preserve">300 </w:t>
      </w:r>
      <w:r w:rsidRPr="00444998">
        <w:rPr>
          <w:rFonts w:cs="Times New Roman"/>
          <w:sz w:val="26"/>
          <w:szCs w:val="26"/>
        </w:rPr>
        <w:t>руб.</w:t>
      </w:r>
      <w:r w:rsidR="00444998" w:rsidRPr="00444998">
        <w:rPr>
          <w:rFonts w:cs="Times New Roman"/>
          <w:sz w:val="26"/>
          <w:szCs w:val="26"/>
        </w:rPr>
        <w:t xml:space="preserve"> </w:t>
      </w:r>
      <w:r w:rsidR="00444998">
        <w:rPr>
          <w:rFonts w:cs="Times New Roman"/>
          <w:sz w:val="26"/>
          <w:szCs w:val="26"/>
        </w:rPr>
        <w:t xml:space="preserve">00 </w:t>
      </w:r>
      <w:r>
        <w:rPr>
          <w:rFonts w:cs="Times New Roman"/>
          <w:sz w:val="26"/>
          <w:szCs w:val="26"/>
        </w:rPr>
        <w:t>коп.</w:t>
      </w:r>
      <w:r w:rsidR="00444998">
        <w:rPr>
          <w:rFonts w:cs="Times New Roman"/>
          <w:sz w:val="26"/>
          <w:szCs w:val="26"/>
        </w:rPr>
        <w:t xml:space="preserve"> </w:t>
      </w:r>
      <w:r>
        <w:rPr>
          <w:rFonts w:cs="Times New Roman"/>
          <w:sz w:val="26"/>
          <w:szCs w:val="26"/>
        </w:rPr>
        <w:t>(</w:t>
      </w:r>
      <w:r w:rsidR="00444998">
        <w:rPr>
          <w:rFonts w:cs="Times New Roman"/>
          <w:sz w:val="26"/>
          <w:szCs w:val="26"/>
        </w:rPr>
        <w:t>одна тысяча восемьсот рублей 00 копеек</w:t>
      </w:r>
      <w:r>
        <w:rPr>
          <w:rFonts w:cs="Times New Roman"/>
          <w:sz w:val="26"/>
          <w:szCs w:val="26"/>
        </w:rPr>
        <w:t>), в сроки и в порядке, установленные в Извещении о проведении электронного аукциона, и в соответствии с Регламентом Оператора электронной площадки.</w:t>
      </w:r>
    </w:p>
    <w:p w:rsidR="00751B8B" w:rsidRDefault="00751B8B" w:rsidP="00751B8B">
      <w:pPr>
        <w:widowControl w:val="0"/>
        <w:autoSpaceDE w:val="0"/>
        <w:spacing w:after="0"/>
        <w:ind w:firstLine="709"/>
        <w:jc w:val="both"/>
        <w:rPr>
          <w:rFonts w:cs="Times New Roman"/>
          <w:b/>
          <w:sz w:val="26"/>
          <w:szCs w:val="26"/>
        </w:rPr>
      </w:pPr>
      <w:r>
        <w:rPr>
          <w:rFonts w:cs="Times New Roman"/>
          <w:sz w:val="26"/>
          <w:szCs w:val="26"/>
        </w:rPr>
        <w:t>1. Заявитель обязуется:</w:t>
      </w:r>
    </w:p>
    <w:p w:rsidR="00751B8B" w:rsidRDefault="00751B8B" w:rsidP="00751B8B">
      <w:pPr>
        <w:numPr>
          <w:ilvl w:val="1"/>
          <w:numId w:val="1"/>
        </w:numPr>
        <w:suppressAutoHyphens/>
        <w:spacing w:after="0"/>
        <w:ind w:left="0" w:firstLine="709"/>
        <w:contextualSpacing/>
        <w:jc w:val="both"/>
        <w:rPr>
          <w:rFonts w:cs="Times New Roman"/>
          <w:sz w:val="26"/>
          <w:szCs w:val="26"/>
        </w:rPr>
      </w:pPr>
      <w:r>
        <w:rPr>
          <w:rFonts w:cs="Times New Roman"/>
          <w:sz w:val="26"/>
          <w:szCs w:val="26"/>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Pr>
          <w:rStyle w:val="a6"/>
          <w:rFonts w:cs="Times New Roman"/>
          <w:sz w:val="26"/>
          <w:szCs w:val="26"/>
        </w:rPr>
        <w:footnoteReference w:id="5"/>
      </w:r>
    </w:p>
    <w:p w:rsidR="00751B8B" w:rsidRDefault="00751B8B" w:rsidP="00751B8B">
      <w:pPr>
        <w:numPr>
          <w:ilvl w:val="1"/>
          <w:numId w:val="1"/>
        </w:numPr>
        <w:suppressAutoHyphens/>
        <w:spacing w:after="0"/>
        <w:ind w:left="0" w:firstLine="709"/>
        <w:contextualSpacing/>
        <w:jc w:val="both"/>
        <w:rPr>
          <w:rFonts w:cs="Times New Roman"/>
          <w:sz w:val="26"/>
          <w:szCs w:val="26"/>
        </w:rPr>
      </w:pPr>
      <w:r>
        <w:rPr>
          <w:rFonts w:cs="Times New Roman"/>
          <w:sz w:val="26"/>
          <w:szCs w:val="26"/>
        </w:rPr>
        <w:t>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 установленными Извещением о проведении электронного аукциона.</w:t>
      </w:r>
    </w:p>
    <w:p w:rsidR="00751B8B" w:rsidRDefault="00751B8B" w:rsidP="00751B8B">
      <w:pPr>
        <w:suppressAutoHyphens/>
        <w:spacing w:after="0"/>
        <w:ind w:firstLine="709"/>
        <w:contextualSpacing/>
        <w:jc w:val="both"/>
        <w:rPr>
          <w:rFonts w:cs="Times New Roman"/>
          <w:sz w:val="26"/>
          <w:szCs w:val="26"/>
        </w:rPr>
      </w:pPr>
      <w:r>
        <w:rPr>
          <w:rFonts w:cs="Times New Roman"/>
          <w:sz w:val="26"/>
          <w:szCs w:val="26"/>
        </w:rPr>
        <w:t>2. 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объекта, и он не имеет претензий к ним.</w:t>
      </w:r>
    </w:p>
    <w:p w:rsidR="00751B8B" w:rsidRDefault="00751B8B" w:rsidP="00751B8B">
      <w:pPr>
        <w:suppressAutoHyphens/>
        <w:spacing w:after="0"/>
        <w:ind w:firstLine="709"/>
        <w:contextualSpacing/>
        <w:jc w:val="both"/>
        <w:rPr>
          <w:rFonts w:cs="Times New Roman"/>
          <w:sz w:val="26"/>
          <w:szCs w:val="26"/>
        </w:rPr>
      </w:pPr>
      <w:r>
        <w:rPr>
          <w:rFonts w:cs="Times New Roman"/>
          <w:sz w:val="26"/>
          <w:szCs w:val="26"/>
        </w:rPr>
        <w:t>3. Заявитель извещен о том, что он вправе отозвать Заявку в любое время до установленных даты и времени окончания срока подачи Заявок на участие электронном аукционе, в порядке, установленном в Извещении о проведении электронном аукционе.</w:t>
      </w:r>
    </w:p>
    <w:p w:rsidR="00751B8B" w:rsidRDefault="00751B8B" w:rsidP="00751B8B">
      <w:pPr>
        <w:suppressAutoHyphens/>
        <w:spacing w:after="0"/>
        <w:ind w:firstLine="709"/>
        <w:contextualSpacing/>
        <w:jc w:val="both"/>
        <w:rPr>
          <w:rFonts w:cs="Times New Roman"/>
          <w:sz w:val="26"/>
          <w:szCs w:val="26"/>
        </w:rPr>
      </w:pPr>
      <w:r>
        <w:rPr>
          <w:rFonts w:cs="Times New Roman"/>
          <w:sz w:val="26"/>
          <w:szCs w:val="26"/>
        </w:rPr>
        <w:t xml:space="preserve">4. Ответственность за достоверность представленных документов и информации несет Заявитель. </w:t>
      </w:r>
    </w:p>
    <w:p w:rsidR="00751B8B" w:rsidRDefault="00751B8B" w:rsidP="00751B8B">
      <w:pPr>
        <w:suppressAutoHyphens/>
        <w:spacing w:after="0"/>
        <w:ind w:firstLine="709"/>
        <w:contextualSpacing/>
        <w:jc w:val="both"/>
        <w:rPr>
          <w:rFonts w:cs="Times New Roman"/>
          <w:sz w:val="26"/>
          <w:szCs w:val="26"/>
        </w:rPr>
      </w:pPr>
      <w:r>
        <w:rPr>
          <w:rFonts w:cs="Times New Roman"/>
          <w:sz w:val="26"/>
          <w:szCs w:val="26"/>
        </w:rPr>
        <w:t>5. 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rsidR="00751B8B" w:rsidRDefault="00751B8B" w:rsidP="00751B8B">
      <w:pPr>
        <w:suppressAutoHyphens/>
        <w:spacing w:after="0"/>
        <w:ind w:firstLine="709"/>
        <w:contextualSpacing/>
        <w:jc w:val="both"/>
        <w:rPr>
          <w:rFonts w:cs="Times New Roman"/>
          <w:sz w:val="26"/>
          <w:szCs w:val="26"/>
        </w:rPr>
      </w:pPr>
      <w:r>
        <w:rPr>
          <w:rFonts w:cs="Times New Roman"/>
          <w:sz w:val="26"/>
          <w:szCs w:val="26"/>
        </w:rPr>
        <w:t>6. 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w:t>
      </w:r>
      <w:r>
        <w:rPr>
          <w:rFonts w:cs="Times New Roman"/>
          <w:szCs w:val="28"/>
        </w:rPr>
        <w:t xml:space="preserve"> </w:t>
      </w:r>
      <w:r>
        <w:rPr>
          <w:rFonts w:cs="Times New Roman"/>
          <w:sz w:val="26"/>
          <w:szCs w:val="26"/>
        </w:rPr>
        <w:t xml:space="preserve">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9" w:history="1">
        <w:r>
          <w:rPr>
            <w:rStyle w:val="a3"/>
            <w:rFonts w:cs="Times New Roman"/>
            <w:sz w:val="26"/>
            <w:szCs w:val="26"/>
          </w:rPr>
          <w:t>www.torgi.gov.ru</w:t>
        </w:r>
      </w:hyperlink>
      <w:r>
        <w:rPr>
          <w:rFonts w:cs="Times New Roman"/>
          <w:sz w:val="26"/>
          <w:szCs w:val="26"/>
        </w:rPr>
        <w:t>.</w:t>
      </w:r>
    </w:p>
    <w:p w:rsidR="00751B8B" w:rsidRDefault="00751B8B" w:rsidP="00751B8B">
      <w:pPr>
        <w:suppressAutoHyphens/>
        <w:spacing w:after="0"/>
        <w:ind w:firstLine="709"/>
        <w:contextualSpacing/>
        <w:jc w:val="both"/>
        <w:rPr>
          <w:rFonts w:cs="Times New Roman"/>
          <w:sz w:val="26"/>
          <w:szCs w:val="26"/>
        </w:rPr>
      </w:pPr>
      <w:r>
        <w:rPr>
          <w:rFonts w:cs="Times New Roman"/>
          <w:sz w:val="26"/>
          <w:szCs w:val="26"/>
        </w:rPr>
        <w:t>7.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276D6B" w:rsidRDefault="00276D6B">
      <w:pPr>
        <w:rPr>
          <w:rFonts w:cs="Times New Roman"/>
          <w:sz w:val="26"/>
          <w:szCs w:val="26"/>
        </w:rPr>
      </w:pPr>
    </w:p>
    <w:tbl>
      <w:tblPr>
        <w:tblStyle w:val="a7"/>
        <w:tblpPr w:leftFromText="180" w:rightFromText="180" w:horzAnchor="margin" w:tblpY="-14745"/>
        <w:tblW w:w="102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481"/>
      </w:tblGrid>
      <w:tr w:rsidR="00276D6B" w:rsidTr="00276D6B">
        <w:tc>
          <w:tcPr>
            <w:tcW w:w="5812" w:type="dxa"/>
          </w:tcPr>
          <w:p w:rsidR="00276D6B" w:rsidRDefault="00276D6B">
            <w:pPr>
              <w:pStyle w:val="ConsPlusNormal"/>
              <w:spacing w:line="276" w:lineRule="auto"/>
              <w:jc w:val="both"/>
              <w:outlineLvl w:val="1"/>
              <w:rPr>
                <w:rFonts w:ascii="Times New Roman" w:hAnsi="Times New Roman" w:cs="Times New Roman"/>
                <w:sz w:val="28"/>
                <w:szCs w:val="28"/>
                <w:lang w:eastAsia="en-US"/>
              </w:rPr>
            </w:pPr>
          </w:p>
          <w:p w:rsidR="00276D6B" w:rsidRDefault="00276D6B">
            <w:pPr>
              <w:pStyle w:val="ConsPlusNormal"/>
              <w:spacing w:line="276" w:lineRule="auto"/>
              <w:jc w:val="both"/>
              <w:outlineLvl w:val="1"/>
              <w:rPr>
                <w:rFonts w:ascii="Times New Roman" w:hAnsi="Times New Roman" w:cs="Times New Roman"/>
                <w:sz w:val="28"/>
                <w:szCs w:val="28"/>
                <w:lang w:eastAsia="en-US"/>
              </w:rPr>
            </w:pPr>
          </w:p>
          <w:p w:rsidR="00276D6B" w:rsidRDefault="00276D6B">
            <w:pPr>
              <w:pStyle w:val="ConsPlusNormal"/>
              <w:spacing w:line="276" w:lineRule="auto"/>
              <w:jc w:val="both"/>
              <w:outlineLvl w:val="1"/>
              <w:rPr>
                <w:rFonts w:ascii="Times New Roman" w:hAnsi="Times New Roman" w:cs="Times New Roman"/>
                <w:sz w:val="28"/>
                <w:szCs w:val="28"/>
                <w:lang w:eastAsia="en-US"/>
              </w:rPr>
            </w:pPr>
          </w:p>
        </w:tc>
        <w:tc>
          <w:tcPr>
            <w:tcW w:w="4481" w:type="dxa"/>
          </w:tcPr>
          <w:p w:rsidR="00276D6B" w:rsidRDefault="00276D6B">
            <w:pPr>
              <w:pStyle w:val="ConsPlusNormal"/>
              <w:outlineLvl w:val="2"/>
              <w:rPr>
                <w:rFonts w:ascii="Times New Roman" w:hAnsi="Times New Roman" w:cs="Times New Roman"/>
                <w:sz w:val="24"/>
                <w:szCs w:val="24"/>
                <w:lang w:eastAsia="en-US"/>
              </w:rPr>
            </w:pPr>
          </w:p>
          <w:p w:rsidR="00276D6B" w:rsidRDefault="00276D6B">
            <w:pPr>
              <w:pStyle w:val="ConsPlusNormal"/>
              <w:outlineLvl w:val="2"/>
              <w:rPr>
                <w:rFonts w:ascii="Times New Roman" w:hAnsi="Times New Roman" w:cs="Times New Roman"/>
                <w:sz w:val="24"/>
                <w:szCs w:val="24"/>
                <w:lang w:eastAsia="en-US"/>
              </w:rPr>
            </w:pPr>
          </w:p>
          <w:p w:rsidR="00276D6B" w:rsidRDefault="00276D6B">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Приложение 2</w:t>
            </w:r>
          </w:p>
          <w:p w:rsidR="00276D6B" w:rsidRDefault="00276D6B">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к извещению о проведении</w:t>
            </w:r>
          </w:p>
          <w:p w:rsidR="00276D6B" w:rsidRDefault="00276D6B">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w:t>
            </w:r>
          </w:p>
          <w:p w:rsidR="00276D6B" w:rsidRDefault="00276D6B">
            <w:pPr>
              <w:pStyle w:val="ConsPlusNormal"/>
              <w:spacing w:line="276" w:lineRule="auto"/>
              <w:jc w:val="both"/>
              <w:outlineLvl w:val="1"/>
              <w:rPr>
                <w:rFonts w:ascii="Times New Roman" w:hAnsi="Times New Roman" w:cs="Times New Roman"/>
                <w:sz w:val="28"/>
                <w:szCs w:val="28"/>
                <w:lang w:eastAsia="en-US"/>
              </w:rPr>
            </w:pPr>
          </w:p>
          <w:p w:rsidR="00276D6B" w:rsidRDefault="00276D6B">
            <w:pPr>
              <w:pStyle w:val="ConsPlusNormal"/>
              <w:spacing w:line="276" w:lineRule="auto"/>
              <w:jc w:val="both"/>
              <w:outlineLvl w:val="1"/>
              <w:rPr>
                <w:rFonts w:ascii="Times New Roman" w:hAnsi="Times New Roman" w:cs="Times New Roman"/>
                <w:sz w:val="28"/>
                <w:szCs w:val="28"/>
                <w:lang w:eastAsia="en-US"/>
              </w:rPr>
            </w:pPr>
          </w:p>
        </w:tc>
      </w:tr>
    </w:tbl>
    <w:p w:rsidR="00276D6B" w:rsidRDefault="00276D6B" w:rsidP="00276D6B">
      <w:pPr>
        <w:autoSpaceDE w:val="0"/>
        <w:autoSpaceDN w:val="0"/>
        <w:adjustRightInd w:val="0"/>
        <w:jc w:val="center"/>
        <w:outlineLvl w:val="0"/>
        <w:rPr>
          <w:b/>
          <w:bCs/>
          <w:kern w:val="36"/>
          <w:sz w:val="26"/>
          <w:szCs w:val="26"/>
          <w:lang w:eastAsia="ru-RU"/>
        </w:rPr>
      </w:pPr>
      <w:r>
        <w:rPr>
          <w:b/>
          <w:bCs/>
          <w:kern w:val="36"/>
          <w:sz w:val="26"/>
          <w:szCs w:val="26"/>
          <w:lang w:eastAsia="ru-RU"/>
        </w:rPr>
        <w:t>Договор № ______</w:t>
      </w:r>
    </w:p>
    <w:p w:rsidR="00276D6B" w:rsidRDefault="00276D6B" w:rsidP="00276D6B">
      <w:pPr>
        <w:autoSpaceDE w:val="0"/>
        <w:autoSpaceDN w:val="0"/>
        <w:adjustRightInd w:val="0"/>
        <w:jc w:val="center"/>
        <w:outlineLvl w:val="0"/>
        <w:rPr>
          <w:b/>
          <w:bCs/>
          <w:kern w:val="36"/>
          <w:sz w:val="26"/>
          <w:szCs w:val="26"/>
          <w:lang w:eastAsia="ru-RU"/>
        </w:rPr>
      </w:pPr>
      <w:r>
        <w:rPr>
          <w:b/>
          <w:bCs/>
          <w:kern w:val="36"/>
          <w:sz w:val="26"/>
          <w:szCs w:val="26"/>
          <w:lang w:eastAsia="ru-RU"/>
        </w:rPr>
        <w:t>на право размещения нестационарного торгового объекта</w:t>
      </w:r>
    </w:p>
    <w:p w:rsidR="00276D6B" w:rsidRDefault="00276D6B" w:rsidP="00276D6B">
      <w:pPr>
        <w:autoSpaceDE w:val="0"/>
        <w:autoSpaceDN w:val="0"/>
        <w:adjustRightInd w:val="0"/>
        <w:jc w:val="center"/>
        <w:outlineLvl w:val="0"/>
        <w:rPr>
          <w:b/>
          <w:bCs/>
          <w:kern w:val="36"/>
          <w:sz w:val="26"/>
          <w:szCs w:val="26"/>
          <w:lang w:eastAsia="ru-RU"/>
        </w:rPr>
      </w:pPr>
    </w:p>
    <w:p w:rsidR="00276D6B" w:rsidRDefault="00276D6B" w:rsidP="00276D6B">
      <w:pPr>
        <w:autoSpaceDE w:val="0"/>
        <w:autoSpaceDN w:val="0"/>
        <w:adjustRightInd w:val="0"/>
        <w:spacing w:after="0"/>
        <w:jc w:val="both"/>
        <w:outlineLvl w:val="0"/>
        <w:rPr>
          <w:bCs/>
          <w:kern w:val="36"/>
          <w:sz w:val="26"/>
          <w:szCs w:val="26"/>
          <w:lang w:eastAsia="ru-RU"/>
        </w:rPr>
      </w:pPr>
      <w:r>
        <w:rPr>
          <w:bCs/>
          <w:kern w:val="36"/>
          <w:sz w:val="26"/>
          <w:szCs w:val="26"/>
          <w:lang w:eastAsia="ru-RU"/>
        </w:rPr>
        <w:t xml:space="preserve">г. Одинцово                                                                                          «___» ________ 20__ </w:t>
      </w:r>
    </w:p>
    <w:p w:rsidR="00276D6B" w:rsidRDefault="00276D6B" w:rsidP="00276D6B">
      <w:pPr>
        <w:autoSpaceDE w:val="0"/>
        <w:autoSpaceDN w:val="0"/>
        <w:adjustRightInd w:val="0"/>
        <w:spacing w:after="0"/>
        <w:jc w:val="both"/>
        <w:outlineLvl w:val="0"/>
        <w:rPr>
          <w:bCs/>
          <w:kern w:val="36"/>
          <w:sz w:val="26"/>
          <w:szCs w:val="26"/>
          <w:lang w:eastAsia="ru-RU"/>
        </w:rPr>
      </w:pPr>
      <w:r>
        <w:rPr>
          <w:bCs/>
          <w:kern w:val="36"/>
          <w:sz w:val="26"/>
          <w:szCs w:val="26"/>
          <w:lang w:eastAsia="ru-RU"/>
        </w:rPr>
        <w:t>Московская область</w:t>
      </w:r>
    </w:p>
    <w:p w:rsidR="00276D6B" w:rsidRDefault="00276D6B" w:rsidP="00276D6B">
      <w:pPr>
        <w:autoSpaceDE w:val="0"/>
        <w:autoSpaceDN w:val="0"/>
        <w:adjustRightInd w:val="0"/>
        <w:jc w:val="both"/>
        <w:outlineLvl w:val="0"/>
        <w:rPr>
          <w:bCs/>
          <w:kern w:val="36"/>
          <w:sz w:val="26"/>
          <w:szCs w:val="26"/>
          <w:lang w:eastAsia="ru-RU"/>
        </w:rPr>
      </w:pPr>
    </w:p>
    <w:p w:rsidR="00276D6B" w:rsidRDefault="00276D6B" w:rsidP="00276D6B">
      <w:pPr>
        <w:autoSpaceDE w:val="0"/>
        <w:autoSpaceDN w:val="0"/>
        <w:adjustRightInd w:val="0"/>
        <w:spacing w:after="0"/>
        <w:ind w:firstLine="567"/>
        <w:jc w:val="both"/>
        <w:outlineLvl w:val="0"/>
        <w:rPr>
          <w:bCs/>
          <w:kern w:val="36"/>
          <w:sz w:val="26"/>
          <w:szCs w:val="26"/>
          <w:lang w:eastAsia="ru-RU"/>
        </w:rPr>
      </w:pPr>
      <w:r>
        <w:rPr>
          <w:bCs/>
          <w:kern w:val="36"/>
          <w:sz w:val="26"/>
          <w:szCs w:val="26"/>
          <w:lang w:eastAsia="ru-RU"/>
        </w:rPr>
        <w:t>Администрация Одинцовского городского округа Московской области                                        в лице</w:t>
      </w:r>
      <w:r w:rsidRPr="00276D6B">
        <w:t xml:space="preserve"> </w:t>
      </w:r>
      <w:r>
        <w:rPr>
          <w:bCs/>
          <w:kern w:val="36"/>
          <w:sz w:val="26"/>
          <w:szCs w:val="26"/>
          <w:lang w:eastAsia="ru-RU"/>
        </w:rPr>
        <w:t>н</w:t>
      </w:r>
      <w:r w:rsidRPr="00276D6B">
        <w:rPr>
          <w:bCs/>
          <w:kern w:val="36"/>
          <w:sz w:val="26"/>
          <w:szCs w:val="26"/>
          <w:lang w:eastAsia="ru-RU"/>
        </w:rPr>
        <w:t>ачальника Управления развития потребительского рынка и услуг Администрации Одинцовского городского округа Московской области                         Савина Алексея Викторовича, действующего на основании доверенности                               от 17.03.2023 № 92</w:t>
      </w:r>
      <w:r>
        <w:rPr>
          <w:bCs/>
          <w:kern w:val="36"/>
          <w:sz w:val="26"/>
          <w:szCs w:val="26"/>
          <w:lang w:eastAsia="ru-RU"/>
        </w:rPr>
        <w:t xml:space="preserve">, в дальнейшем именуемая «Сторона 1», с одной стороны,                                                                                     и _____________________ в лице </w:t>
      </w:r>
      <w:r>
        <w:rPr>
          <w:bCs/>
          <w:kern w:val="36"/>
          <w:sz w:val="26"/>
          <w:szCs w:val="26"/>
          <w:u w:val="single"/>
          <w:lang w:eastAsia="ru-RU"/>
        </w:rPr>
        <w:t xml:space="preserve">                                </w:t>
      </w:r>
      <w:r>
        <w:rPr>
          <w:bCs/>
          <w:kern w:val="36"/>
          <w:sz w:val="26"/>
          <w:szCs w:val="26"/>
          <w:lang w:eastAsia="ru-RU"/>
        </w:rPr>
        <w:t xml:space="preserve">, действующего                                                                     на основании, </w:t>
      </w:r>
      <w:r>
        <w:rPr>
          <w:bCs/>
          <w:kern w:val="36"/>
          <w:sz w:val="26"/>
          <w:szCs w:val="26"/>
          <w:u w:val="single"/>
          <w:lang w:eastAsia="ru-RU"/>
        </w:rPr>
        <w:t xml:space="preserve">                                            </w:t>
      </w:r>
      <w:r>
        <w:rPr>
          <w:bCs/>
          <w:kern w:val="36"/>
          <w:sz w:val="26"/>
          <w:szCs w:val="26"/>
          <w:lang w:eastAsia="ru-RU"/>
        </w:rPr>
        <w:t xml:space="preserve">, в дальнейшем именуемая «Сторона 2»,                   с другой стороны, в дальнейшем совместно именуемые «Стороны»,                                                                                 на основании </w:t>
      </w:r>
      <w:r>
        <w:rPr>
          <w:bCs/>
          <w:kern w:val="36"/>
          <w:sz w:val="26"/>
          <w:szCs w:val="26"/>
          <w:u w:val="single"/>
          <w:lang w:eastAsia="ru-RU"/>
        </w:rPr>
        <w:t xml:space="preserve">                                                      </w:t>
      </w:r>
      <w:r>
        <w:rPr>
          <w:bCs/>
          <w:kern w:val="36"/>
          <w:sz w:val="26"/>
          <w:szCs w:val="26"/>
          <w:lang w:eastAsia="ru-RU"/>
        </w:rPr>
        <w:t xml:space="preserve"> от «___» ________ 20__ г.                                        № _____заключили настоящий Договор о нижеследующем:</w:t>
      </w:r>
    </w:p>
    <w:p w:rsidR="00276D6B" w:rsidRDefault="00276D6B" w:rsidP="00276D6B">
      <w:pPr>
        <w:autoSpaceDE w:val="0"/>
        <w:autoSpaceDN w:val="0"/>
        <w:adjustRightInd w:val="0"/>
        <w:ind w:firstLine="567"/>
        <w:jc w:val="both"/>
        <w:outlineLvl w:val="0"/>
        <w:rPr>
          <w:bCs/>
          <w:kern w:val="36"/>
          <w:sz w:val="26"/>
          <w:szCs w:val="26"/>
          <w:lang w:eastAsia="ru-RU"/>
        </w:rPr>
      </w:pPr>
    </w:p>
    <w:p w:rsidR="00276D6B" w:rsidRDefault="00276D6B" w:rsidP="00276D6B">
      <w:pPr>
        <w:pStyle w:val="aa"/>
        <w:numPr>
          <w:ilvl w:val="0"/>
          <w:numId w:val="2"/>
        </w:numPr>
        <w:autoSpaceDE w:val="0"/>
        <w:autoSpaceDN w:val="0"/>
        <w:adjustRightInd w:val="0"/>
        <w:jc w:val="center"/>
        <w:outlineLvl w:val="0"/>
        <w:rPr>
          <w:b/>
          <w:bCs/>
          <w:kern w:val="36"/>
          <w:sz w:val="26"/>
          <w:szCs w:val="26"/>
          <w:lang w:eastAsia="ru-RU"/>
        </w:rPr>
      </w:pPr>
      <w:r>
        <w:rPr>
          <w:b/>
          <w:bCs/>
          <w:kern w:val="36"/>
          <w:sz w:val="26"/>
          <w:szCs w:val="26"/>
          <w:lang w:eastAsia="ru-RU"/>
        </w:rPr>
        <w:t>Предмет Договора</w:t>
      </w:r>
    </w:p>
    <w:p w:rsidR="00276D6B" w:rsidRDefault="00276D6B" w:rsidP="00276D6B">
      <w:pPr>
        <w:pStyle w:val="aa"/>
        <w:autoSpaceDE w:val="0"/>
        <w:autoSpaceDN w:val="0"/>
        <w:adjustRightInd w:val="0"/>
        <w:outlineLvl w:val="0"/>
        <w:rPr>
          <w:b/>
          <w:bCs/>
          <w:kern w:val="36"/>
          <w:sz w:val="26"/>
          <w:szCs w:val="26"/>
          <w:lang w:eastAsia="ru-RU"/>
        </w:rPr>
      </w:pPr>
    </w:p>
    <w:p w:rsidR="00276D6B" w:rsidRDefault="00276D6B" w:rsidP="00276D6B">
      <w:pPr>
        <w:pStyle w:val="1"/>
        <w:keepNext w:val="0"/>
        <w:keepLines w:val="0"/>
        <w:autoSpaceDE w:val="0"/>
        <w:autoSpaceDN w:val="0"/>
        <w:adjustRightInd w:val="0"/>
        <w:spacing w:before="0"/>
        <w:ind w:firstLine="709"/>
        <w:jc w:val="both"/>
        <w:rPr>
          <w:rFonts w:ascii="Times New Roman" w:eastAsiaTheme="minorHAnsi" w:hAnsi="Times New Roman" w:cstheme="minorBidi"/>
          <w:b w:val="0"/>
          <w:color w:val="auto"/>
          <w:kern w:val="36"/>
          <w:sz w:val="26"/>
          <w:szCs w:val="26"/>
          <w:lang w:eastAsia="ru-RU"/>
        </w:rPr>
      </w:pPr>
      <w:r>
        <w:rPr>
          <w:rFonts w:ascii="Times New Roman" w:eastAsiaTheme="minorHAnsi" w:hAnsi="Times New Roman" w:cstheme="minorBidi"/>
          <w:b w:val="0"/>
          <w:color w:val="auto"/>
          <w:kern w:val="36"/>
          <w:sz w:val="26"/>
          <w:szCs w:val="26"/>
          <w:lang w:eastAsia="ru-RU"/>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w:t>
      </w:r>
      <w:r w:rsidRPr="004C1EBE">
        <w:rPr>
          <w:rFonts w:ascii="Times New Roman" w:eastAsiaTheme="minorHAnsi" w:hAnsi="Times New Roman" w:cstheme="minorBidi"/>
          <w:b w:val="0"/>
          <w:color w:val="auto"/>
          <w:kern w:val="36"/>
          <w:sz w:val="26"/>
          <w:szCs w:val="26"/>
          <w:lang w:eastAsia="ru-RU"/>
        </w:rPr>
        <w:t xml:space="preserve">в </w:t>
      </w:r>
      <w:hyperlink r:id="rId10" w:history="1">
        <w:r w:rsidRPr="004C1EBE">
          <w:rPr>
            <w:rStyle w:val="a3"/>
            <w:rFonts w:ascii="Times New Roman" w:eastAsiaTheme="minorHAnsi" w:hAnsi="Times New Roman" w:cstheme="minorBidi"/>
            <w:b w:val="0"/>
            <w:color w:val="auto"/>
            <w:kern w:val="36"/>
            <w:sz w:val="26"/>
            <w:szCs w:val="26"/>
            <w:u w:val="none"/>
            <w:lang w:eastAsia="ru-RU"/>
          </w:rPr>
          <w:t>приложении</w:t>
        </w:r>
      </w:hyperlink>
      <w:r w:rsidRPr="004C1EBE">
        <w:rPr>
          <w:rFonts w:ascii="Times New Roman" w:eastAsiaTheme="minorHAnsi" w:hAnsi="Times New Roman" w:cstheme="minorBidi"/>
          <w:b w:val="0"/>
          <w:color w:val="auto"/>
          <w:kern w:val="36"/>
          <w:sz w:val="26"/>
          <w:szCs w:val="26"/>
          <w:lang w:eastAsia="ru-RU"/>
        </w:rPr>
        <w:t xml:space="preserve"> к настоящему Договору, за плату, уплачиваемую в бюджет Одинцовского городского округа</w:t>
      </w:r>
      <w:r>
        <w:rPr>
          <w:rFonts w:ascii="Times New Roman" w:eastAsiaTheme="minorHAnsi" w:hAnsi="Times New Roman" w:cstheme="minorBidi"/>
          <w:b w:val="0"/>
          <w:color w:val="auto"/>
          <w:kern w:val="36"/>
          <w:sz w:val="26"/>
          <w:szCs w:val="26"/>
          <w:lang w:eastAsia="ru-RU"/>
        </w:rPr>
        <w:t xml:space="preserve"> Московской области.</w:t>
      </w:r>
    </w:p>
    <w:p w:rsidR="00276D6B" w:rsidRDefault="00276D6B" w:rsidP="00276D6B">
      <w:pPr>
        <w:autoSpaceDE w:val="0"/>
        <w:autoSpaceDN w:val="0"/>
        <w:adjustRightInd w:val="0"/>
        <w:spacing w:after="0"/>
        <w:jc w:val="both"/>
        <w:outlineLvl w:val="0"/>
        <w:rPr>
          <w:bCs/>
          <w:kern w:val="36"/>
          <w:sz w:val="26"/>
          <w:szCs w:val="26"/>
          <w:lang w:eastAsia="ru-RU"/>
        </w:rPr>
      </w:pPr>
    </w:p>
    <w:p w:rsidR="00276D6B" w:rsidRDefault="00276D6B" w:rsidP="00276D6B">
      <w:pPr>
        <w:autoSpaceDE w:val="0"/>
        <w:autoSpaceDN w:val="0"/>
        <w:adjustRightInd w:val="0"/>
        <w:spacing w:after="0"/>
        <w:ind w:firstLine="709"/>
        <w:jc w:val="center"/>
        <w:outlineLvl w:val="0"/>
        <w:rPr>
          <w:b/>
          <w:bCs/>
          <w:kern w:val="36"/>
          <w:sz w:val="26"/>
          <w:szCs w:val="26"/>
          <w:lang w:eastAsia="ru-RU"/>
        </w:rPr>
      </w:pPr>
      <w:r>
        <w:rPr>
          <w:b/>
          <w:bCs/>
          <w:kern w:val="36"/>
          <w:sz w:val="26"/>
          <w:szCs w:val="26"/>
          <w:lang w:eastAsia="ru-RU"/>
        </w:rPr>
        <w:t>2. Срок действия Договора</w:t>
      </w:r>
    </w:p>
    <w:p w:rsidR="00276D6B" w:rsidRDefault="00276D6B" w:rsidP="00276D6B">
      <w:pPr>
        <w:autoSpaceDE w:val="0"/>
        <w:autoSpaceDN w:val="0"/>
        <w:adjustRightInd w:val="0"/>
        <w:spacing w:after="0"/>
        <w:ind w:firstLine="709"/>
        <w:jc w:val="both"/>
        <w:rPr>
          <w:bCs/>
          <w:kern w:val="36"/>
          <w:sz w:val="26"/>
          <w:szCs w:val="26"/>
          <w:lang w:eastAsia="ru-RU"/>
        </w:rPr>
      </w:pPr>
    </w:p>
    <w:p w:rsidR="00276D6B" w:rsidRDefault="00276D6B" w:rsidP="00276D6B">
      <w:pPr>
        <w:autoSpaceDE w:val="0"/>
        <w:autoSpaceDN w:val="0"/>
        <w:adjustRightInd w:val="0"/>
        <w:spacing w:after="0"/>
        <w:ind w:firstLine="709"/>
        <w:jc w:val="both"/>
        <w:rPr>
          <w:bCs/>
          <w:kern w:val="36"/>
          <w:sz w:val="26"/>
          <w:szCs w:val="26"/>
          <w:lang w:eastAsia="ru-RU"/>
        </w:rPr>
      </w:pPr>
      <w:r>
        <w:rPr>
          <w:bCs/>
          <w:kern w:val="36"/>
          <w:sz w:val="26"/>
          <w:szCs w:val="26"/>
          <w:lang w:eastAsia="ru-RU"/>
        </w:rPr>
        <w:t xml:space="preserve">2.1. Настоящий Договор вступает в силу с «20» декабря </w:t>
      </w:r>
      <w:r w:rsidRPr="00276D6B">
        <w:rPr>
          <w:bCs/>
          <w:kern w:val="36"/>
          <w:sz w:val="26"/>
          <w:szCs w:val="26"/>
          <w:lang w:eastAsia="ru-RU"/>
        </w:rPr>
        <w:t>2023 года</w:t>
      </w:r>
      <w:r>
        <w:rPr>
          <w:bCs/>
          <w:kern w:val="36"/>
          <w:sz w:val="26"/>
          <w:szCs w:val="26"/>
          <w:lang w:eastAsia="ru-RU"/>
        </w:rPr>
        <w:t xml:space="preserve"> и действует                     до «02» </w:t>
      </w:r>
      <w:r w:rsidR="002E6C87">
        <w:rPr>
          <w:bCs/>
          <w:kern w:val="36"/>
          <w:sz w:val="26"/>
          <w:szCs w:val="26"/>
          <w:lang w:eastAsia="ru-RU"/>
        </w:rPr>
        <w:t>января 2024</w:t>
      </w:r>
      <w:r w:rsidRPr="00276D6B">
        <w:rPr>
          <w:bCs/>
          <w:kern w:val="36"/>
          <w:sz w:val="26"/>
          <w:szCs w:val="26"/>
          <w:lang w:eastAsia="ru-RU"/>
        </w:rPr>
        <w:t xml:space="preserve"> года</w:t>
      </w:r>
      <w:r>
        <w:rPr>
          <w:bCs/>
          <w:kern w:val="36"/>
          <w:sz w:val="26"/>
          <w:szCs w:val="26"/>
          <w:lang w:eastAsia="ru-RU"/>
        </w:rPr>
        <w:t>.</w:t>
      </w:r>
    </w:p>
    <w:p w:rsidR="00276D6B" w:rsidRDefault="00276D6B" w:rsidP="00276D6B">
      <w:pPr>
        <w:autoSpaceDE w:val="0"/>
        <w:autoSpaceDN w:val="0"/>
        <w:adjustRightInd w:val="0"/>
        <w:spacing w:after="0"/>
        <w:ind w:firstLine="709"/>
        <w:jc w:val="center"/>
        <w:outlineLvl w:val="0"/>
        <w:rPr>
          <w:b/>
          <w:bCs/>
          <w:kern w:val="36"/>
          <w:sz w:val="26"/>
          <w:szCs w:val="26"/>
          <w:lang w:eastAsia="ru-RU"/>
        </w:rPr>
      </w:pPr>
      <w:r>
        <w:rPr>
          <w:b/>
          <w:bCs/>
          <w:kern w:val="36"/>
          <w:sz w:val="26"/>
          <w:szCs w:val="26"/>
          <w:lang w:eastAsia="ru-RU"/>
        </w:rPr>
        <w:t>3. Оплата по Договору</w:t>
      </w:r>
    </w:p>
    <w:p w:rsidR="00276D6B" w:rsidRDefault="00276D6B" w:rsidP="00276D6B">
      <w:pPr>
        <w:autoSpaceDE w:val="0"/>
        <w:autoSpaceDN w:val="0"/>
        <w:adjustRightInd w:val="0"/>
        <w:spacing w:after="0"/>
        <w:ind w:firstLine="709"/>
        <w:jc w:val="both"/>
        <w:rPr>
          <w:bCs/>
          <w:kern w:val="36"/>
          <w:sz w:val="26"/>
          <w:szCs w:val="26"/>
          <w:lang w:eastAsia="ru-RU"/>
        </w:rPr>
      </w:pPr>
    </w:p>
    <w:p w:rsidR="00276D6B" w:rsidRDefault="00276D6B" w:rsidP="00276D6B">
      <w:pPr>
        <w:autoSpaceDE w:val="0"/>
        <w:autoSpaceDN w:val="0"/>
        <w:adjustRightInd w:val="0"/>
        <w:spacing w:after="0"/>
        <w:ind w:firstLine="709"/>
        <w:jc w:val="both"/>
        <w:rPr>
          <w:bCs/>
          <w:kern w:val="36"/>
          <w:sz w:val="26"/>
          <w:szCs w:val="26"/>
          <w:lang w:eastAsia="ru-RU"/>
        </w:rPr>
      </w:pPr>
      <w:bookmarkStart w:id="2" w:name="Par12"/>
      <w:bookmarkEnd w:id="2"/>
      <w:r>
        <w:rPr>
          <w:bCs/>
          <w:kern w:val="36"/>
          <w:sz w:val="26"/>
          <w:szCs w:val="26"/>
          <w:lang w:eastAsia="ru-RU"/>
        </w:rPr>
        <w:t>3.1. Размер платы за размещение нестационарного торгового объекта                             составляет ___________ (</w:t>
      </w:r>
      <w:r>
        <w:rPr>
          <w:bCs/>
          <w:kern w:val="36"/>
          <w:sz w:val="26"/>
          <w:szCs w:val="26"/>
          <w:u w:val="single"/>
          <w:lang w:eastAsia="ru-RU"/>
        </w:rPr>
        <w:t xml:space="preserve">                </w:t>
      </w:r>
      <w:r>
        <w:rPr>
          <w:bCs/>
          <w:kern w:val="36"/>
          <w:sz w:val="26"/>
          <w:szCs w:val="26"/>
          <w:lang w:eastAsia="ru-RU"/>
        </w:rPr>
        <w:t>) рублей</w:t>
      </w:r>
      <w:r>
        <w:rPr>
          <w:bCs/>
          <w:kern w:val="36"/>
          <w:sz w:val="26"/>
          <w:szCs w:val="26"/>
          <w:u w:val="single"/>
          <w:lang w:eastAsia="ru-RU"/>
        </w:rPr>
        <w:t xml:space="preserve">     </w:t>
      </w:r>
      <w:r>
        <w:rPr>
          <w:bCs/>
          <w:kern w:val="36"/>
          <w:sz w:val="26"/>
          <w:szCs w:val="26"/>
          <w:lang w:eastAsia="ru-RU"/>
        </w:rPr>
        <w:t xml:space="preserve"> коп., в том числе                                                            НДС 20% в сумме </w:t>
      </w:r>
      <w:r>
        <w:rPr>
          <w:bCs/>
          <w:kern w:val="36"/>
          <w:sz w:val="26"/>
          <w:szCs w:val="26"/>
          <w:u w:val="single"/>
          <w:lang w:eastAsia="ru-RU"/>
        </w:rPr>
        <w:t xml:space="preserve">         </w:t>
      </w:r>
      <w:r>
        <w:rPr>
          <w:bCs/>
          <w:kern w:val="36"/>
          <w:sz w:val="26"/>
          <w:szCs w:val="26"/>
          <w:lang w:eastAsia="ru-RU"/>
        </w:rPr>
        <w:t xml:space="preserve"> рублей, </w:t>
      </w:r>
      <w:r>
        <w:rPr>
          <w:bCs/>
          <w:kern w:val="36"/>
          <w:sz w:val="26"/>
          <w:szCs w:val="26"/>
          <w:u w:val="single"/>
          <w:lang w:eastAsia="ru-RU"/>
        </w:rPr>
        <w:t xml:space="preserve">      </w:t>
      </w:r>
      <w:r>
        <w:rPr>
          <w:bCs/>
          <w:kern w:val="36"/>
          <w:sz w:val="26"/>
          <w:szCs w:val="26"/>
          <w:lang w:eastAsia="ru-RU"/>
        </w:rPr>
        <w:t xml:space="preserve"> коп.</w:t>
      </w:r>
    </w:p>
    <w:p w:rsidR="004C1EBE" w:rsidRDefault="00276D6B" w:rsidP="004C1EBE">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 xml:space="preserve">3.2. Сторона 2 оплатила обеспечение заявки на участие в электронном аукционе в виде задатка в размере 1 800 руб. (одна тысяча восемьсот </w:t>
      </w:r>
      <w:r w:rsidR="00A16205">
        <w:rPr>
          <w:rFonts w:cs="Times New Roman"/>
          <w:bCs/>
          <w:kern w:val="36"/>
          <w:sz w:val="26"/>
          <w:szCs w:val="26"/>
          <w:lang w:eastAsia="ru-RU"/>
        </w:rPr>
        <w:t>рублей)</w:t>
      </w:r>
      <w:r>
        <w:rPr>
          <w:rFonts w:cs="Times New Roman"/>
          <w:bCs/>
          <w:kern w:val="36"/>
          <w:sz w:val="26"/>
          <w:szCs w:val="26"/>
          <w:lang w:eastAsia="ru-RU"/>
        </w:rPr>
        <w:t xml:space="preserve"> 00 копеек, в том числе НДС 20% в </w:t>
      </w:r>
      <w:r w:rsidRPr="00276D6B">
        <w:rPr>
          <w:rFonts w:cs="Times New Roman"/>
          <w:bCs/>
          <w:kern w:val="36"/>
          <w:sz w:val="26"/>
          <w:szCs w:val="26"/>
          <w:lang w:eastAsia="ru-RU"/>
        </w:rPr>
        <w:t>сумме 300 руб. (триста рублей) 00</w:t>
      </w:r>
      <w:r>
        <w:rPr>
          <w:rFonts w:cs="Times New Roman"/>
          <w:bCs/>
          <w:kern w:val="36"/>
          <w:sz w:val="26"/>
          <w:szCs w:val="26"/>
          <w:lang w:eastAsia="ru-RU"/>
        </w:rPr>
        <w:t xml:space="preserve"> копеек., сумма задатка засчитывается в счет платы за размещение нестационарного торгового объекта.</w:t>
      </w:r>
    </w:p>
    <w:p w:rsidR="004C1EBE" w:rsidRDefault="004C1EBE" w:rsidP="004C1EBE">
      <w:pPr>
        <w:autoSpaceDE w:val="0"/>
        <w:autoSpaceDN w:val="0"/>
        <w:adjustRightInd w:val="0"/>
        <w:spacing w:after="0"/>
        <w:ind w:firstLine="709"/>
        <w:jc w:val="both"/>
        <w:rPr>
          <w:rFonts w:cs="Times New Roman"/>
          <w:bCs/>
          <w:kern w:val="36"/>
          <w:sz w:val="26"/>
          <w:szCs w:val="26"/>
          <w:lang w:eastAsia="ru-RU"/>
        </w:rPr>
      </w:pPr>
    </w:p>
    <w:p w:rsidR="004C1EBE" w:rsidRDefault="004C1EBE" w:rsidP="004C1EBE">
      <w:pPr>
        <w:autoSpaceDE w:val="0"/>
        <w:autoSpaceDN w:val="0"/>
        <w:adjustRightInd w:val="0"/>
        <w:spacing w:after="0"/>
        <w:ind w:firstLine="709"/>
        <w:jc w:val="both"/>
        <w:rPr>
          <w:rFonts w:cs="Times New Roman"/>
          <w:bCs/>
          <w:kern w:val="36"/>
          <w:sz w:val="26"/>
          <w:szCs w:val="26"/>
          <w:lang w:eastAsia="ru-RU"/>
        </w:rPr>
      </w:pP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3.3. Оплата по Договору осуществляется в рублях Российской Федерации.</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 xml:space="preserve">3.4. </w:t>
      </w:r>
      <w:r w:rsidR="005C6FA7">
        <w:rPr>
          <w:rFonts w:cs="Times New Roman"/>
          <w:bCs/>
          <w:kern w:val="36"/>
          <w:sz w:val="26"/>
          <w:szCs w:val="26"/>
          <w:lang w:eastAsia="ru-RU"/>
        </w:rPr>
        <w:t>Плата за размещение нестационарного торгового объекта уплачивается                           в безналичном порядке по реквизитам Стороны 1, указанным в настоящем Договоре. Плата осуществляется в течении двух дней со дня подписания настоящего Договора, единовременно в размере суммы платежа за весь период размещения</w:t>
      </w:r>
      <w:r>
        <w:rPr>
          <w:rFonts w:cs="Times New Roman"/>
          <w:bCs/>
          <w:kern w:val="36"/>
          <w:sz w:val="26"/>
          <w:szCs w:val="26"/>
          <w:lang w:eastAsia="ru-RU"/>
        </w:rPr>
        <w:t>.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 что месяц равен 30 (Тридцати) дням, 1 неделя считается как 0,25, а 1 день считается как 0,04.</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В платежных документах в графе «Назначение платежа» указывается: «Плата за размещение нестационарного торгового объекта. Сумма  _</w:t>
      </w:r>
      <w:r w:rsidR="005C6FA7">
        <w:rPr>
          <w:rFonts w:cs="Times New Roman"/>
          <w:bCs/>
          <w:kern w:val="36"/>
          <w:sz w:val="26"/>
          <w:szCs w:val="26"/>
          <w:lang w:eastAsia="ru-RU"/>
        </w:rPr>
        <w:t xml:space="preserve">__руб.__ коп.,                                    в том числе </w:t>
      </w:r>
      <w:r>
        <w:rPr>
          <w:rFonts w:cs="Times New Roman"/>
          <w:bCs/>
          <w:kern w:val="36"/>
          <w:sz w:val="26"/>
          <w:szCs w:val="26"/>
          <w:lang w:eastAsia="ru-RU"/>
        </w:rPr>
        <w:t>НДС 20% в сумме ___ руб. ______коп. за период ____ по договору от______ № _____».</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 xml:space="preserve">Для оплаты штрафов, пеней, неустоек, оплачиваемых в соответствии </w:t>
      </w:r>
      <w:r w:rsidR="00A16205">
        <w:rPr>
          <w:rFonts w:cs="Times New Roman"/>
          <w:bCs/>
          <w:kern w:val="36"/>
          <w:sz w:val="26"/>
          <w:szCs w:val="26"/>
          <w:lang w:eastAsia="ru-RU"/>
        </w:rPr>
        <w:t xml:space="preserve">                              </w:t>
      </w:r>
      <w:r>
        <w:rPr>
          <w:rFonts w:cs="Times New Roman"/>
          <w:bCs/>
          <w:kern w:val="36"/>
          <w:sz w:val="26"/>
          <w:szCs w:val="26"/>
          <w:lang w:eastAsia="ru-RU"/>
        </w:rPr>
        <w:t xml:space="preserve">с законом или Договором в случае неисполнения или ненадлежащего исполнения обязательств перед муниципальным органом используется </w:t>
      </w:r>
      <w:r w:rsidR="00A16205">
        <w:rPr>
          <w:rFonts w:cs="Times New Roman"/>
          <w:bCs/>
          <w:kern w:val="36"/>
          <w:sz w:val="26"/>
          <w:szCs w:val="26"/>
          <w:lang w:eastAsia="ru-RU"/>
        </w:rPr>
        <w:t xml:space="preserve">                                                           КБК: </w:t>
      </w:r>
      <w:r w:rsidR="00A16205" w:rsidRPr="00A16205">
        <w:rPr>
          <w:rFonts w:cs="Times New Roman"/>
          <w:bCs/>
          <w:kern w:val="36"/>
          <w:sz w:val="26"/>
          <w:szCs w:val="26"/>
          <w:lang w:eastAsia="ru-RU"/>
        </w:rPr>
        <w:t>07011607090040002140</w:t>
      </w:r>
      <w:r>
        <w:rPr>
          <w:rFonts w:cs="Times New Roman"/>
          <w:bCs/>
          <w:kern w:val="36"/>
          <w:sz w:val="26"/>
          <w:szCs w:val="26"/>
          <w:lang w:eastAsia="ru-RU"/>
        </w:rPr>
        <w:t>.</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 xml:space="preserve">Датой оплаты считается дата поступления денежных средств на счет </w:t>
      </w:r>
      <w:r w:rsidR="00A16205">
        <w:rPr>
          <w:rFonts w:cs="Times New Roman"/>
          <w:bCs/>
          <w:kern w:val="36"/>
          <w:sz w:val="26"/>
          <w:szCs w:val="26"/>
          <w:lang w:eastAsia="ru-RU"/>
        </w:rPr>
        <w:t xml:space="preserve">                   </w:t>
      </w:r>
      <w:r>
        <w:rPr>
          <w:rFonts w:cs="Times New Roman"/>
          <w:bCs/>
          <w:kern w:val="36"/>
          <w:sz w:val="26"/>
          <w:szCs w:val="26"/>
          <w:lang w:eastAsia="ru-RU"/>
        </w:rPr>
        <w:t>Стороны 1.</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 xml:space="preserve">3.5. Плата за первый месяц срока действия настоящего Договора уплачивается Стороной 2 в размере, определенном в соответствии с </w:t>
      </w:r>
      <w:hyperlink r:id="rId11" w:anchor="Par12" w:history="1">
        <w:r w:rsidRPr="00A16205">
          <w:rPr>
            <w:rFonts w:cs="Times New Roman"/>
            <w:bCs/>
            <w:kern w:val="36"/>
            <w:sz w:val="26"/>
            <w:szCs w:val="26"/>
            <w:lang w:eastAsia="ru-RU"/>
          </w:rPr>
          <w:t>пунктом 3.1</w:t>
        </w:r>
      </w:hyperlink>
      <w:r>
        <w:rPr>
          <w:rFonts w:cs="Times New Roman"/>
          <w:bCs/>
          <w:kern w:val="36"/>
          <w:sz w:val="26"/>
          <w:szCs w:val="26"/>
          <w:lang w:eastAsia="ru-RU"/>
        </w:rPr>
        <w:t xml:space="preserve"> Договора, в течение пяти банковских дней с даты подписания Сторонами настоящего Договора.</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 При этом сумма поступлений, перечисленная Стороной 2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76D6B" w:rsidRDefault="00276D6B" w:rsidP="00276D6B">
      <w:pPr>
        <w:autoSpaceDE w:val="0"/>
        <w:autoSpaceDN w:val="0"/>
        <w:adjustRightInd w:val="0"/>
        <w:spacing w:after="0"/>
        <w:jc w:val="both"/>
        <w:rPr>
          <w:rFonts w:cs="Times New Roman"/>
          <w:bCs/>
          <w:kern w:val="36"/>
          <w:sz w:val="26"/>
          <w:szCs w:val="26"/>
          <w:lang w:eastAsia="ru-RU"/>
        </w:rPr>
      </w:pPr>
    </w:p>
    <w:p w:rsidR="00276D6B" w:rsidRDefault="00276D6B" w:rsidP="00276D6B">
      <w:pPr>
        <w:autoSpaceDE w:val="0"/>
        <w:autoSpaceDN w:val="0"/>
        <w:adjustRightInd w:val="0"/>
        <w:spacing w:after="0"/>
        <w:ind w:firstLine="709"/>
        <w:jc w:val="center"/>
        <w:rPr>
          <w:b/>
          <w:bCs/>
          <w:kern w:val="36"/>
          <w:sz w:val="26"/>
          <w:szCs w:val="26"/>
          <w:lang w:eastAsia="ru-RU"/>
        </w:rPr>
      </w:pPr>
      <w:r>
        <w:rPr>
          <w:b/>
          <w:bCs/>
          <w:kern w:val="36"/>
          <w:sz w:val="26"/>
          <w:szCs w:val="26"/>
          <w:lang w:eastAsia="ru-RU"/>
        </w:rPr>
        <w:t>4. Права и обязанности Сторон</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4.1. Сторона 1 обязуется:</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 xml:space="preserve">4.1.1. Предоставить Стороне 2 право на размещение нестационарного торгового объекта, указанного в </w:t>
      </w:r>
      <w:hyperlink r:id="rId12" w:history="1">
        <w:r w:rsidRPr="00A16205">
          <w:rPr>
            <w:rFonts w:cs="Times New Roman"/>
            <w:bCs/>
            <w:kern w:val="36"/>
            <w:sz w:val="26"/>
            <w:szCs w:val="26"/>
            <w:lang w:eastAsia="ru-RU"/>
          </w:rPr>
          <w:t>приложении</w:t>
        </w:r>
      </w:hyperlink>
      <w:r>
        <w:rPr>
          <w:rFonts w:cs="Times New Roman"/>
          <w:bCs/>
          <w:kern w:val="36"/>
          <w:sz w:val="26"/>
          <w:szCs w:val="26"/>
          <w:lang w:eastAsia="ru-RU"/>
        </w:rPr>
        <w:t xml:space="preserve"> к настоящему Договору, с момента заключения настоящего Договора.</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4.1.2.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4.2. Сторона 1 имеет право:</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C1EBE" w:rsidRDefault="004C1EBE" w:rsidP="00276D6B">
      <w:pPr>
        <w:autoSpaceDE w:val="0"/>
        <w:autoSpaceDN w:val="0"/>
        <w:adjustRightInd w:val="0"/>
        <w:spacing w:after="0"/>
        <w:ind w:firstLine="709"/>
        <w:jc w:val="both"/>
        <w:rPr>
          <w:rFonts w:cs="Times New Roman"/>
          <w:bCs/>
          <w:kern w:val="36"/>
          <w:sz w:val="26"/>
          <w:szCs w:val="26"/>
          <w:lang w:eastAsia="ru-RU"/>
        </w:rPr>
      </w:pPr>
    </w:p>
    <w:p w:rsidR="004C1EBE" w:rsidRDefault="004C1EBE" w:rsidP="005C6FA7">
      <w:pPr>
        <w:autoSpaceDE w:val="0"/>
        <w:autoSpaceDN w:val="0"/>
        <w:adjustRightInd w:val="0"/>
        <w:spacing w:after="0"/>
        <w:jc w:val="both"/>
        <w:rPr>
          <w:rFonts w:cs="Times New Roman"/>
          <w:bCs/>
          <w:kern w:val="36"/>
          <w:sz w:val="26"/>
          <w:szCs w:val="26"/>
          <w:lang w:eastAsia="ru-RU"/>
        </w:rPr>
      </w:pPr>
    </w:p>
    <w:p w:rsidR="004C1EBE" w:rsidRDefault="00276D6B" w:rsidP="004C1EBE">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4.2.2. Лично или через специализированные организации осуществлять контроль за выполнением Стороной 2 настоящего Договора.</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w:t>
      </w:r>
      <w:r w:rsidR="00A16205">
        <w:rPr>
          <w:rFonts w:cs="Times New Roman"/>
          <w:bCs/>
          <w:kern w:val="36"/>
          <w:sz w:val="26"/>
          <w:szCs w:val="26"/>
          <w:lang w:eastAsia="ru-RU"/>
        </w:rPr>
        <w:t xml:space="preserve">нности </w:t>
      </w:r>
      <w:r>
        <w:rPr>
          <w:rFonts w:cs="Times New Roman"/>
          <w:bCs/>
          <w:kern w:val="36"/>
          <w:sz w:val="26"/>
          <w:szCs w:val="26"/>
          <w:lang w:eastAsia="ru-RU"/>
        </w:rPr>
        <w:t>Стороной 2.</w:t>
      </w:r>
    </w:p>
    <w:p w:rsidR="00276D6B" w:rsidRDefault="00276D6B" w:rsidP="00276D6B">
      <w:pPr>
        <w:autoSpaceDE w:val="0"/>
        <w:autoSpaceDN w:val="0"/>
        <w:adjustRightInd w:val="0"/>
        <w:spacing w:after="0"/>
        <w:ind w:firstLine="709"/>
        <w:jc w:val="both"/>
        <w:rPr>
          <w:rFonts w:cs="Times New Roman"/>
          <w:bCs/>
          <w:kern w:val="36"/>
          <w:sz w:val="26"/>
          <w:szCs w:val="26"/>
          <w:lang w:eastAsia="ru-RU"/>
        </w:rPr>
      </w:pPr>
      <w:r>
        <w:rPr>
          <w:rFonts w:cs="Times New Roman"/>
          <w:bCs/>
          <w:kern w:val="36"/>
          <w:sz w:val="26"/>
          <w:szCs w:val="26"/>
          <w:lang w:eastAsia="ru-RU"/>
        </w:rPr>
        <w:t>4.3. Сторона 2 обязуется:</w:t>
      </w:r>
    </w:p>
    <w:p w:rsidR="00276D6B" w:rsidRDefault="00276D6B" w:rsidP="00276D6B">
      <w:pPr>
        <w:autoSpaceDE w:val="0"/>
        <w:autoSpaceDN w:val="0"/>
        <w:adjustRightInd w:val="0"/>
        <w:spacing w:after="0"/>
        <w:ind w:firstLine="709"/>
        <w:jc w:val="both"/>
        <w:rPr>
          <w:rFonts w:cs="Times New Roman"/>
          <w:kern w:val="0"/>
          <w:sz w:val="26"/>
          <w:szCs w:val="26"/>
        </w:rPr>
      </w:pPr>
      <w:bookmarkStart w:id="3" w:name="Par32"/>
      <w:bookmarkEnd w:id="3"/>
      <w:r>
        <w:rPr>
          <w:rFonts w:cs="Times New Roman"/>
          <w:bCs/>
          <w:kern w:val="36"/>
          <w:sz w:val="26"/>
          <w:szCs w:val="26"/>
          <w:lang w:eastAsia="ru-RU"/>
        </w:rPr>
        <w:t>4.3.1. Осуществлять установку и эксплуатацию нестационарного</w:t>
      </w:r>
      <w:r>
        <w:rPr>
          <w:rFonts w:cs="Times New Roman"/>
          <w:kern w:val="0"/>
          <w:sz w:val="26"/>
          <w:szCs w:val="26"/>
        </w:rPr>
        <w:t xml:space="preserve"> торгового объекта в соответствии с условиями настоящего Договора и требованиями законодательства Российской Федерации.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4.3.2. Осуществлять эксплуатацию нестационарного торгового объекта в полном соответствии </w:t>
      </w:r>
      <w:r w:rsidRPr="00A16205">
        <w:rPr>
          <w:rFonts w:cs="Times New Roman"/>
          <w:kern w:val="0"/>
          <w:sz w:val="26"/>
          <w:szCs w:val="26"/>
        </w:rPr>
        <w:t xml:space="preserve">с </w:t>
      </w:r>
      <w:hyperlink r:id="rId13" w:history="1">
        <w:r w:rsidRPr="00A16205">
          <w:rPr>
            <w:rFonts w:cs="Times New Roman"/>
            <w:kern w:val="0"/>
            <w:sz w:val="26"/>
            <w:szCs w:val="26"/>
          </w:rPr>
          <w:t>характеристиками</w:t>
        </w:r>
      </w:hyperlink>
      <w:r w:rsidRPr="00A16205">
        <w:rPr>
          <w:rFonts w:cs="Times New Roman"/>
          <w:kern w:val="0"/>
          <w:sz w:val="26"/>
          <w:szCs w:val="26"/>
        </w:rPr>
        <w:t xml:space="preserve"> размещения</w:t>
      </w:r>
      <w:r w:rsidRPr="00A16205">
        <w:rPr>
          <w:rFonts w:cs="Times New Roman"/>
          <w:bCs/>
          <w:kern w:val="36"/>
          <w:sz w:val="26"/>
          <w:szCs w:val="26"/>
          <w:lang w:eastAsia="ru-RU"/>
        </w:rPr>
        <w:t xml:space="preserve"> нестационарного торгового объекта, указанными в приложении к настоящему Договору</w:t>
      </w:r>
      <w:r>
        <w:rPr>
          <w:rFonts w:cs="Times New Roman"/>
          <w:kern w:val="0"/>
          <w:sz w:val="26"/>
          <w:szCs w:val="26"/>
        </w:rPr>
        <w:t>.</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4.3.4. В течение всего срока действия Договора обеспечить надлежащее состояние и внешний вид нестационарного торгового объекта.</w:t>
      </w:r>
    </w:p>
    <w:p w:rsidR="00276D6B" w:rsidRDefault="00276D6B" w:rsidP="00276D6B">
      <w:pPr>
        <w:autoSpaceDE w:val="0"/>
        <w:autoSpaceDN w:val="0"/>
        <w:adjustRightInd w:val="0"/>
        <w:spacing w:after="0"/>
        <w:ind w:firstLine="709"/>
        <w:jc w:val="both"/>
        <w:rPr>
          <w:rFonts w:cs="Times New Roman"/>
          <w:kern w:val="0"/>
          <w:sz w:val="26"/>
          <w:szCs w:val="26"/>
        </w:rPr>
      </w:pPr>
      <w:bookmarkStart w:id="4" w:name="Par36"/>
      <w:bookmarkEnd w:id="4"/>
      <w:r>
        <w:rPr>
          <w:rFonts w:cs="Times New Roman"/>
          <w:kern w:val="0"/>
          <w:sz w:val="26"/>
          <w:szCs w:val="26"/>
        </w:rPr>
        <w:t>4.3.5. Своевременно производить оплату в соответствии с условиями настоящего Договора.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4.3.7. Не позднее пяти календарных дней со дня окончания срока действия настоящего Договора демонтировать нестационарный торговый объект.</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4.4. Сторона 2 имеет право:</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4.4.1. Беспрепятственного доступа к месту размещения нестационарного торгового объекта.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4C1EBE" w:rsidRPr="00EC3D44" w:rsidRDefault="00276D6B" w:rsidP="00EC3D44">
      <w:pPr>
        <w:autoSpaceDE w:val="0"/>
        <w:autoSpaceDN w:val="0"/>
        <w:adjustRightInd w:val="0"/>
        <w:spacing w:after="0"/>
        <w:ind w:firstLine="709"/>
        <w:jc w:val="both"/>
        <w:rPr>
          <w:rFonts w:cs="Times New Roman"/>
          <w:kern w:val="0"/>
          <w:sz w:val="26"/>
          <w:szCs w:val="26"/>
        </w:rPr>
      </w:pPr>
      <w:r>
        <w:rPr>
          <w:rFonts w:cs="Times New Roman"/>
          <w:kern w:val="0"/>
          <w:sz w:val="26"/>
          <w:szCs w:val="26"/>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w:t>
      </w:r>
      <w:r w:rsidR="00EC3D44">
        <w:rPr>
          <w:rFonts w:cs="Times New Roman"/>
          <w:kern w:val="0"/>
          <w:sz w:val="26"/>
          <w:szCs w:val="26"/>
        </w:rPr>
        <w:t xml:space="preserve"> непригодном для использования.</w:t>
      </w:r>
    </w:p>
    <w:p w:rsidR="004C1EBE" w:rsidRDefault="004C1EBE" w:rsidP="00276D6B">
      <w:pPr>
        <w:autoSpaceDE w:val="0"/>
        <w:autoSpaceDN w:val="0"/>
        <w:adjustRightInd w:val="0"/>
        <w:spacing w:after="0"/>
        <w:rPr>
          <w:rFonts w:cs="Times New Roman"/>
          <w:b/>
          <w:kern w:val="0"/>
          <w:sz w:val="26"/>
          <w:szCs w:val="26"/>
        </w:rPr>
      </w:pPr>
    </w:p>
    <w:p w:rsidR="00276D6B" w:rsidRDefault="00276D6B" w:rsidP="00276D6B">
      <w:pPr>
        <w:autoSpaceDE w:val="0"/>
        <w:autoSpaceDN w:val="0"/>
        <w:adjustRightInd w:val="0"/>
        <w:spacing w:after="0"/>
        <w:ind w:firstLine="709"/>
        <w:jc w:val="center"/>
        <w:rPr>
          <w:rFonts w:cs="Times New Roman"/>
          <w:b/>
          <w:kern w:val="0"/>
          <w:sz w:val="26"/>
          <w:szCs w:val="26"/>
        </w:rPr>
      </w:pPr>
      <w:r>
        <w:rPr>
          <w:rFonts w:cs="Times New Roman"/>
          <w:b/>
          <w:kern w:val="0"/>
          <w:sz w:val="26"/>
          <w:szCs w:val="26"/>
        </w:rPr>
        <w:t>5. Ответственность Сторон</w:t>
      </w:r>
    </w:p>
    <w:p w:rsidR="00276D6B" w:rsidRDefault="00276D6B" w:rsidP="00276D6B">
      <w:pPr>
        <w:autoSpaceDE w:val="0"/>
        <w:autoSpaceDN w:val="0"/>
        <w:adjustRightInd w:val="0"/>
        <w:spacing w:after="0"/>
        <w:ind w:firstLine="709"/>
        <w:jc w:val="both"/>
        <w:rPr>
          <w:rFonts w:cs="Times New Roman"/>
          <w:kern w:val="0"/>
          <w:sz w:val="26"/>
          <w:szCs w:val="26"/>
        </w:rPr>
      </w:pPr>
    </w:p>
    <w:p w:rsidR="00EC3D44" w:rsidRDefault="00276D6B" w:rsidP="00276D6B">
      <w:pPr>
        <w:autoSpaceDE w:val="0"/>
        <w:autoSpaceDN w:val="0"/>
        <w:adjustRightInd w:val="0"/>
        <w:spacing w:after="0"/>
        <w:ind w:firstLine="709"/>
        <w:jc w:val="both"/>
        <w:rPr>
          <w:rFonts w:cs="Times New Roman"/>
          <w:kern w:val="0"/>
          <w:sz w:val="26"/>
          <w:szCs w:val="26"/>
        </w:rPr>
      </w:pPr>
      <w:bookmarkStart w:id="5" w:name="Par48"/>
      <w:bookmarkEnd w:id="5"/>
      <w:r>
        <w:rPr>
          <w:rFonts w:cs="Times New Roman"/>
          <w:kern w:val="0"/>
          <w:sz w:val="26"/>
          <w:szCs w:val="26"/>
        </w:rPr>
        <w:t xml:space="preserve">5.1. Стороны несут ответственность за невыполнение либо ненадлежащее </w:t>
      </w:r>
    </w:p>
    <w:p w:rsidR="00EC3D44" w:rsidRDefault="00EC3D44" w:rsidP="00EC3D44">
      <w:pPr>
        <w:autoSpaceDE w:val="0"/>
        <w:autoSpaceDN w:val="0"/>
        <w:adjustRightInd w:val="0"/>
        <w:spacing w:after="0"/>
        <w:jc w:val="both"/>
        <w:rPr>
          <w:rFonts w:cs="Times New Roman"/>
          <w:kern w:val="0"/>
          <w:sz w:val="26"/>
          <w:szCs w:val="26"/>
        </w:rPr>
      </w:pPr>
    </w:p>
    <w:p w:rsidR="00276D6B" w:rsidRDefault="00276D6B" w:rsidP="00EC3D44">
      <w:pPr>
        <w:autoSpaceDE w:val="0"/>
        <w:autoSpaceDN w:val="0"/>
        <w:adjustRightInd w:val="0"/>
        <w:spacing w:after="0"/>
        <w:jc w:val="both"/>
        <w:rPr>
          <w:rFonts w:cs="Times New Roman"/>
          <w:kern w:val="0"/>
          <w:sz w:val="26"/>
          <w:szCs w:val="26"/>
        </w:rPr>
      </w:pPr>
      <w:r>
        <w:rPr>
          <w:rFonts w:cs="Times New Roman"/>
          <w:kern w:val="0"/>
          <w:sz w:val="26"/>
          <w:szCs w:val="26"/>
        </w:rPr>
        <w:t>выполнение условий Договора в соответствии с законодательством Российской Федерации.</w:t>
      </w:r>
    </w:p>
    <w:p w:rsidR="00276D6B" w:rsidRDefault="00276D6B" w:rsidP="00276D6B">
      <w:pPr>
        <w:autoSpaceDE w:val="0"/>
        <w:autoSpaceDN w:val="0"/>
        <w:adjustRightInd w:val="0"/>
        <w:spacing w:after="0"/>
        <w:ind w:firstLine="709"/>
        <w:jc w:val="both"/>
        <w:rPr>
          <w:rFonts w:cs="Times New Roman"/>
          <w:kern w:val="0"/>
          <w:sz w:val="26"/>
          <w:szCs w:val="26"/>
        </w:rPr>
      </w:pPr>
      <w:bookmarkStart w:id="6" w:name="Par49"/>
      <w:bookmarkEnd w:id="6"/>
      <w:r>
        <w:rPr>
          <w:rFonts w:cs="Times New Roman"/>
          <w:kern w:val="0"/>
          <w:sz w:val="26"/>
          <w:szCs w:val="26"/>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14" w:anchor="Par12" w:history="1">
        <w:r w:rsidRPr="00A16205">
          <w:rPr>
            <w:rFonts w:cs="Times New Roman"/>
            <w:kern w:val="0"/>
            <w:sz w:val="26"/>
            <w:szCs w:val="26"/>
          </w:rPr>
          <w:t>пункте</w:t>
        </w:r>
      </w:hyperlink>
      <w:r>
        <w:rPr>
          <w:rFonts w:cs="Times New Roman"/>
          <w:kern w:val="0"/>
          <w:sz w:val="26"/>
          <w:szCs w:val="26"/>
        </w:rPr>
        <w:t xml:space="preserve"> 3.1 Договора, за каждый факт нарушения в течение 5 (пяти) банковских дней с даты получения соответствующей претензии Стороны 1.</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15" w:anchor="Par48" w:history="1">
        <w:r w:rsidRPr="00A16205">
          <w:rPr>
            <w:rFonts w:cs="Times New Roman"/>
            <w:kern w:val="0"/>
            <w:sz w:val="26"/>
            <w:szCs w:val="26"/>
          </w:rPr>
          <w:t>пунктами 5.1</w:t>
        </w:r>
      </w:hyperlink>
      <w:r>
        <w:rPr>
          <w:rFonts w:cs="Times New Roman"/>
          <w:kern w:val="0"/>
          <w:sz w:val="26"/>
          <w:szCs w:val="26"/>
        </w:rPr>
        <w:t xml:space="preserve"> и </w:t>
      </w:r>
      <w:hyperlink r:id="rId16" w:anchor="Par49" w:history="1">
        <w:r w:rsidRPr="00A16205">
          <w:rPr>
            <w:rFonts w:cs="Times New Roman"/>
            <w:kern w:val="0"/>
            <w:sz w:val="26"/>
            <w:szCs w:val="26"/>
          </w:rPr>
          <w:t>5.2</w:t>
        </w:r>
      </w:hyperlink>
      <w:r>
        <w:rPr>
          <w:rFonts w:cs="Times New Roman"/>
          <w:kern w:val="0"/>
          <w:sz w:val="26"/>
          <w:szCs w:val="26"/>
        </w:rPr>
        <w:t xml:space="preserve"> настоящего Договора.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 установленной </w:t>
      </w:r>
      <w:hyperlink r:id="rId17" w:anchor="Par12" w:history="1">
        <w:r w:rsidRPr="00A16205">
          <w:rPr>
            <w:rFonts w:cs="Times New Roman"/>
            <w:kern w:val="0"/>
            <w:sz w:val="26"/>
            <w:szCs w:val="26"/>
          </w:rPr>
          <w:t>п. 3.1</w:t>
        </w:r>
      </w:hyperlink>
      <w:r>
        <w:rPr>
          <w:rFonts w:cs="Times New Roman"/>
          <w:kern w:val="0"/>
          <w:sz w:val="26"/>
          <w:szCs w:val="26"/>
        </w:rPr>
        <w:t xml:space="preserve"> Договора.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5.6. Возмещение убытков и уплата неустойки за неисполнение обязательств не освобождает Стороны от исполнения обязательств по Договору.</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center"/>
        <w:rPr>
          <w:rFonts w:cs="Times New Roman"/>
          <w:b/>
          <w:kern w:val="0"/>
          <w:sz w:val="26"/>
          <w:szCs w:val="26"/>
        </w:rPr>
      </w:pPr>
      <w:r>
        <w:rPr>
          <w:rFonts w:cs="Times New Roman"/>
          <w:b/>
          <w:kern w:val="0"/>
          <w:sz w:val="26"/>
          <w:szCs w:val="26"/>
        </w:rPr>
        <w:t>6. Порядок изменения, прекращения и расторжения Договора</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6.1. Договор может быть расторгнут:</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по соглашению Сторон;</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в судебном порядке;</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276D6B" w:rsidRDefault="00276D6B" w:rsidP="00276D6B">
      <w:pPr>
        <w:autoSpaceDE w:val="0"/>
        <w:autoSpaceDN w:val="0"/>
        <w:adjustRightInd w:val="0"/>
        <w:spacing w:after="0"/>
        <w:ind w:firstLine="709"/>
        <w:jc w:val="both"/>
        <w:rPr>
          <w:rFonts w:cs="Times New Roman"/>
          <w:kern w:val="0"/>
          <w:sz w:val="26"/>
          <w:szCs w:val="26"/>
        </w:rPr>
      </w:pPr>
      <w:bookmarkStart w:id="7" w:name="Par61"/>
      <w:bookmarkEnd w:id="7"/>
      <w:r>
        <w:rPr>
          <w:rFonts w:cs="Times New Roman"/>
          <w:kern w:val="0"/>
          <w:sz w:val="26"/>
          <w:szCs w:val="26"/>
        </w:rPr>
        <w:t>6.2. Настоящий Договор может быть расторгнут Стороной 1 в порядке одностороннего отказа от исполнения Договора в случаях:</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невнесения в установленный Договором срок платы по настоящему Договору, если просрочка платежа составляет более тридцати календарных дней;</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 неисполнения Стороной 2 обязательств, установленных </w:t>
      </w:r>
      <w:hyperlink r:id="rId18" w:anchor="Par32" w:history="1">
        <w:r w:rsidRPr="00A16205">
          <w:rPr>
            <w:rFonts w:cs="Times New Roman"/>
            <w:kern w:val="0"/>
            <w:sz w:val="26"/>
            <w:szCs w:val="26"/>
          </w:rPr>
          <w:t>пунктами                                        4.3.1</w:t>
        </w:r>
      </w:hyperlink>
      <w:r>
        <w:rPr>
          <w:rFonts w:cs="Times New Roman"/>
          <w:kern w:val="0"/>
          <w:sz w:val="26"/>
          <w:szCs w:val="26"/>
        </w:rPr>
        <w:t xml:space="preserve">. - </w:t>
      </w:r>
      <w:hyperlink r:id="rId19" w:anchor="Par36" w:history="1">
        <w:r w:rsidRPr="00A16205">
          <w:rPr>
            <w:rFonts w:cs="Times New Roman"/>
            <w:kern w:val="0"/>
            <w:sz w:val="26"/>
            <w:szCs w:val="26"/>
          </w:rPr>
          <w:t>4.3.5</w:t>
        </w:r>
      </w:hyperlink>
      <w:r>
        <w:rPr>
          <w:rFonts w:cs="Times New Roman"/>
          <w:kern w:val="0"/>
          <w:sz w:val="26"/>
          <w:szCs w:val="26"/>
        </w:rPr>
        <w:t>. настоящего Договора;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в случае нахождения Стороны 2 в любой стадии процедуры банкротства;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в случае создания или возведения на земельном участке самовольной постройки;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в иных случаях, установленных действующим законодательством Российской Федерации и законодательством Московской области.</w:t>
      </w:r>
    </w:p>
    <w:p w:rsidR="00EC3D44" w:rsidRDefault="00276D6B" w:rsidP="009410D4">
      <w:pPr>
        <w:autoSpaceDE w:val="0"/>
        <w:autoSpaceDN w:val="0"/>
        <w:adjustRightInd w:val="0"/>
        <w:spacing w:after="0"/>
        <w:ind w:firstLine="709"/>
        <w:jc w:val="both"/>
        <w:rPr>
          <w:rFonts w:cs="Times New Roman"/>
          <w:kern w:val="0"/>
          <w:sz w:val="26"/>
          <w:szCs w:val="26"/>
        </w:rPr>
      </w:pPr>
      <w:r>
        <w:rPr>
          <w:rFonts w:cs="Times New Roman"/>
          <w:kern w:val="0"/>
          <w:sz w:val="26"/>
          <w:szCs w:val="26"/>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w:t>
      </w:r>
      <w:r w:rsidR="009410D4">
        <w:rPr>
          <w:rFonts w:cs="Times New Roman"/>
          <w:kern w:val="0"/>
          <w:sz w:val="26"/>
          <w:szCs w:val="26"/>
        </w:rPr>
        <w:t xml:space="preserve">                     </w:t>
      </w:r>
      <w:r>
        <w:rPr>
          <w:rFonts w:cs="Times New Roman"/>
          <w:kern w:val="0"/>
          <w:sz w:val="26"/>
          <w:szCs w:val="26"/>
        </w:rPr>
        <w:t xml:space="preserve"> с использованием иных средств связи и доставки, обеспечивающих фиксирование такого уведомления и получение Стороной 1 подтверждения о его вручении </w:t>
      </w:r>
      <w:r w:rsidR="009410D4">
        <w:rPr>
          <w:rFonts w:cs="Times New Roman"/>
          <w:kern w:val="0"/>
          <w:sz w:val="26"/>
          <w:szCs w:val="26"/>
        </w:rPr>
        <w:t xml:space="preserve">                  </w:t>
      </w:r>
      <w:r>
        <w:rPr>
          <w:rFonts w:cs="Times New Roman"/>
          <w:kern w:val="0"/>
          <w:sz w:val="26"/>
          <w:szCs w:val="26"/>
        </w:rPr>
        <w:t>Стороне 2.</w:t>
      </w:r>
      <w:r w:rsidR="009410D4">
        <w:rPr>
          <w:rFonts w:cs="Times New Roman"/>
          <w:kern w:val="0"/>
          <w:sz w:val="26"/>
          <w:szCs w:val="26"/>
        </w:rPr>
        <w:t xml:space="preserve"> </w:t>
      </w:r>
      <w:r>
        <w:rPr>
          <w:rFonts w:cs="Times New Roman"/>
          <w:kern w:val="0"/>
          <w:sz w:val="26"/>
          <w:szCs w:val="26"/>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w:t>
      </w:r>
    </w:p>
    <w:p w:rsidR="00EC3D44" w:rsidRDefault="00EC3D44" w:rsidP="009410D4">
      <w:pPr>
        <w:autoSpaceDE w:val="0"/>
        <w:autoSpaceDN w:val="0"/>
        <w:adjustRightInd w:val="0"/>
        <w:spacing w:after="0"/>
        <w:ind w:firstLine="709"/>
        <w:jc w:val="both"/>
        <w:rPr>
          <w:rFonts w:cs="Times New Roman"/>
          <w:kern w:val="0"/>
          <w:sz w:val="26"/>
          <w:szCs w:val="26"/>
        </w:rPr>
      </w:pPr>
    </w:p>
    <w:p w:rsidR="00276D6B" w:rsidRDefault="00276D6B" w:rsidP="00EC3D44">
      <w:pPr>
        <w:autoSpaceDE w:val="0"/>
        <w:autoSpaceDN w:val="0"/>
        <w:adjustRightInd w:val="0"/>
        <w:spacing w:after="0"/>
        <w:jc w:val="both"/>
        <w:rPr>
          <w:rFonts w:cs="Times New Roman"/>
          <w:kern w:val="0"/>
          <w:sz w:val="26"/>
          <w:szCs w:val="26"/>
        </w:rPr>
      </w:pPr>
      <w:r>
        <w:rPr>
          <w:rFonts w:cs="Times New Roman"/>
          <w:kern w:val="0"/>
          <w:sz w:val="26"/>
          <w:szCs w:val="26"/>
        </w:rPr>
        <w:t>получения Стороной 1 информации об отсутствии Стороны 2 по ее адресу места нахождения.</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6.4. Расторжение Договора по соглашению Сторон производится путем подписания соответствующего соглашения о расторжении.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6.5. В случае досрочного расторжения настоящего Договора на основании                              </w:t>
      </w:r>
      <w:hyperlink r:id="rId20" w:anchor="Par61" w:history="1">
        <w:r w:rsidRPr="00A16205">
          <w:rPr>
            <w:rFonts w:cs="Times New Roman"/>
            <w:kern w:val="0"/>
            <w:sz w:val="26"/>
            <w:szCs w:val="26"/>
          </w:rPr>
          <w:t>пункта 6.2</w:t>
        </w:r>
      </w:hyperlink>
      <w:r>
        <w:rPr>
          <w:rFonts w:cs="Times New Roman"/>
          <w:kern w:val="0"/>
          <w:sz w:val="26"/>
          <w:szCs w:val="26"/>
        </w:rPr>
        <w:t xml:space="preserve"> настоящего Договора денежные средства, оплаченные Стороной 2, возврату не подлежат.</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center"/>
        <w:rPr>
          <w:rFonts w:cs="Times New Roman"/>
          <w:b/>
          <w:kern w:val="0"/>
          <w:sz w:val="26"/>
          <w:szCs w:val="26"/>
        </w:rPr>
      </w:pPr>
      <w:r>
        <w:rPr>
          <w:rFonts w:cs="Times New Roman"/>
          <w:b/>
          <w:kern w:val="0"/>
          <w:sz w:val="26"/>
          <w:szCs w:val="26"/>
        </w:rPr>
        <w:t>7. Порядок разрешения споров</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7.3. До передачи спора на разрешение суда Стороны принимают меры к его урегулированию в претензионном порядке.</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7.5. Если претензионные требования подлежат денежной оценке, в претензии указывается истребуемая сумма и ее полный и обоснованный расчет.</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7.6. В подтверждение заявленных требований к претензии должны быть приложены необходимые документы либо выписки из них.</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76D6B" w:rsidRDefault="00276D6B" w:rsidP="00A16205">
      <w:pPr>
        <w:autoSpaceDE w:val="0"/>
        <w:autoSpaceDN w:val="0"/>
        <w:adjustRightInd w:val="0"/>
        <w:spacing w:after="0"/>
        <w:ind w:firstLine="709"/>
        <w:jc w:val="both"/>
        <w:rPr>
          <w:rFonts w:cs="Times New Roman"/>
          <w:kern w:val="0"/>
          <w:sz w:val="26"/>
          <w:szCs w:val="26"/>
        </w:rPr>
      </w:pPr>
      <w:r>
        <w:rPr>
          <w:rFonts w:cs="Times New Roman"/>
          <w:kern w:val="0"/>
          <w:sz w:val="26"/>
          <w:szCs w:val="26"/>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403533" w:rsidRDefault="00403533" w:rsidP="00A16205">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center"/>
        <w:rPr>
          <w:rFonts w:cs="Times New Roman"/>
          <w:b/>
          <w:kern w:val="0"/>
          <w:sz w:val="26"/>
          <w:szCs w:val="26"/>
        </w:rPr>
      </w:pPr>
      <w:r>
        <w:rPr>
          <w:rFonts w:cs="Times New Roman"/>
          <w:b/>
          <w:kern w:val="0"/>
          <w:sz w:val="26"/>
          <w:szCs w:val="26"/>
        </w:rPr>
        <w:t>8. Форс-мажорные обстоятельства</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C3D44" w:rsidRDefault="00276D6B" w:rsidP="00276D6B">
      <w:pPr>
        <w:autoSpaceDE w:val="0"/>
        <w:autoSpaceDN w:val="0"/>
        <w:adjustRightInd w:val="0"/>
        <w:spacing w:after="0"/>
        <w:ind w:firstLine="709"/>
        <w:jc w:val="both"/>
        <w:rPr>
          <w:rFonts w:cs="Times New Roman"/>
          <w:kern w:val="0"/>
          <w:sz w:val="26"/>
          <w:szCs w:val="26"/>
        </w:rPr>
      </w:pPr>
      <w:bookmarkStart w:id="8" w:name="Par88"/>
      <w:bookmarkEnd w:id="8"/>
      <w:r>
        <w:rPr>
          <w:rFonts w:cs="Times New Roman"/>
          <w:kern w:val="0"/>
          <w:sz w:val="26"/>
          <w:szCs w:val="26"/>
        </w:rPr>
        <w:t xml:space="preserve">8.2. Сторона, для которой создалась невозможность исполнения обязательств, </w:t>
      </w:r>
    </w:p>
    <w:p w:rsidR="00276D6B" w:rsidRDefault="00276D6B" w:rsidP="00EC3D44">
      <w:pPr>
        <w:autoSpaceDE w:val="0"/>
        <w:autoSpaceDN w:val="0"/>
        <w:adjustRightInd w:val="0"/>
        <w:spacing w:after="0"/>
        <w:jc w:val="both"/>
        <w:rPr>
          <w:rFonts w:cs="Times New Roman"/>
          <w:kern w:val="0"/>
          <w:sz w:val="26"/>
          <w:szCs w:val="26"/>
        </w:rPr>
      </w:pPr>
      <w:r>
        <w:rPr>
          <w:rFonts w:cs="Times New Roman"/>
          <w:kern w:val="0"/>
          <w:sz w:val="26"/>
          <w:szCs w:val="26"/>
        </w:rPr>
        <w:t>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 xml:space="preserve">8.3. Невыполнение условий </w:t>
      </w:r>
      <w:hyperlink r:id="rId21" w:anchor="Par88" w:history="1">
        <w:r w:rsidRPr="00A16205">
          <w:rPr>
            <w:rFonts w:cs="Times New Roman"/>
            <w:kern w:val="0"/>
            <w:sz w:val="26"/>
            <w:szCs w:val="26"/>
          </w:rPr>
          <w:t>пункта 8.2</w:t>
        </w:r>
      </w:hyperlink>
      <w:r>
        <w:rPr>
          <w:rFonts w:cs="Times New Roman"/>
          <w:kern w:val="0"/>
          <w:sz w:val="26"/>
          <w:szCs w:val="26"/>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center"/>
        <w:rPr>
          <w:rFonts w:cs="Times New Roman"/>
          <w:b/>
          <w:kern w:val="0"/>
          <w:sz w:val="26"/>
          <w:szCs w:val="26"/>
        </w:rPr>
      </w:pPr>
      <w:r>
        <w:rPr>
          <w:rFonts w:cs="Times New Roman"/>
          <w:b/>
          <w:kern w:val="0"/>
          <w:sz w:val="26"/>
          <w:szCs w:val="26"/>
        </w:rPr>
        <w:t>9. Прочие условия</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9.2. Настоящий Договор составлен в двух экземплярах, имеющих равную юридическую силу, по одному экземпляру для каждой Стороны.</w:t>
      </w:r>
    </w:p>
    <w:p w:rsidR="00276D6B" w:rsidRDefault="00276D6B" w:rsidP="00276D6B">
      <w:pPr>
        <w:autoSpaceDE w:val="0"/>
        <w:autoSpaceDN w:val="0"/>
        <w:adjustRightInd w:val="0"/>
        <w:spacing w:after="0"/>
        <w:ind w:firstLine="709"/>
        <w:jc w:val="both"/>
        <w:rPr>
          <w:rFonts w:cs="Times New Roman"/>
          <w:kern w:val="0"/>
          <w:sz w:val="26"/>
          <w:szCs w:val="26"/>
        </w:rPr>
      </w:pPr>
      <w:r>
        <w:rPr>
          <w:rFonts w:cs="Times New Roman"/>
          <w:kern w:val="0"/>
          <w:sz w:val="26"/>
          <w:szCs w:val="26"/>
        </w:rPr>
        <w:t>9.3. Неотъемлемой частью настоящего Договора являются Характеристики размещения нестационарного торгового объекта, расчет стоимости договора на право размещения нестационарного торгового объекта.</w:t>
      </w:r>
    </w:p>
    <w:p w:rsidR="00276D6B" w:rsidRDefault="00276D6B" w:rsidP="00276D6B">
      <w:pPr>
        <w:autoSpaceDE w:val="0"/>
        <w:autoSpaceDN w:val="0"/>
        <w:adjustRightInd w:val="0"/>
        <w:spacing w:after="0"/>
        <w:ind w:firstLine="709"/>
        <w:jc w:val="both"/>
        <w:rPr>
          <w:rFonts w:cs="Times New Roman"/>
          <w:kern w:val="0"/>
          <w:sz w:val="26"/>
          <w:szCs w:val="26"/>
        </w:rPr>
      </w:pPr>
    </w:p>
    <w:p w:rsidR="00276D6B" w:rsidRDefault="00276D6B" w:rsidP="00276D6B">
      <w:pPr>
        <w:autoSpaceDE w:val="0"/>
        <w:autoSpaceDN w:val="0"/>
        <w:adjustRightInd w:val="0"/>
        <w:spacing w:after="0"/>
        <w:ind w:firstLine="709"/>
        <w:jc w:val="center"/>
        <w:rPr>
          <w:rFonts w:ascii="Arial" w:hAnsi="Arial" w:cs="Arial"/>
          <w:b/>
          <w:kern w:val="0"/>
          <w:sz w:val="20"/>
          <w:szCs w:val="20"/>
        </w:rPr>
      </w:pPr>
      <w:r>
        <w:rPr>
          <w:rFonts w:cs="Times New Roman"/>
          <w:b/>
          <w:kern w:val="0"/>
          <w:sz w:val="26"/>
          <w:szCs w:val="26"/>
        </w:rPr>
        <w:t>10. Адреса, банковские реквизиты и подписи Сторон</w:t>
      </w:r>
    </w:p>
    <w:p w:rsidR="00276D6B" w:rsidRDefault="00276D6B" w:rsidP="00276D6B">
      <w:pPr>
        <w:autoSpaceDE w:val="0"/>
        <w:autoSpaceDN w:val="0"/>
        <w:adjustRightInd w:val="0"/>
        <w:spacing w:after="0"/>
        <w:jc w:val="both"/>
        <w:rPr>
          <w:rFonts w:ascii="Arial" w:hAnsi="Arial" w:cs="Arial"/>
          <w:kern w:val="0"/>
          <w:sz w:val="20"/>
          <w:szCs w:val="20"/>
        </w:rPr>
      </w:pPr>
    </w:p>
    <w:p w:rsidR="00276D6B" w:rsidRPr="00A16205" w:rsidRDefault="00276D6B" w:rsidP="00276D6B">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kern w:val="0"/>
          <w:sz w:val="26"/>
          <w:szCs w:val="26"/>
        </w:rPr>
      </w:pPr>
      <w:r>
        <w:rPr>
          <w:rFonts w:ascii="Courier New" w:eastAsiaTheme="minorHAnsi" w:hAnsi="Courier New" w:cs="Courier New"/>
          <w:color w:val="auto"/>
          <w:kern w:val="0"/>
          <w:sz w:val="20"/>
          <w:szCs w:val="20"/>
        </w:rPr>
        <w:t xml:space="preserve">      </w:t>
      </w:r>
      <w:r w:rsidRPr="00A16205">
        <w:rPr>
          <w:rFonts w:ascii="Times New Roman" w:eastAsiaTheme="minorHAnsi" w:hAnsi="Times New Roman" w:cs="Times New Roman"/>
          <w:b w:val="0"/>
          <w:bCs w:val="0"/>
          <w:color w:val="auto"/>
          <w:kern w:val="0"/>
          <w:sz w:val="26"/>
          <w:szCs w:val="26"/>
          <w:u w:val="single"/>
        </w:rPr>
        <w:t>Сторона 1</w:t>
      </w:r>
      <w:r w:rsidRPr="00A16205">
        <w:rPr>
          <w:rFonts w:ascii="Times New Roman" w:eastAsiaTheme="minorHAnsi" w:hAnsi="Times New Roman" w:cs="Times New Roman"/>
          <w:b w:val="0"/>
          <w:bCs w:val="0"/>
          <w:color w:val="auto"/>
          <w:kern w:val="0"/>
          <w:sz w:val="26"/>
          <w:szCs w:val="26"/>
        </w:rPr>
        <w:t xml:space="preserve">                                                                                  </w:t>
      </w:r>
      <w:r w:rsidRPr="00A16205">
        <w:rPr>
          <w:rFonts w:ascii="Times New Roman" w:eastAsiaTheme="minorHAnsi" w:hAnsi="Times New Roman" w:cs="Times New Roman"/>
          <w:b w:val="0"/>
          <w:bCs w:val="0"/>
          <w:color w:val="auto"/>
          <w:kern w:val="0"/>
          <w:sz w:val="26"/>
          <w:szCs w:val="26"/>
          <w:u w:val="single"/>
        </w:rPr>
        <w:t>Сторона 2</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Администрация Одинцовского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городского округа</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Московской области</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143000, Московская обл.,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г. Одинцово,</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ул. Маршала Жукова, д. 28,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тел.: 8-495-596-14-32, </w:t>
      </w:r>
    </w:p>
    <w:p w:rsidR="00A16205" w:rsidRPr="00FE1262" w:rsidRDefault="00A16205" w:rsidP="00A16205">
      <w:pPr>
        <w:autoSpaceDE w:val="0"/>
        <w:autoSpaceDN w:val="0"/>
        <w:adjustRightInd w:val="0"/>
        <w:spacing w:after="0"/>
        <w:jc w:val="both"/>
        <w:rPr>
          <w:rFonts w:cs="Times New Roman"/>
          <w:kern w:val="0"/>
          <w:sz w:val="26"/>
          <w:szCs w:val="26"/>
          <w:lang w:val="en-US"/>
        </w:rPr>
      </w:pPr>
      <w:r w:rsidRPr="00A16205">
        <w:rPr>
          <w:rFonts w:cs="Times New Roman"/>
          <w:kern w:val="0"/>
          <w:sz w:val="26"/>
          <w:szCs w:val="26"/>
        </w:rPr>
        <w:t>факс</w:t>
      </w:r>
      <w:r w:rsidRPr="00FE1262">
        <w:rPr>
          <w:rFonts w:cs="Times New Roman"/>
          <w:kern w:val="0"/>
          <w:sz w:val="26"/>
          <w:szCs w:val="26"/>
          <w:lang w:val="en-US"/>
        </w:rPr>
        <w:t xml:space="preserve">: 8-495-599-71-32, </w:t>
      </w:r>
    </w:p>
    <w:p w:rsidR="00A16205" w:rsidRPr="00FE1262" w:rsidRDefault="00A16205" w:rsidP="00A16205">
      <w:pPr>
        <w:autoSpaceDE w:val="0"/>
        <w:autoSpaceDN w:val="0"/>
        <w:adjustRightInd w:val="0"/>
        <w:spacing w:after="0"/>
        <w:jc w:val="both"/>
        <w:rPr>
          <w:rFonts w:cs="Times New Roman"/>
          <w:kern w:val="0"/>
          <w:sz w:val="26"/>
          <w:szCs w:val="26"/>
          <w:lang w:val="en-US"/>
        </w:rPr>
      </w:pPr>
      <w:r w:rsidRPr="00FE1262">
        <w:rPr>
          <w:rFonts w:cs="Times New Roman"/>
          <w:kern w:val="0"/>
          <w:sz w:val="26"/>
          <w:szCs w:val="26"/>
          <w:lang w:val="en-US"/>
        </w:rPr>
        <w:t>e-mail: adm@odin.ru</w:t>
      </w:r>
    </w:p>
    <w:p w:rsid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УФК по Московской области </w:t>
      </w:r>
    </w:p>
    <w:p w:rsidR="00EC3D44"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(Администрация Одинцовского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городского округа Московской области),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ИНН 5032004222,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КПП 503201001, </w:t>
      </w:r>
    </w:p>
    <w:p w:rsid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казн. счет (расчетный счет)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03100643000000014800, </w:t>
      </w:r>
    </w:p>
    <w:p w:rsid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единый казначейский счет (корр.счет)</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 40102810845370000004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в ГУ Банка России по ЦФО//УФК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по Московской области, г. Москва,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БИК 004525987, </w:t>
      </w:r>
    </w:p>
    <w:p w:rsidR="00A16205" w:rsidRPr="00A16205"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ОКТМО 46755000, </w:t>
      </w:r>
    </w:p>
    <w:p w:rsidR="00276D6B" w:rsidRDefault="00A16205" w:rsidP="00A16205">
      <w:pPr>
        <w:autoSpaceDE w:val="0"/>
        <w:autoSpaceDN w:val="0"/>
        <w:adjustRightInd w:val="0"/>
        <w:spacing w:after="0"/>
        <w:jc w:val="both"/>
        <w:rPr>
          <w:rFonts w:cs="Times New Roman"/>
          <w:kern w:val="0"/>
          <w:sz w:val="26"/>
          <w:szCs w:val="26"/>
        </w:rPr>
      </w:pPr>
      <w:r w:rsidRPr="00A16205">
        <w:rPr>
          <w:rFonts w:cs="Times New Roman"/>
          <w:kern w:val="0"/>
          <w:sz w:val="26"/>
          <w:szCs w:val="26"/>
        </w:rPr>
        <w:t>КБК 07011109080040004120</w:t>
      </w:r>
    </w:p>
    <w:tbl>
      <w:tblPr>
        <w:tblStyle w:val="a7"/>
        <w:tblW w:w="11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2110"/>
        <w:gridCol w:w="2584"/>
        <w:gridCol w:w="2110"/>
      </w:tblGrid>
      <w:tr w:rsidR="00276D6B" w:rsidTr="00276D6B">
        <w:trPr>
          <w:gridAfter w:val="3"/>
          <w:wAfter w:w="6804" w:type="dxa"/>
        </w:trPr>
        <w:tc>
          <w:tcPr>
            <w:tcW w:w="4694" w:type="dxa"/>
          </w:tcPr>
          <w:p w:rsidR="00276D6B" w:rsidRDefault="00276D6B">
            <w:pPr>
              <w:pStyle w:val="a9"/>
              <w:rPr>
                <w:rFonts w:ascii="Times New Roman" w:eastAsiaTheme="minorHAnsi" w:hAnsi="Times New Roman"/>
                <w:sz w:val="26"/>
                <w:szCs w:val="26"/>
              </w:rPr>
            </w:pPr>
          </w:p>
          <w:p w:rsidR="00276D6B" w:rsidRDefault="00276D6B">
            <w:pPr>
              <w:pStyle w:val="a9"/>
              <w:rPr>
                <w:rFonts w:ascii="Times New Roman" w:eastAsiaTheme="minorHAnsi" w:hAnsi="Times New Roman"/>
                <w:sz w:val="26"/>
                <w:szCs w:val="26"/>
              </w:rPr>
            </w:pPr>
          </w:p>
        </w:tc>
      </w:tr>
      <w:tr w:rsidR="00276D6B" w:rsidTr="00276D6B">
        <w:tc>
          <w:tcPr>
            <w:tcW w:w="6804" w:type="dxa"/>
            <w:gridSpan w:val="2"/>
            <w:hideMark/>
          </w:tcPr>
          <w:p w:rsidR="00276D6B" w:rsidRDefault="00276D6B">
            <w:pPr>
              <w:autoSpaceDE w:val="0"/>
              <w:autoSpaceDN w:val="0"/>
              <w:adjustRightInd w:val="0"/>
              <w:jc w:val="both"/>
              <w:rPr>
                <w:rFonts w:cs="Times New Roman"/>
                <w:kern w:val="0"/>
                <w:sz w:val="26"/>
                <w:szCs w:val="26"/>
                <w14:ligatures w14:val="none"/>
              </w:rPr>
            </w:pPr>
            <w:r>
              <w:rPr>
                <w:rFonts w:cs="Times New Roman"/>
                <w:kern w:val="0"/>
                <w:sz w:val="26"/>
                <w:szCs w:val="26"/>
                <w14:ligatures w14:val="none"/>
              </w:rPr>
              <w:t xml:space="preserve">____________________ </w:t>
            </w:r>
          </w:p>
        </w:tc>
        <w:tc>
          <w:tcPr>
            <w:tcW w:w="4694" w:type="dxa"/>
            <w:gridSpan w:val="2"/>
            <w:hideMark/>
          </w:tcPr>
          <w:p w:rsidR="00276D6B" w:rsidRDefault="00276D6B">
            <w:pPr>
              <w:spacing w:line="254" w:lineRule="auto"/>
              <w:ind w:left="303" w:hanging="303"/>
              <w:rPr>
                <w:rFonts w:cs="Times New Roman"/>
                <w:kern w:val="0"/>
                <w:sz w:val="26"/>
                <w:szCs w:val="26"/>
                <w:u w:val="single"/>
                <w14:ligatures w14:val="none"/>
              </w:rPr>
            </w:pPr>
            <w:r>
              <w:rPr>
                <w:rFonts w:cs="Times New Roman"/>
                <w:kern w:val="0"/>
                <w:sz w:val="26"/>
                <w:szCs w:val="26"/>
                <w14:ligatures w14:val="none"/>
              </w:rPr>
              <w:t xml:space="preserve">____________________ </w:t>
            </w:r>
          </w:p>
        </w:tc>
      </w:tr>
      <w:tr w:rsidR="00276D6B" w:rsidTr="00276D6B">
        <w:trPr>
          <w:gridAfter w:val="1"/>
          <w:wAfter w:w="2110" w:type="dxa"/>
        </w:trPr>
        <w:tc>
          <w:tcPr>
            <w:tcW w:w="4694" w:type="dxa"/>
            <w:hideMark/>
          </w:tcPr>
          <w:p w:rsidR="00276D6B" w:rsidRDefault="00276D6B">
            <w:pPr>
              <w:widowControl w:val="0"/>
              <w:ind w:firstLine="567"/>
              <w:jc w:val="both"/>
              <w:rPr>
                <w:sz w:val="20"/>
                <w:szCs w:val="20"/>
              </w:rPr>
            </w:pPr>
            <w:r>
              <w:rPr>
                <w:sz w:val="20"/>
                <w:szCs w:val="20"/>
              </w:rPr>
              <w:t xml:space="preserve">    (подпись)</w:t>
            </w:r>
          </w:p>
          <w:p w:rsidR="00276D6B" w:rsidRDefault="00276D6B">
            <w:pPr>
              <w:widowControl w:val="0"/>
              <w:jc w:val="both"/>
              <w:rPr>
                <w:sz w:val="20"/>
                <w:szCs w:val="20"/>
              </w:rPr>
            </w:pPr>
            <w:r>
              <w:rPr>
                <w:sz w:val="24"/>
                <w:szCs w:val="24"/>
              </w:rPr>
              <w:t xml:space="preserve">М.П.                                                                                                                  </w:t>
            </w:r>
          </w:p>
        </w:tc>
        <w:tc>
          <w:tcPr>
            <w:tcW w:w="4694" w:type="dxa"/>
            <w:gridSpan w:val="2"/>
            <w:hideMark/>
          </w:tcPr>
          <w:p w:rsidR="00276D6B" w:rsidRDefault="00276D6B">
            <w:pPr>
              <w:widowControl w:val="0"/>
              <w:ind w:firstLine="567"/>
              <w:jc w:val="both"/>
              <w:rPr>
                <w:sz w:val="20"/>
                <w:szCs w:val="20"/>
              </w:rPr>
            </w:pPr>
            <w:r>
              <w:rPr>
                <w:sz w:val="20"/>
                <w:szCs w:val="20"/>
              </w:rPr>
              <w:t xml:space="preserve">                                                  (подпись)</w:t>
            </w:r>
          </w:p>
          <w:p w:rsidR="00276D6B" w:rsidRDefault="00276D6B">
            <w:pPr>
              <w:spacing w:line="254" w:lineRule="auto"/>
              <w:rPr>
                <w:rFonts w:cs="Times New Roman"/>
                <w:kern w:val="0"/>
                <w:sz w:val="20"/>
                <w:szCs w:val="20"/>
                <w14:ligatures w14:val="none"/>
              </w:rPr>
            </w:pPr>
            <w:r>
              <w:rPr>
                <w:sz w:val="24"/>
                <w:szCs w:val="24"/>
              </w:rPr>
              <w:t xml:space="preserve">                                    М.П.   </w:t>
            </w:r>
          </w:p>
        </w:tc>
      </w:tr>
    </w:tbl>
    <w:p w:rsidR="00C67695" w:rsidRDefault="00C67695" w:rsidP="00276D6B">
      <w:pPr>
        <w:autoSpaceDE w:val="0"/>
        <w:autoSpaceDN w:val="0"/>
        <w:adjustRightInd w:val="0"/>
        <w:spacing w:after="0"/>
        <w:outlineLvl w:val="1"/>
        <w:rPr>
          <w:rFonts w:cs="Times New Roman"/>
          <w:sz w:val="26"/>
          <w:szCs w:val="26"/>
        </w:rPr>
      </w:pPr>
    </w:p>
    <w:p w:rsidR="00EC3D44" w:rsidRDefault="002E6C87" w:rsidP="00276D6B">
      <w:pPr>
        <w:autoSpaceDE w:val="0"/>
        <w:autoSpaceDN w:val="0"/>
        <w:adjustRightInd w:val="0"/>
        <w:spacing w:after="0"/>
        <w:outlineLvl w:val="1"/>
        <w:rPr>
          <w:rFonts w:cs="Times New Roman"/>
          <w:sz w:val="26"/>
          <w:szCs w:val="26"/>
        </w:rPr>
      </w:pPr>
      <w:r>
        <w:rPr>
          <w:rFonts w:cs="Times New Roman"/>
          <w:sz w:val="26"/>
          <w:szCs w:val="26"/>
        </w:rPr>
        <w:t xml:space="preserve">  </w:t>
      </w:r>
      <w:r w:rsidR="00C67695">
        <w:rPr>
          <w:rFonts w:cs="Times New Roman"/>
          <w:sz w:val="26"/>
          <w:szCs w:val="26"/>
        </w:rPr>
        <w:t xml:space="preserve">                                                                               </w:t>
      </w:r>
      <w:r w:rsidR="001A20F4">
        <w:rPr>
          <w:rFonts w:cs="Times New Roman"/>
          <w:sz w:val="26"/>
          <w:szCs w:val="26"/>
        </w:rPr>
        <w:t xml:space="preserve"> </w:t>
      </w:r>
      <w:r w:rsidR="00C67695">
        <w:rPr>
          <w:rFonts w:cs="Times New Roman"/>
          <w:sz w:val="26"/>
          <w:szCs w:val="26"/>
        </w:rPr>
        <w:t xml:space="preserve"> </w:t>
      </w:r>
    </w:p>
    <w:p w:rsidR="00276D6B" w:rsidRDefault="009410D4" w:rsidP="00276D6B">
      <w:pPr>
        <w:autoSpaceDE w:val="0"/>
        <w:autoSpaceDN w:val="0"/>
        <w:adjustRightInd w:val="0"/>
        <w:spacing w:after="0"/>
        <w:outlineLvl w:val="1"/>
        <w:rPr>
          <w:rFonts w:cs="Times New Roman"/>
          <w:sz w:val="26"/>
          <w:szCs w:val="26"/>
        </w:rPr>
      </w:pPr>
      <w:r>
        <w:rPr>
          <w:rFonts w:cs="Times New Roman"/>
          <w:sz w:val="26"/>
          <w:szCs w:val="26"/>
        </w:rPr>
        <w:t xml:space="preserve">  </w:t>
      </w:r>
      <w:r w:rsidR="00EC3D44">
        <w:rPr>
          <w:rFonts w:cs="Times New Roman"/>
          <w:sz w:val="26"/>
          <w:szCs w:val="26"/>
        </w:rPr>
        <w:t xml:space="preserve">                                                                                  </w:t>
      </w:r>
      <w:r w:rsidR="00276D6B">
        <w:rPr>
          <w:rFonts w:cs="Times New Roman"/>
          <w:sz w:val="26"/>
          <w:szCs w:val="26"/>
        </w:rPr>
        <w:t xml:space="preserve">Приложение </w:t>
      </w:r>
    </w:p>
    <w:p w:rsidR="00276D6B" w:rsidRDefault="00276D6B" w:rsidP="00276D6B">
      <w:pPr>
        <w:autoSpaceDE w:val="0"/>
        <w:autoSpaceDN w:val="0"/>
        <w:adjustRightInd w:val="0"/>
        <w:spacing w:after="0"/>
        <w:jc w:val="center"/>
        <w:rPr>
          <w:rFonts w:cs="Times New Roman"/>
          <w:sz w:val="26"/>
          <w:szCs w:val="26"/>
        </w:rPr>
      </w:pPr>
      <w:r>
        <w:rPr>
          <w:rFonts w:cs="Times New Roman"/>
          <w:sz w:val="26"/>
          <w:szCs w:val="26"/>
        </w:rPr>
        <w:t xml:space="preserve">                                                      </w:t>
      </w:r>
      <w:r w:rsidR="002E6C87">
        <w:rPr>
          <w:rFonts w:cs="Times New Roman"/>
          <w:sz w:val="26"/>
          <w:szCs w:val="26"/>
        </w:rPr>
        <w:t xml:space="preserve">                       </w:t>
      </w:r>
      <w:r w:rsidR="001A20F4">
        <w:rPr>
          <w:rFonts w:cs="Times New Roman"/>
          <w:sz w:val="26"/>
          <w:szCs w:val="26"/>
        </w:rPr>
        <w:t xml:space="preserve"> </w:t>
      </w:r>
      <w:r w:rsidR="009410D4">
        <w:rPr>
          <w:rFonts w:cs="Times New Roman"/>
          <w:sz w:val="26"/>
          <w:szCs w:val="26"/>
        </w:rPr>
        <w:t xml:space="preserve"> </w:t>
      </w:r>
      <w:r>
        <w:rPr>
          <w:rFonts w:cs="Times New Roman"/>
          <w:sz w:val="26"/>
          <w:szCs w:val="26"/>
        </w:rPr>
        <w:t>к договору на право размещения</w:t>
      </w:r>
    </w:p>
    <w:p w:rsidR="00276D6B" w:rsidRDefault="001A20F4" w:rsidP="00276D6B">
      <w:pPr>
        <w:autoSpaceDE w:val="0"/>
        <w:autoSpaceDN w:val="0"/>
        <w:adjustRightInd w:val="0"/>
        <w:spacing w:after="0"/>
        <w:jc w:val="right"/>
        <w:rPr>
          <w:rFonts w:cs="Times New Roman"/>
          <w:sz w:val="26"/>
          <w:szCs w:val="26"/>
        </w:rPr>
      </w:pPr>
      <w:r>
        <w:rPr>
          <w:rFonts w:cs="Times New Roman"/>
          <w:sz w:val="26"/>
          <w:szCs w:val="26"/>
        </w:rPr>
        <w:t xml:space="preserve"> </w:t>
      </w:r>
      <w:r w:rsidR="00276D6B">
        <w:rPr>
          <w:rFonts w:cs="Times New Roman"/>
          <w:sz w:val="26"/>
          <w:szCs w:val="26"/>
        </w:rPr>
        <w:t>нестационарного торгового объекта</w:t>
      </w:r>
    </w:p>
    <w:p w:rsidR="00276D6B" w:rsidRDefault="00276D6B" w:rsidP="00276D6B">
      <w:pPr>
        <w:autoSpaceDE w:val="0"/>
        <w:autoSpaceDN w:val="0"/>
        <w:adjustRightInd w:val="0"/>
        <w:spacing w:after="0"/>
        <w:jc w:val="center"/>
        <w:rPr>
          <w:rFonts w:cs="Times New Roman"/>
          <w:sz w:val="26"/>
          <w:szCs w:val="26"/>
        </w:rPr>
      </w:pPr>
      <w:r>
        <w:rPr>
          <w:rFonts w:cs="Times New Roman"/>
          <w:sz w:val="26"/>
          <w:szCs w:val="26"/>
        </w:rPr>
        <w:t xml:space="preserve">                                                     </w:t>
      </w:r>
      <w:r w:rsidR="002E6C87">
        <w:rPr>
          <w:rFonts w:cs="Times New Roman"/>
          <w:sz w:val="26"/>
          <w:szCs w:val="26"/>
        </w:rPr>
        <w:t xml:space="preserve">                        </w:t>
      </w:r>
      <w:r w:rsidR="009410D4">
        <w:rPr>
          <w:rFonts w:cs="Times New Roman"/>
          <w:sz w:val="26"/>
          <w:szCs w:val="26"/>
        </w:rPr>
        <w:t xml:space="preserve"> </w:t>
      </w:r>
      <w:r>
        <w:rPr>
          <w:rFonts w:cs="Times New Roman"/>
          <w:sz w:val="26"/>
          <w:szCs w:val="26"/>
        </w:rPr>
        <w:t>от «__» _______ 20___ № _____</w:t>
      </w:r>
    </w:p>
    <w:p w:rsidR="00276D6B" w:rsidRDefault="00276D6B" w:rsidP="00276D6B">
      <w:pPr>
        <w:autoSpaceDE w:val="0"/>
        <w:autoSpaceDN w:val="0"/>
        <w:adjustRightInd w:val="0"/>
        <w:spacing w:after="0"/>
        <w:rPr>
          <w:rFonts w:cs="Times New Roman"/>
          <w:sz w:val="26"/>
          <w:szCs w:val="26"/>
        </w:rPr>
      </w:pPr>
    </w:p>
    <w:p w:rsidR="00276D6B" w:rsidRDefault="00276D6B" w:rsidP="00276D6B">
      <w:pPr>
        <w:autoSpaceDE w:val="0"/>
        <w:autoSpaceDN w:val="0"/>
        <w:adjustRightInd w:val="0"/>
        <w:spacing w:after="0"/>
        <w:jc w:val="center"/>
        <w:rPr>
          <w:rFonts w:cs="Times New Roman"/>
          <w:sz w:val="26"/>
          <w:szCs w:val="26"/>
        </w:rPr>
      </w:pPr>
      <w:r>
        <w:rPr>
          <w:rFonts w:cs="Times New Roman"/>
          <w:sz w:val="26"/>
          <w:szCs w:val="26"/>
        </w:rPr>
        <w:t>Характеристики</w:t>
      </w:r>
    </w:p>
    <w:p w:rsidR="00276D6B" w:rsidRDefault="00276D6B" w:rsidP="00276D6B">
      <w:pPr>
        <w:autoSpaceDE w:val="0"/>
        <w:autoSpaceDN w:val="0"/>
        <w:adjustRightInd w:val="0"/>
        <w:spacing w:after="0"/>
        <w:jc w:val="center"/>
        <w:rPr>
          <w:rFonts w:cs="Times New Roman"/>
          <w:sz w:val="26"/>
          <w:szCs w:val="26"/>
        </w:rPr>
      </w:pPr>
      <w:r>
        <w:rPr>
          <w:rFonts w:cs="Times New Roman"/>
          <w:sz w:val="26"/>
          <w:szCs w:val="26"/>
        </w:rPr>
        <w:t>размещения нестационарного торгового объекта</w:t>
      </w:r>
    </w:p>
    <w:tbl>
      <w:tblPr>
        <w:tblW w:w="10065" w:type="dxa"/>
        <w:tblInd w:w="-431" w:type="dxa"/>
        <w:tblLayout w:type="fixed"/>
        <w:tblCellMar>
          <w:top w:w="102" w:type="dxa"/>
          <w:left w:w="62" w:type="dxa"/>
          <w:bottom w:w="102" w:type="dxa"/>
          <w:right w:w="62" w:type="dxa"/>
        </w:tblCellMar>
        <w:tblLook w:val="04A0" w:firstRow="1" w:lastRow="0" w:firstColumn="1" w:lastColumn="0" w:noHBand="0" w:noVBand="1"/>
      </w:tblPr>
      <w:tblGrid>
        <w:gridCol w:w="457"/>
        <w:gridCol w:w="1670"/>
        <w:gridCol w:w="1843"/>
        <w:gridCol w:w="2267"/>
        <w:gridCol w:w="1276"/>
        <w:gridCol w:w="1276"/>
        <w:gridCol w:w="1276"/>
      </w:tblGrid>
      <w:tr w:rsidR="00276D6B" w:rsidTr="001A20F4">
        <w:tc>
          <w:tcPr>
            <w:tcW w:w="457"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Адресные ориентиры нестационарного торгового объекта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Номер нестационарного торгового объекта в соответствии со схемой размещения нестационарных торговых объектов</w:t>
            </w:r>
          </w:p>
        </w:tc>
        <w:tc>
          <w:tcPr>
            <w:tcW w:w="2267"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Описание внешнего вида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Тип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Специализация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Общая площадь нестационарного торгового объекта, кв. м</w:t>
            </w:r>
          </w:p>
        </w:tc>
      </w:tr>
      <w:tr w:rsidR="00276D6B" w:rsidTr="001A20F4">
        <w:tc>
          <w:tcPr>
            <w:tcW w:w="457"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1</w:t>
            </w:r>
          </w:p>
        </w:tc>
        <w:tc>
          <w:tcPr>
            <w:tcW w:w="1670"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3</w:t>
            </w:r>
          </w:p>
        </w:tc>
        <w:tc>
          <w:tcPr>
            <w:tcW w:w="2267"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6</w:t>
            </w:r>
          </w:p>
        </w:tc>
        <w:tc>
          <w:tcPr>
            <w:tcW w:w="1276" w:type="dxa"/>
            <w:tcBorders>
              <w:top w:val="single" w:sz="4" w:space="0" w:color="auto"/>
              <w:left w:val="single" w:sz="4" w:space="0" w:color="auto"/>
              <w:bottom w:val="single" w:sz="4" w:space="0" w:color="auto"/>
              <w:right w:val="single" w:sz="4" w:space="0" w:color="auto"/>
            </w:tcBorders>
            <w:hideMark/>
          </w:tcPr>
          <w:p w:rsidR="00276D6B" w:rsidRDefault="00276D6B">
            <w:pPr>
              <w:autoSpaceDE w:val="0"/>
              <w:autoSpaceDN w:val="0"/>
              <w:adjustRightInd w:val="0"/>
              <w:spacing w:after="0" w:line="256" w:lineRule="auto"/>
              <w:jc w:val="center"/>
              <w:rPr>
                <w:rFonts w:cs="Times New Roman"/>
                <w:sz w:val="26"/>
                <w:szCs w:val="26"/>
              </w:rPr>
            </w:pPr>
            <w:r>
              <w:rPr>
                <w:rFonts w:cs="Times New Roman"/>
                <w:sz w:val="26"/>
                <w:szCs w:val="26"/>
              </w:rPr>
              <w:t>7</w:t>
            </w:r>
          </w:p>
        </w:tc>
      </w:tr>
      <w:tr w:rsidR="00736F79" w:rsidTr="001A20F4">
        <w:tc>
          <w:tcPr>
            <w:tcW w:w="457" w:type="dxa"/>
            <w:tcBorders>
              <w:top w:val="single" w:sz="4" w:space="0" w:color="auto"/>
              <w:left w:val="single" w:sz="4" w:space="0" w:color="auto"/>
              <w:bottom w:val="single" w:sz="4" w:space="0" w:color="auto"/>
              <w:right w:val="single" w:sz="4" w:space="0" w:color="auto"/>
            </w:tcBorders>
          </w:tcPr>
          <w:p w:rsidR="00736F79" w:rsidRDefault="00736F79" w:rsidP="00736F79">
            <w:pPr>
              <w:autoSpaceDE w:val="0"/>
              <w:autoSpaceDN w:val="0"/>
              <w:adjustRightInd w:val="0"/>
              <w:spacing w:after="0" w:line="256" w:lineRule="auto"/>
              <w:jc w:val="center"/>
              <w:rPr>
                <w:rFonts w:cs="Times New Roman"/>
                <w:sz w:val="26"/>
                <w:szCs w:val="26"/>
              </w:rPr>
            </w:pPr>
            <w:r>
              <w:rPr>
                <w:rFonts w:cs="Times New Roman"/>
                <w:sz w:val="26"/>
                <w:szCs w:val="26"/>
              </w:rPr>
              <w:t>1</w:t>
            </w:r>
          </w:p>
        </w:tc>
        <w:tc>
          <w:tcPr>
            <w:tcW w:w="1670" w:type="dxa"/>
            <w:tcBorders>
              <w:top w:val="single" w:sz="4" w:space="0" w:color="auto"/>
              <w:left w:val="single" w:sz="4" w:space="0" w:color="auto"/>
              <w:bottom w:val="single" w:sz="4" w:space="0" w:color="auto"/>
              <w:right w:val="single" w:sz="4" w:space="0" w:color="auto"/>
            </w:tcBorders>
          </w:tcPr>
          <w:p w:rsidR="00736F79" w:rsidRPr="00B14A9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Одинцовский городской округ,</w:t>
            </w:r>
          </w:p>
          <w:p w:rsidR="00736F79" w:rsidRPr="00B14A99" w:rsidRDefault="005153AA" w:rsidP="00736F79">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5153AA">
              <w:rPr>
                <w:rFonts w:eastAsia="Times New Roman" w:cs="Times New Roman"/>
                <w:kern w:val="0"/>
                <w:sz w:val="24"/>
                <w:szCs w:val="24"/>
                <w:lang w:eastAsia="ru-RU"/>
                <w14:ligatures w14:val="none"/>
              </w:rPr>
              <w:t>п. Сосны, около д. 21</w:t>
            </w:r>
          </w:p>
        </w:tc>
        <w:tc>
          <w:tcPr>
            <w:tcW w:w="1843" w:type="dxa"/>
            <w:tcBorders>
              <w:top w:val="single" w:sz="4" w:space="0" w:color="auto"/>
              <w:left w:val="single" w:sz="4" w:space="0" w:color="auto"/>
              <w:bottom w:val="single" w:sz="4" w:space="0" w:color="auto"/>
              <w:right w:val="single" w:sz="4" w:space="0" w:color="auto"/>
            </w:tcBorders>
          </w:tcPr>
          <w:p w:rsidR="00736F79" w:rsidRPr="00B14A99" w:rsidRDefault="005153AA"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346</w:t>
            </w:r>
          </w:p>
        </w:tc>
        <w:tc>
          <w:tcPr>
            <w:tcW w:w="2267" w:type="dxa"/>
            <w:tcBorders>
              <w:top w:val="single" w:sz="4" w:space="0" w:color="auto"/>
              <w:left w:val="single" w:sz="4" w:space="0" w:color="auto"/>
              <w:bottom w:val="single" w:sz="4" w:space="0" w:color="auto"/>
              <w:right w:val="single" w:sz="4" w:space="0" w:color="auto"/>
            </w:tcBorders>
          </w:tcPr>
          <w:p w:rsidR="00736F7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Утвержден </w:t>
            </w:r>
          </w:p>
          <w:p w:rsidR="00736F7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Решением Совета депутатов Одинцовского городского округа Московской области от 27.12.2019 </w:t>
            </w:r>
          </w:p>
          <w:p w:rsidR="00736F7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Pr="00B14A99">
              <w:rPr>
                <w:rFonts w:eastAsia="Times New Roman" w:cs="Times New Roman"/>
                <w:kern w:val="0"/>
                <w:sz w:val="24"/>
                <w:szCs w:val="24"/>
                <w:lang w:eastAsia="ru-RU"/>
                <w14:ligatures w14:val="none"/>
              </w:rPr>
              <w:t>11/13 «Об утверждении</w:t>
            </w:r>
          </w:p>
          <w:p w:rsidR="00736F7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 Правил благоустройства территории Одинцовского городского округа Московской</w:t>
            </w:r>
          </w:p>
          <w:p w:rsidR="00736F79" w:rsidRPr="00B14A9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 области»</w:t>
            </w:r>
          </w:p>
        </w:tc>
        <w:tc>
          <w:tcPr>
            <w:tcW w:w="1276" w:type="dxa"/>
            <w:tcBorders>
              <w:top w:val="single" w:sz="4" w:space="0" w:color="auto"/>
              <w:left w:val="single" w:sz="4" w:space="0" w:color="auto"/>
              <w:bottom w:val="single" w:sz="4" w:space="0" w:color="auto"/>
              <w:right w:val="single" w:sz="4" w:space="0" w:color="auto"/>
            </w:tcBorders>
          </w:tcPr>
          <w:p w:rsidR="00736F79" w:rsidRPr="00B14A9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ё</w:t>
            </w:r>
            <w:r w:rsidRPr="00B14A99">
              <w:rPr>
                <w:rFonts w:eastAsia="Times New Roman" w:cs="Times New Roman"/>
                <w:kern w:val="0"/>
                <w:sz w:val="24"/>
                <w:szCs w:val="24"/>
                <w:lang w:eastAsia="ru-RU"/>
                <w14:ligatures w14:val="none"/>
              </w:rPr>
              <w:t>лочный базар</w:t>
            </w:r>
          </w:p>
        </w:tc>
        <w:tc>
          <w:tcPr>
            <w:tcW w:w="1276" w:type="dxa"/>
            <w:tcBorders>
              <w:top w:val="single" w:sz="4" w:space="0" w:color="auto"/>
              <w:left w:val="single" w:sz="4" w:space="0" w:color="auto"/>
              <w:bottom w:val="single" w:sz="4" w:space="0" w:color="auto"/>
              <w:right w:val="single" w:sz="4" w:space="0" w:color="auto"/>
            </w:tcBorders>
          </w:tcPr>
          <w:p w:rsidR="00736F7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ё</w:t>
            </w:r>
            <w:r w:rsidRPr="00B14A99">
              <w:rPr>
                <w:rFonts w:eastAsia="Times New Roman" w:cs="Times New Roman"/>
                <w:kern w:val="0"/>
                <w:sz w:val="24"/>
                <w:szCs w:val="24"/>
                <w:lang w:eastAsia="ru-RU"/>
                <w14:ligatures w14:val="none"/>
              </w:rPr>
              <w:t>лочная</w:t>
            </w:r>
          </w:p>
          <w:p w:rsidR="00736F79" w:rsidRPr="00B14A9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 xml:space="preserve"> продукция</w:t>
            </w:r>
          </w:p>
        </w:tc>
        <w:tc>
          <w:tcPr>
            <w:tcW w:w="1276" w:type="dxa"/>
            <w:tcBorders>
              <w:top w:val="single" w:sz="4" w:space="0" w:color="auto"/>
              <w:left w:val="single" w:sz="4" w:space="0" w:color="auto"/>
              <w:bottom w:val="single" w:sz="4" w:space="0" w:color="auto"/>
              <w:right w:val="single" w:sz="4" w:space="0" w:color="auto"/>
            </w:tcBorders>
          </w:tcPr>
          <w:p w:rsidR="00736F79" w:rsidRPr="00B14A99" w:rsidRDefault="00736F79" w:rsidP="00736F7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B14A99">
              <w:rPr>
                <w:rFonts w:eastAsia="Times New Roman" w:cs="Times New Roman"/>
                <w:kern w:val="0"/>
                <w:sz w:val="24"/>
                <w:szCs w:val="24"/>
                <w:lang w:eastAsia="ru-RU"/>
                <w14:ligatures w14:val="none"/>
              </w:rPr>
              <w:t>15</w:t>
            </w:r>
          </w:p>
        </w:tc>
      </w:tr>
    </w:tbl>
    <w:p w:rsidR="00276D6B" w:rsidRDefault="00276D6B" w:rsidP="00276D6B">
      <w:pPr>
        <w:autoSpaceDE w:val="0"/>
        <w:autoSpaceDN w:val="0"/>
        <w:adjustRightInd w:val="0"/>
        <w:spacing w:after="0"/>
        <w:jc w:val="both"/>
        <w:rPr>
          <w:rFonts w:cs="Times New Roman"/>
          <w:sz w:val="26"/>
          <w:szCs w:val="26"/>
        </w:rPr>
      </w:pPr>
    </w:p>
    <w:p w:rsidR="00276D6B" w:rsidRDefault="00276D6B" w:rsidP="00276D6B">
      <w:pPr>
        <w:autoSpaceDE w:val="0"/>
        <w:autoSpaceDN w:val="0"/>
        <w:adjustRightInd w:val="0"/>
        <w:spacing w:after="0"/>
        <w:jc w:val="center"/>
        <w:rPr>
          <w:rFonts w:cs="Times New Roman"/>
          <w:sz w:val="26"/>
          <w:szCs w:val="26"/>
        </w:rPr>
      </w:pPr>
      <w:r>
        <w:rPr>
          <w:rFonts w:cs="Times New Roman"/>
          <w:sz w:val="26"/>
          <w:szCs w:val="26"/>
        </w:rPr>
        <w:t>Адреса, банковские реквизиты и подписи сторон</w:t>
      </w:r>
    </w:p>
    <w:p w:rsidR="00276D6B" w:rsidRDefault="00276D6B" w:rsidP="00276D6B">
      <w:pPr>
        <w:autoSpaceDE w:val="0"/>
        <w:autoSpaceDN w:val="0"/>
        <w:adjustRightInd w:val="0"/>
        <w:spacing w:after="0"/>
        <w:jc w:val="center"/>
        <w:rPr>
          <w:rFonts w:cs="Times New Roman"/>
          <w:sz w:val="26"/>
          <w:szCs w:val="26"/>
        </w:rPr>
      </w:pPr>
    </w:p>
    <w:p w:rsidR="001F499C" w:rsidRPr="00C67695" w:rsidRDefault="001F499C" w:rsidP="00C67695">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kern w:val="0"/>
          <w:sz w:val="26"/>
          <w:szCs w:val="26"/>
          <w:u w:val="single"/>
        </w:rPr>
      </w:pPr>
      <w:r w:rsidRPr="001F499C">
        <w:rPr>
          <w:rFonts w:ascii="Times New Roman" w:eastAsiaTheme="minorHAnsi" w:hAnsi="Times New Roman" w:cs="Times New Roman"/>
          <w:b w:val="0"/>
          <w:bCs w:val="0"/>
          <w:color w:val="auto"/>
          <w:kern w:val="0"/>
          <w:sz w:val="26"/>
          <w:szCs w:val="26"/>
        </w:rPr>
        <w:t xml:space="preserve">               </w:t>
      </w:r>
      <w:r w:rsidR="002E6C87" w:rsidRPr="00A16205">
        <w:rPr>
          <w:rFonts w:ascii="Times New Roman" w:eastAsiaTheme="minorHAnsi" w:hAnsi="Times New Roman" w:cs="Times New Roman"/>
          <w:b w:val="0"/>
          <w:bCs w:val="0"/>
          <w:color w:val="auto"/>
          <w:kern w:val="0"/>
          <w:sz w:val="26"/>
          <w:szCs w:val="26"/>
          <w:u w:val="single"/>
        </w:rPr>
        <w:t>Сторона 1</w:t>
      </w:r>
      <w:r w:rsidR="002E6C87" w:rsidRPr="00A16205">
        <w:rPr>
          <w:rFonts w:ascii="Times New Roman" w:eastAsiaTheme="minorHAnsi" w:hAnsi="Times New Roman" w:cs="Times New Roman"/>
          <w:b w:val="0"/>
          <w:bCs w:val="0"/>
          <w:color w:val="auto"/>
          <w:kern w:val="0"/>
          <w:sz w:val="26"/>
          <w:szCs w:val="26"/>
        </w:rPr>
        <w:t xml:space="preserve">                                                                                  </w:t>
      </w:r>
      <w:r w:rsidR="002E6C87" w:rsidRPr="00A16205">
        <w:rPr>
          <w:rFonts w:ascii="Times New Roman" w:eastAsiaTheme="minorHAnsi" w:hAnsi="Times New Roman" w:cs="Times New Roman"/>
          <w:b w:val="0"/>
          <w:bCs w:val="0"/>
          <w:color w:val="auto"/>
          <w:kern w:val="0"/>
          <w:sz w:val="26"/>
          <w:szCs w:val="26"/>
          <w:u w:val="single"/>
        </w:rPr>
        <w:t>Сторона 2</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Администрация Одинцовского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городского округа</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Московской области</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143000, Московская обл.,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г. Одинцово,</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ул. Маршала Жукова, д. 28,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тел.: 8-495-596-14-32, </w:t>
      </w:r>
    </w:p>
    <w:p w:rsidR="002E6C87" w:rsidRPr="002E6C87" w:rsidRDefault="002E6C87" w:rsidP="002E6C87">
      <w:pPr>
        <w:autoSpaceDE w:val="0"/>
        <w:autoSpaceDN w:val="0"/>
        <w:adjustRightInd w:val="0"/>
        <w:spacing w:after="0"/>
        <w:jc w:val="both"/>
        <w:rPr>
          <w:rFonts w:cs="Times New Roman"/>
          <w:kern w:val="0"/>
          <w:sz w:val="26"/>
          <w:szCs w:val="26"/>
          <w:lang w:val="en-US"/>
        </w:rPr>
      </w:pPr>
      <w:r w:rsidRPr="00A16205">
        <w:rPr>
          <w:rFonts w:cs="Times New Roman"/>
          <w:kern w:val="0"/>
          <w:sz w:val="26"/>
          <w:szCs w:val="26"/>
        </w:rPr>
        <w:t>факс</w:t>
      </w:r>
      <w:r w:rsidRPr="002E6C87">
        <w:rPr>
          <w:rFonts w:cs="Times New Roman"/>
          <w:kern w:val="0"/>
          <w:sz w:val="26"/>
          <w:szCs w:val="26"/>
          <w:lang w:val="en-US"/>
        </w:rPr>
        <w:t xml:space="preserve">: 8-495-599-71-32, </w:t>
      </w:r>
    </w:p>
    <w:p w:rsidR="002E6C87" w:rsidRDefault="002E6C87" w:rsidP="002E6C87">
      <w:pPr>
        <w:autoSpaceDE w:val="0"/>
        <w:autoSpaceDN w:val="0"/>
        <w:adjustRightInd w:val="0"/>
        <w:spacing w:after="0"/>
        <w:jc w:val="both"/>
        <w:rPr>
          <w:rFonts w:cs="Times New Roman"/>
          <w:kern w:val="0"/>
          <w:sz w:val="26"/>
          <w:szCs w:val="26"/>
          <w:lang w:val="en-US"/>
        </w:rPr>
      </w:pPr>
      <w:r w:rsidRPr="002E6C87">
        <w:rPr>
          <w:rFonts w:cs="Times New Roman"/>
          <w:kern w:val="0"/>
          <w:sz w:val="26"/>
          <w:szCs w:val="26"/>
          <w:lang w:val="en-US"/>
        </w:rPr>
        <w:t xml:space="preserve">e-mail: </w:t>
      </w:r>
      <w:hyperlink r:id="rId22" w:history="1">
        <w:r w:rsidR="00EC3D44" w:rsidRPr="008B4A46">
          <w:rPr>
            <w:rStyle w:val="a3"/>
            <w:rFonts w:cs="Times New Roman"/>
            <w:kern w:val="0"/>
            <w:sz w:val="26"/>
            <w:szCs w:val="26"/>
            <w:lang w:val="en-US"/>
          </w:rPr>
          <w:t>adm@odin.ru</w:t>
        </w:r>
      </w:hyperlink>
    </w:p>
    <w:p w:rsidR="00EC3D44" w:rsidRPr="002E6C87" w:rsidRDefault="00EC3D44" w:rsidP="002E6C87">
      <w:pPr>
        <w:autoSpaceDE w:val="0"/>
        <w:autoSpaceDN w:val="0"/>
        <w:adjustRightInd w:val="0"/>
        <w:spacing w:after="0"/>
        <w:jc w:val="both"/>
        <w:rPr>
          <w:rFonts w:cs="Times New Roman"/>
          <w:kern w:val="0"/>
          <w:sz w:val="26"/>
          <w:szCs w:val="26"/>
          <w:lang w:val="en-US"/>
        </w:rPr>
      </w:pPr>
    </w:p>
    <w:p w:rsidR="002E6C87"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УФК по Московской области </w:t>
      </w:r>
    </w:p>
    <w:p w:rsidR="00EC3D44"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(Администрация Одинцовского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городского округа Московской области),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ИНН 5032004222,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КПП 503201001, </w:t>
      </w:r>
    </w:p>
    <w:p w:rsidR="002E6C87"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казн. счет (расчетный счет)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03100643000000014800, </w:t>
      </w:r>
    </w:p>
    <w:p w:rsidR="002E6C87"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единый казначейский счет (корр.счет)</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40102810845370000004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в ГУ Банка России по ЦФО//УФК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по Московской области, г. Москва,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БИК 004525987, </w:t>
      </w:r>
    </w:p>
    <w:p w:rsidR="002E6C87" w:rsidRPr="00A16205"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 xml:space="preserve">ОКТМО 46755000, </w:t>
      </w:r>
    </w:p>
    <w:p w:rsidR="002E6C87" w:rsidRDefault="002E6C87" w:rsidP="002E6C87">
      <w:pPr>
        <w:autoSpaceDE w:val="0"/>
        <w:autoSpaceDN w:val="0"/>
        <w:adjustRightInd w:val="0"/>
        <w:spacing w:after="0"/>
        <w:jc w:val="both"/>
        <w:rPr>
          <w:rFonts w:cs="Times New Roman"/>
          <w:kern w:val="0"/>
          <w:sz w:val="26"/>
          <w:szCs w:val="26"/>
        </w:rPr>
      </w:pPr>
      <w:r w:rsidRPr="00A16205">
        <w:rPr>
          <w:rFonts w:cs="Times New Roman"/>
          <w:kern w:val="0"/>
          <w:sz w:val="26"/>
          <w:szCs w:val="26"/>
        </w:rPr>
        <w:t>КБК 07011109080040004120</w:t>
      </w:r>
    </w:p>
    <w:tbl>
      <w:tblPr>
        <w:tblStyle w:val="a7"/>
        <w:tblW w:w="11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2110"/>
        <w:gridCol w:w="2584"/>
        <w:gridCol w:w="2110"/>
      </w:tblGrid>
      <w:tr w:rsidR="002E6C87" w:rsidTr="005F720F">
        <w:trPr>
          <w:gridAfter w:val="3"/>
          <w:wAfter w:w="6804" w:type="dxa"/>
        </w:trPr>
        <w:tc>
          <w:tcPr>
            <w:tcW w:w="4694" w:type="dxa"/>
          </w:tcPr>
          <w:p w:rsidR="002E6C87" w:rsidRDefault="002E6C87" w:rsidP="005F720F">
            <w:pPr>
              <w:pStyle w:val="a9"/>
              <w:rPr>
                <w:rFonts w:ascii="Times New Roman" w:eastAsiaTheme="minorHAnsi" w:hAnsi="Times New Roman"/>
                <w:sz w:val="26"/>
                <w:szCs w:val="26"/>
              </w:rPr>
            </w:pPr>
          </w:p>
        </w:tc>
      </w:tr>
      <w:tr w:rsidR="002E6C87" w:rsidTr="00B658B5">
        <w:trPr>
          <w:trHeight w:val="80"/>
        </w:trPr>
        <w:tc>
          <w:tcPr>
            <w:tcW w:w="6804" w:type="dxa"/>
            <w:gridSpan w:val="2"/>
            <w:hideMark/>
          </w:tcPr>
          <w:p w:rsidR="002E6C87" w:rsidRDefault="002E6C87" w:rsidP="005F720F">
            <w:pPr>
              <w:autoSpaceDE w:val="0"/>
              <w:autoSpaceDN w:val="0"/>
              <w:adjustRightInd w:val="0"/>
              <w:jc w:val="both"/>
              <w:rPr>
                <w:rFonts w:cs="Times New Roman"/>
                <w:kern w:val="0"/>
                <w:sz w:val="26"/>
                <w:szCs w:val="26"/>
                <w14:ligatures w14:val="none"/>
              </w:rPr>
            </w:pPr>
            <w:r>
              <w:rPr>
                <w:rFonts w:cs="Times New Roman"/>
                <w:kern w:val="0"/>
                <w:sz w:val="26"/>
                <w:szCs w:val="26"/>
                <w14:ligatures w14:val="none"/>
              </w:rPr>
              <w:t xml:space="preserve">____________________ </w:t>
            </w:r>
          </w:p>
        </w:tc>
        <w:tc>
          <w:tcPr>
            <w:tcW w:w="4694" w:type="dxa"/>
            <w:gridSpan w:val="2"/>
            <w:hideMark/>
          </w:tcPr>
          <w:p w:rsidR="002E6C87" w:rsidRDefault="002E6C87" w:rsidP="005F720F">
            <w:pPr>
              <w:spacing w:line="254" w:lineRule="auto"/>
              <w:ind w:left="303" w:hanging="303"/>
              <w:rPr>
                <w:rFonts w:cs="Times New Roman"/>
                <w:kern w:val="0"/>
                <w:sz w:val="26"/>
                <w:szCs w:val="26"/>
                <w:u w:val="single"/>
                <w14:ligatures w14:val="none"/>
              </w:rPr>
            </w:pPr>
            <w:r>
              <w:rPr>
                <w:rFonts w:cs="Times New Roman"/>
                <w:kern w:val="0"/>
                <w:sz w:val="26"/>
                <w:szCs w:val="26"/>
                <w14:ligatures w14:val="none"/>
              </w:rPr>
              <w:t xml:space="preserve">____________________ </w:t>
            </w:r>
          </w:p>
        </w:tc>
      </w:tr>
      <w:tr w:rsidR="002E6C87" w:rsidTr="00B658B5">
        <w:trPr>
          <w:gridAfter w:val="1"/>
          <w:wAfter w:w="2110" w:type="dxa"/>
          <w:trHeight w:val="80"/>
        </w:trPr>
        <w:tc>
          <w:tcPr>
            <w:tcW w:w="4694" w:type="dxa"/>
            <w:hideMark/>
          </w:tcPr>
          <w:p w:rsidR="002E6C87" w:rsidRDefault="002E6C87" w:rsidP="005F720F">
            <w:pPr>
              <w:widowControl w:val="0"/>
              <w:ind w:firstLine="567"/>
              <w:jc w:val="both"/>
              <w:rPr>
                <w:sz w:val="20"/>
                <w:szCs w:val="20"/>
              </w:rPr>
            </w:pPr>
            <w:r>
              <w:rPr>
                <w:sz w:val="20"/>
                <w:szCs w:val="20"/>
              </w:rPr>
              <w:t xml:space="preserve">    (подпись)</w:t>
            </w:r>
          </w:p>
          <w:p w:rsidR="002E6C87" w:rsidRDefault="002E6C87" w:rsidP="005F720F">
            <w:pPr>
              <w:widowControl w:val="0"/>
              <w:jc w:val="both"/>
              <w:rPr>
                <w:sz w:val="20"/>
                <w:szCs w:val="20"/>
              </w:rPr>
            </w:pPr>
            <w:r>
              <w:rPr>
                <w:sz w:val="24"/>
                <w:szCs w:val="24"/>
              </w:rPr>
              <w:t xml:space="preserve">М.П.                                                                                                                  </w:t>
            </w:r>
          </w:p>
        </w:tc>
        <w:tc>
          <w:tcPr>
            <w:tcW w:w="4694" w:type="dxa"/>
            <w:gridSpan w:val="2"/>
            <w:hideMark/>
          </w:tcPr>
          <w:p w:rsidR="002E6C87" w:rsidRDefault="002E6C87" w:rsidP="005F720F">
            <w:pPr>
              <w:widowControl w:val="0"/>
              <w:ind w:firstLine="567"/>
              <w:jc w:val="both"/>
              <w:rPr>
                <w:sz w:val="20"/>
                <w:szCs w:val="20"/>
              </w:rPr>
            </w:pPr>
            <w:r>
              <w:rPr>
                <w:sz w:val="20"/>
                <w:szCs w:val="20"/>
              </w:rPr>
              <w:t xml:space="preserve">                                                  (подпись)</w:t>
            </w:r>
          </w:p>
          <w:p w:rsidR="002E6C87" w:rsidRDefault="002E6C87" w:rsidP="005F720F">
            <w:pPr>
              <w:spacing w:line="254" w:lineRule="auto"/>
              <w:rPr>
                <w:rFonts w:cs="Times New Roman"/>
                <w:kern w:val="0"/>
                <w:sz w:val="20"/>
                <w:szCs w:val="20"/>
                <w14:ligatures w14:val="none"/>
              </w:rPr>
            </w:pPr>
            <w:r>
              <w:rPr>
                <w:sz w:val="24"/>
                <w:szCs w:val="24"/>
              </w:rPr>
              <w:t xml:space="preserve">                                    М.П.   </w:t>
            </w:r>
          </w:p>
        </w:tc>
      </w:tr>
    </w:tbl>
    <w:p w:rsidR="00276D6B" w:rsidRDefault="00276D6B" w:rsidP="00B658B5"/>
    <w:sectPr w:rsidR="00276D6B" w:rsidSect="00AC02E2">
      <w:pgSz w:w="11906" w:h="16838"/>
      <w:pgMar w:top="1134"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85" w:rsidRDefault="00807585" w:rsidP="00751B8B">
      <w:pPr>
        <w:spacing w:after="0"/>
      </w:pPr>
      <w:r>
        <w:separator/>
      </w:r>
    </w:p>
  </w:endnote>
  <w:endnote w:type="continuationSeparator" w:id="0">
    <w:p w:rsidR="00807585" w:rsidRDefault="00807585"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85" w:rsidRDefault="00807585" w:rsidP="00751B8B">
      <w:pPr>
        <w:spacing w:after="0"/>
      </w:pPr>
      <w:r>
        <w:separator/>
      </w:r>
    </w:p>
  </w:footnote>
  <w:footnote w:type="continuationSeparator" w:id="0">
    <w:p w:rsidR="00807585" w:rsidRDefault="00807585" w:rsidP="00751B8B">
      <w:pPr>
        <w:spacing w:after="0"/>
      </w:pPr>
      <w:r>
        <w:continuationSeparator/>
      </w:r>
    </w:p>
  </w:footnote>
  <w:footnote w:id="1">
    <w:p w:rsidR="00276D6B" w:rsidRDefault="00276D6B" w:rsidP="00751B8B">
      <w:pPr>
        <w:pStyle w:val="a4"/>
        <w:rPr>
          <w:lang w:val="ru-RU"/>
        </w:rPr>
      </w:pPr>
      <w:r>
        <w:rPr>
          <w:rStyle w:val="a6"/>
          <w:rFonts w:eastAsiaTheme="majorEastAsia"/>
        </w:rPr>
        <w:footnoteRef/>
      </w:r>
      <w:r>
        <w:t xml:space="preserve"> устанавливается равн</w:t>
      </w:r>
      <w:r w:rsidR="00FE1262">
        <w:t>ым сроку, указанному в пункте 18</w:t>
      </w:r>
      <w:r>
        <w:t xml:space="preserve"> Извещения</w:t>
      </w:r>
      <w:r>
        <w:rPr>
          <w:lang w:val="ru-RU"/>
        </w:rPr>
        <w:t>.</w:t>
      </w:r>
    </w:p>
  </w:footnote>
  <w:footnote w:id="2">
    <w:p w:rsidR="00276D6B" w:rsidRDefault="00276D6B"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 w:id="3">
    <w:p w:rsidR="00276D6B" w:rsidRDefault="00276D6B" w:rsidP="00751B8B">
      <w:pPr>
        <w:pStyle w:val="a4"/>
        <w:rPr>
          <w:lang w:val="ru-RU"/>
        </w:rPr>
      </w:pPr>
      <w:r>
        <w:rPr>
          <w:rStyle w:val="a6"/>
          <w:rFonts w:eastAsiaTheme="majorEastAsia"/>
        </w:rPr>
        <w:footnoteRef/>
      </w:r>
      <w:r>
        <w:t xml:space="preserve"> Заполняется при  подаче Заявки юридическим лицом или лицом, действующим на</w:t>
      </w:r>
      <w:r>
        <w:rPr>
          <w:lang w:val="ru-RU"/>
        </w:rPr>
        <w:t xml:space="preserve"> </w:t>
      </w:r>
      <w:r>
        <w:t>основании доверенности</w:t>
      </w:r>
      <w:r>
        <w:rPr>
          <w:lang w:val="ru-RU"/>
        </w:rPr>
        <w:t>.</w:t>
      </w:r>
    </w:p>
  </w:footnote>
  <w:footnote w:id="4">
    <w:p w:rsidR="00276D6B" w:rsidRDefault="00276D6B" w:rsidP="00751B8B">
      <w:pPr>
        <w:pStyle w:val="a4"/>
        <w:rPr>
          <w:lang w:val="ru-RU"/>
        </w:rPr>
      </w:pPr>
      <w:r>
        <w:rPr>
          <w:rStyle w:val="a6"/>
          <w:rFonts w:eastAsiaTheme="majorEastAsia"/>
        </w:rPr>
        <w:footnoteRef/>
      </w:r>
      <w:r>
        <w:t xml:space="preserve"> Заполняется при подаче Заявки лицом, действующим по доверенности</w:t>
      </w:r>
      <w:r>
        <w:rPr>
          <w:lang w:val="ru-RU"/>
        </w:rPr>
        <w:t>.</w:t>
      </w:r>
    </w:p>
  </w:footnote>
  <w:footnote w:id="5">
    <w:p w:rsidR="00276D6B" w:rsidRDefault="00276D6B" w:rsidP="00751B8B">
      <w:pPr>
        <w:pStyle w:val="a4"/>
        <w:spacing w:line="216" w:lineRule="auto"/>
        <w:jc w:val="both"/>
        <w:rPr>
          <w:sz w:val="18"/>
          <w:szCs w:val="18"/>
          <w:lang w:val="ru-RU"/>
        </w:rPr>
      </w:pPr>
      <w:r>
        <w:rPr>
          <w:rStyle w:val="a6"/>
          <w:rFonts w:eastAsiaTheme="majorEastAsia"/>
        </w:rPr>
        <w:footnoteRef/>
      </w:r>
      <w:r>
        <w:t xml:space="preserve"> </w:t>
      </w:r>
      <w:r>
        <w:rPr>
          <w:sz w:val="18"/>
          <w:szCs w:val="18"/>
          <w:lang w:val="ru-RU"/>
        </w:rPr>
        <w:t>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4BBC"/>
    <w:rsid w:val="00115638"/>
    <w:rsid w:val="00150CC5"/>
    <w:rsid w:val="00193607"/>
    <w:rsid w:val="001A20F4"/>
    <w:rsid w:val="001D721D"/>
    <w:rsid w:val="001F499C"/>
    <w:rsid w:val="00236DC0"/>
    <w:rsid w:val="00276D6B"/>
    <w:rsid w:val="002A260C"/>
    <w:rsid w:val="002C6342"/>
    <w:rsid w:val="002E6C87"/>
    <w:rsid w:val="00403533"/>
    <w:rsid w:val="00444998"/>
    <w:rsid w:val="004C1EBE"/>
    <w:rsid w:val="004E4C8A"/>
    <w:rsid w:val="0050588B"/>
    <w:rsid w:val="005153AA"/>
    <w:rsid w:val="005649B8"/>
    <w:rsid w:val="005C6FA7"/>
    <w:rsid w:val="006F2CE9"/>
    <w:rsid w:val="00736F79"/>
    <w:rsid w:val="00751B8B"/>
    <w:rsid w:val="00766B0E"/>
    <w:rsid w:val="00773E22"/>
    <w:rsid w:val="007918E6"/>
    <w:rsid w:val="00807585"/>
    <w:rsid w:val="00823443"/>
    <w:rsid w:val="008527B9"/>
    <w:rsid w:val="008B5A48"/>
    <w:rsid w:val="009410D4"/>
    <w:rsid w:val="009856DC"/>
    <w:rsid w:val="009B2C8C"/>
    <w:rsid w:val="00A16205"/>
    <w:rsid w:val="00A97AC0"/>
    <w:rsid w:val="00AC02E2"/>
    <w:rsid w:val="00B14A99"/>
    <w:rsid w:val="00B42621"/>
    <w:rsid w:val="00B658B5"/>
    <w:rsid w:val="00BA5648"/>
    <w:rsid w:val="00C33655"/>
    <w:rsid w:val="00C67695"/>
    <w:rsid w:val="00CF131F"/>
    <w:rsid w:val="00D410EE"/>
    <w:rsid w:val="00D85495"/>
    <w:rsid w:val="00E13E12"/>
    <w:rsid w:val="00E25CE9"/>
    <w:rsid w:val="00EC3D44"/>
    <w:rsid w:val="00F21335"/>
    <w:rsid w:val="00F73773"/>
    <w:rsid w:val="00F837BE"/>
    <w:rsid w:val="00FE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6721C-4A2C-41F1-AE55-64490C33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1D721D"/>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1D721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31125469">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uz.mosreg.ru" TargetMode="External"/><Relationship Id="rId13" Type="http://schemas.openxmlformats.org/officeDocument/2006/relationships/hyperlink" Target="consultantplus://offline/ref=9974C44A4D2DEFFE488469F527C9F022978377F651E499EC6FBD3BC8A41C71A2E604F1AEB80FFD3EBB5D6D3E87343091AD83139BA9B244EDk178H" TargetMode="External"/><Relationship Id="rId18"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3" Type="http://schemas.openxmlformats.org/officeDocument/2006/relationships/settings" Target="settings.xml"/><Relationship Id="rId21"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7" Type="http://schemas.openxmlformats.org/officeDocument/2006/relationships/hyperlink" Target="http://www.torgi.gov.ru" TargetMode="External"/><Relationship Id="rId12" Type="http://schemas.openxmlformats.org/officeDocument/2006/relationships/hyperlink" Target="consultantplus://offline/ref=9974C44A4D2DEFFE488469F527C9F022978377F651E499EC6FBD3BC8A41C71A2E604F1AEB80FFD3EBB5D6D3E87343091AD83139BA9B244EDk178H" TargetMode="External"/><Relationship Id="rId17"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2" Type="http://schemas.openxmlformats.org/officeDocument/2006/relationships/styles" Target="styles.xml"/><Relationship Id="rId16"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20"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23" Type="http://schemas.openxmlformats.org/officeDocument/2006/relationships/fontTable" Target="fontTable.xml"/><Relationship Id="rId10" Type="http://schemas.openxmlformats.org/officeDocument/2006/relationships/hyperlink" Target="consultantplus://offline/ref=9974C44A4D2DEFFE488469F527C9F022978377F651E499EC6FBD3BC8A41C71A2E604F1AEB80FFD3EBB5D6D3E87343091AD83139BA9B244EDk178H" TargetMode="External"/><Relationship Id="rId19"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file:///X:\&#1054;&#1090;&#1076;&#1077;&#1083;%20&#1079;&#1072;&#1097;&#1080;&#1090;&#1099;%20&#1087;&#1088;&#1072;&#1074;%20&#1087;&#1086;&#1090;&#1088;&#1077;&#1073;&#1080;&#1090;&#1077;&#1083;&#1077;&#1081;!!!\2023%20&#1040;&#1044;&#1052;%20&#1056;&#1045;&#1043;&#1051;&#1040;&#1052;&#1045;&#1053;&#1058;+&#1088;&#1077;&#1096;&#1077;&#1085;&#1080;&#1077;%20&#1089;&#1086;&#1074;&#1077;&#1090;&#1072;%20&#1076;&#1077;&#1087;&#1091;&#1090;&#1072;&#1090;&#1086;&#1074;\&#1042;&#1053;&#1045;&#1057;&#1045;&#1053;&#1048;&#1045;%20&#1048;&#1047;&#1052;&#1045;&#1053;&#1045;&#1053;&#1048;&#1049;%202023\&#1056;&#1077;&#1096;&#1077;&#1085;&#1080;&#1077;%20&#1057;&#1086;&#1074;&#1077;&#1090;&#1072;%20&#1076;&#1077;&#1087;&#1091;&#1090;&#1072;&#1090;&#1086;&#1074;%20&#1040;&#1059;&#1050;&#1062;&#1048;&#1054;&#1053;\&#1055;&#1086;&#1083;&#1086;&#1078;&#1077;&#1085;&#1080;&#1077;%20&#1086;%20&#1087;&#1088;&#1086;&#1074;&#1077;&#1076;&#1077;&#1085;&#1080;&#1080;%20&#1086;&#1090;&#1082;&#1088;&#1099;&#1090;&#1086;&#1075;&#1086;%20&#1072;&#1091;&#1082;&#1094;&#1080;&#1086;&#1085;&#1072;.docx" TargetMode="External"/><Relationship Id="rId22" Type="http://schemas.openxmlformats.org/officeDocument/2006/relationships/hyperlink" Target="mailto:adm@o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6055</Words>
  <Characters>34516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Поздняков Сергей Николаевич</cp:lastModifiedBy>
  <cp:revision>2</cp:revision>
  <cp:lastPrinted>2023-10-31T07:56:00Z</cp:lastPrinted>
  <dcterms:created xsi:type="dcterms:W3CDTF">2023-11-07T06:20:00Z</dcterms:created>
  <dcterms:modified xsi:type="dcterms:W3CDTF">2023-11-07T06:20:00Z</dcterms:modified>
</cp:coreProperties>
</file>