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96" w:rsidRPr="00C96A41" w:rsidRDefault="00530496" w:rsidP="00530496">
      <w:pPr>
        <w:jc w:val="center"/>
        <w:rPr>
          <w:rFonts w:ascii="Arial" w:eastAsia="Calibri" w:hAnsi="Arial" w:cs="Arial"/>
        </w:rPr>
      </w:pPr>
      <w:r w:rsidRPr="00C96A41">
        <w:rPr>
          <w:rFonts w:ascii="Arial" w:eastAsia="Calibri" w:hAnsi="Arial" w:cs="Arial"/>
        </w:rPr>
        <w:t>АДМИНИСТРАЦИЯ</w:t>
      </w:r>
    </w:p>
    <w:p w:rsidR="00530496" w:rsidRPr="00C96A41" w:rsidRDefault="00530496" w:rsidP="00530496">
      <w:pPr>
        <w:jc w:val="center"/>
        <w:rPr>
          <w:rFonts w:ascii="Arial" w:eastAsia="Calibri" w:hAnsi="Arial" w:cs="Arial"/>
        </w:rPr>
      </w:pPr>
      <w:r w:rsidRPr="00C96A41">
        <w:rPr>
          <w:rFonts w:ascii="Arial" w:eastAsia="Calibri" w:hAnsi="Arial" w:cs="Arial"/>
        </w:rPr>
        <w:t>ОДИНЦОВСКОГО ГОРОДСКОГО ОКРУГА</w:t>
      </w:r>
    </w:p>
    <w:p w:rsidR="00530496" w:rsidRPr="00C96A41" w:rsidRDefault="00530496" w:rsidP="00530496">
      <w:pPr>
        <w:jc w:val="center"/>
        <w:rPr>
          <w:rFonts w:ascii="Arial" w:eastAsia="Calibri" w:hAnsi="Arial" w:cs="Arial"/>
        </w:rPr>
      </w:pPr>
      <w:r w:rsidRPr="00C96A41">
        <w:rPr>
          <w:rFonts w:ascii="Arial" w:eastAsia="Calibri" w:hAnsi="Arial" w:cs="Arial"/>
        </w:rPr>
        <w:t>МОСКОВСКОЙ ОБЛАСТИ</w:t>
      </w:r>
    </w:p>
    <w:p w:rsidR="00530496" w:rsidRPr="00C96A41" w:rsidRDefault="00530496" w:rsidP="00530496">
      <w:pPr>
        <w:jc w:val="center"/>
        <w:rPr>
          <w:rFonts w:ascii="Arial" w:eastAsia="Calibri" w:hAnsi="Arial" w:cs="Arial"/>
        </w:rPr>
      </w:pPr>
      <w:r w:rsidRPr="00C96A41">
        <w:rPr>
          <w:rFonts w:ascii="Arial" w:eastAsia="Calibri" w:hAnsi="Arial" w:cs="Arial"/>
        </w:rPr>
        <w:t>ПОСТАНОВЛЕНИЕ</w:t>
      </w:r>
    </w:p>
    <w:p w:rsidR="00530496" w:rsidRDefault="00BD5108" w:rsidP="00530496">
      <w:pPr>
        <w:jc w:val="center"/>
      </w:pPr>
      <w:r>
        <w:rPr>
          <w:rFonts w:ascii="Arial" w:eastAsia="Calibri" w:hAnsi="Arial" w:cs="Arial"/>
        </w:rPr>
        <w:t>20</w:t>
      </w:r>
      <w:r w:rsidR="009034A1">
        <w:rPr>
          <w:rFonts w:ascii="Arial" w:eastAsia="Calibri" w:hAnsi="Arial" w:cs="Arial"/>
        </w:rPr>
        <w:t>.</w:t>
      </w:r>
      <w:r>
        <w:rPr>
          <w:rFonts w:ascii="Arial" w:eastAsia="Calibri" w:hAnsi="Arial" w:cs="Arial"/>
        </w:rPr>
        <w:t>12</w:t>
      </w:r>
      <w:r w:rsidR="00530496" w:rsidRPr="00C96A41">
        <w:rPr>
          <w:rFonts w:ascii="Arial" w:eastAsia="Calibri" w:hAnsi="Arial" w:cs="Arial"/>
        </w:rPr>
        <w:t>.202</w:t>
      </w:r>
      <w:r w:rsidR="00900BC7">
        <w:rPr>
          <w:rFonts w:ascii="Arial" w:eastAsia="Calibri" w:hAnsi="Arial" w:cs="Arial"/>
        </w:rPr>
        <w:t>3</w:t>
      </w:r>
      <w:r w:rsidR="00530496" w:rsidRPr="00C96A41">
        <w:rPr>
          <w:rFonts w:ascii="Arial" w:eastAsia="Calibri" w:hAnsi="Arial" w:cs="Arial"/>
        </w:rPr>
        <w:t xml:space="preserve"> № </w:t>
      </w:r>
      <w:r>
        <w:rPr>
          <w:rFonts w:ascii="Arial" w:eastAsia="Calibri" w:hAnsi="Arial" w:cs="Arial"/>
        </w:rPr>
        <w:t>8626</w:t>
      </w:r>
    </w:p>
    <w:p w:rsidR="001F51A8" w:rsidRDefault="001F51A8" w:rsidP="00121B19"/>
    <w:p w:rsidR="006242F2" w:rsidRDefault="006242F2" w:rsidP="00121B19"/>
    <w:p w:rsidR="009034A1" w:rsidRDefault="009034A1" w:rsidP="00121B19"/>
    <w:p w:rsidR="00BD5108" w:rsidRPr="00BD5108" w:rsidRDefault="00BD5108" w:rsidP="00BD5108">
      <w:pPr>
        <w:autoSpaceDE w:val="0"/>
        <w:autoSpaceDN w:val="0"/>
        <w:adjustRightInd w:val="0"/>
        <w:ind w:firstLine="567"/>
        <w:jc w:val="center"/>
        <w:rPr>
          <w:sz w:val="26"/>
          <w:szCs w:val="26"/>
        </w:rPr>
      </w:pPr>
      <w:r w:rsidRPr="00BD5108">
        <w:rPr>
          <w:sz w:val="26"/>
          <w:szCs w:val="26"/>
        </w:rPr>
        <w:t>О внесении изменений в постановление Администрации Одинцовского городского округа Московской области от 24.12.2021 № 4774</w:t>
      </w:r>
    </w:p>
    <w:p w:rsidR="00BD5108" w:rsidRPr="00BD5108" w:rsidRDefault="00BD5108" w:rsidP="00BD5108">
      <w:pPr>
        <w:autoSpaceDE w:val="0"/>
        <w:autoSpaceDN w:val="0"/>
        <w:adjustRightInd w:val="0"/>
        <w:ind w:firstLine="567"/>
        <w:jc w:val="both"/>
        <w:rPr>
          <w:sz w:val="26"/>
          <w:szCs w:val="26"/>
        </w:rPr>
      </w:pPr>
    </w:p>
    <w:p w:rsidR="00BD5108" w:rsidRPr="00BD5108" w:rsidRDefault="00BD5108" w:rsidP="00BD5108">
      <w:pPr>
        <w:autoSpaceDE w:val="0"/>
        <w:autoSpaceDN w:val="0"/>
        <w:adjustRightInd w:val="0"/>
        <w:ind w:firstLine="567"/>
        <w:jc w:val="both"/>
        <w:rPr>
          <w:sz w:val="26"/>
          <w:szCs w:val="26"/>
        </w:rPr>
      </w:pPr>
      <w:r w:rsidRPr="00BD5108">
        <w:rPr>
          <w:sz w:val="26"/>
          <w:szCs w:val="26"/>
        </w:rPr>
        <w:t>Руководствуясь Земельным кодексом Российской Федерации, рассмотрев обращение Акционерного общества «</w:t>
      </w:r>
      <w:proofErr w:type="spellStart"/>
      <w:r w:rsidRPr="00BD5108">
        <w:rPr>
          <w:sz w:val="26"/>
          <w:szCs w:val="26"/>
        </w:rPr>
        <w:t>Мособлгаз</w:t>
      </w:r>
      <w:proofErr w:type="spellEnd"/>
      <w:r w:rsidRPr="00BD5108">
        <w:rPr>
          <w:sz w:val="26"/>
          <w:szCs w:val="26"/>
        </w:rPr>
        <w:t>» от 01.08.2023 № 11862/01 о внесении изменений в постановление Администрации Одинцовского городского округа Московской области от 24.12.2021 № 4774, в целях исполнения соглашения о порядке компенсации от 29.01.2021</w:t>
      </w:r>
      <w:r>
        <w:rPr>
          <w:sz w:val="26"/>
          <w:szCs w:val="26"/>
        </w:rPr>
        <w:t xml:space="preserve"> </w:t>
      </w:r>
      <w:bookmarkStart w:id="0" w:name="_GoBack"/>
      <w:bookmarkEnd w:id="0"/>
      <w:r w:rsidRPr="00BD5108">
        <w:rPr>
          <w:sz w:val="26"/>
          <w:szCs w:val="26"/>
        </w:rPr>
        <w:t xml:space="preserve">№ 55/12-2021, принимая во </w:t>
      </w:r>
      <w:proofErr w:type="gramStart"/>
      <w:r w:rsidRPr="00BD5108">
        <w:rPr>
          <w:sz w:val="26"/>
          <w:szCs w:val="26"/>
        </w:rPr>
        <w:t>внимание</w:t>
      </w:r>
      <w:proofErr w:type="gramEnd"/>
      <w:r w:rsidRPr="00BD5108">
        <w:rPr>
          <w:sz w:val="26"/>
          <w:szCs w:val="26"/>
        </w:rPr>
        <w:t xml:space="preserve"> раздел земельного участка с кадастровым номером 50:20:0010101:318,</w:t>
      </w:r>
    </w:p>
    <w:p w:rsidR="00BD5108" w:rsidRPr="00BD5108" w:rsidRDefault="00BD5108" w:rsidP="00BD5108">
      <w:pPr>
        <w:autoSpaceDE w:val="0"/>
        <w:autoSpaceDN w:val="0"/>
        <w:adjustRightInd w:val="0"/>
        <w:ind w:firstLine="567"/>
        <w:jc w:val="both"/>
        <w:rPr>
          <w:sz w:val="26"/>
          <w:szCs w:val="26"/>
        </w:rPr>
      </w:pPr>
    </w:p>
    <w:p w:rsidR="00BD5108" w:rsidRPr="00BD5108" w:rsidRDefault="00BD5108" w:rsidP="00BD5108">
      <w:pPr>
        <w:autoSpaceDE w:val="0"/>
        <w:autoSpaceDN w:val="0"/>
        <w:adjustRightInd w:val="0"/>
        <w:ind w:firstLine="567"/>
        <w:jc w:val="center"/>
        <w:rPr>
          <w:sz w:val="26"/>
          <w:szCs w:val="26"/>
        </w:rPr>
      </w:pPr>
      <w:proofErr w:type="gramStart"/>
      <w:r w:rsidRPr="00BD5108">
        <w:rPr>
          <w:sz w:val="26"/>
          <w:szCs w:val="26"/>
        </w:rPr>
        <w:t>П</w:t>
      </w:r>
      <w:proofErr w:type="gramEnd"/>
      <w:r w:rsidRPr="00BD5108">
        <w:rPr>
          <w:sz w:val="26"/>
          <w:szCs w:val="26"/>
        </w:rPr>
        <w:t xml:space="preserve"> О С Т А Н О В Л Я Ю:</w:t>
      </w:r>
    </w:p>
    <w:p w:rsidR="00BD5108" w:rsidRPr="00BD5108" w:rsidRDefault="00BD5108" w:rsidP="00BD5108">
      <w:pPr>
        <w:autoSpaceDE w:val="0"/>
        <w:autoSpaceDN w:val="0"/>
        <w:adjustRightInd w:val="0"/>
        <w:ind w:firstLine="567"/>
        <w:jc w:val="both"/>
        <w:rPr>
          <w:sz w:val="26"/>
          <w:szCs w:val="26"/>
        </w:rPr>
      </w:pPr>
    </w:p>
    <w:p w:rsidR="00BD5108" w:rsidRPr="00BD5108" w:rsidRDefault="00BD5108" w:rsidP="00BD5108">
      <w:pPr>
        <w:autoSpaceDE w:val="0"/>
        <w:autoSpaceDN w:val="0"/>
        <w:adjustRightInd w:val="0"/>
        <w:ind w:firstLine="567"/>
        <w:jc w:val="both"/>
        <w:rPr>
          <w:sz w:val="26"/>
          <w:szCs w:val="26"/>
        </w:rPr>
      </w:pPr>
      <w:r w:rsidRPr="00BD5108">
        <w:rPr>
          <w:sz w:val="26"/>
          <w:szCs w:val="26"/>
        </w:rPr>
        <w:t xml:space="preserve">1. Внести в постановление Администрации Одинцовского городского округа Московской области от 24.12.2021 № 4774 «Об установлении публичного сервитута в порядке главы V.7. Земельного кодекса Российской Федерации по адресу (местоположение): </w:t>
      </w:r>
      <w:proofErr w:type="gramStart"/>
      <w:r w:rsidRPr="00BD5108">
        <w:rPr>
          <w:sz w:val="26"/>
          <w:szCs w:val="26"/>
        </w:rPr>
        <w:t>Московская область, Одинцовский район, АОЗТ «Матвеевское» в пользу Муниципального казенного учреждения «Управление дорожного хозяйства и капитального строительства Одинцовского городского округа Московской области» в целях размещения инженерных сооружений местного значения, либо необходимых для технологического присоединения к сетям инженерно-технического обеспечения, а также сооружений, которые переносятся в связи с изъятием земельных участков, для муниципальных нужд (объект «Реконструкция улицы Чистяковой от 19 км Можайского</w:t>
      </w:r>
      <w:proofErr w:type="gramEnd"/>
      <w:r w:rsidRPr="00BD5108">
        <w:rPr>
          <w:sz w:val="26"/>
          <w:szCs w:val="26"/>
        </w:rPr>
        <w:t xml:space="preserve"> шоссе до нового выхода на Московскую кольцевую автомобильную дорогу»)» (далее – Постановление) следующее изменение: </w:t>
      </w:r>
    </w:p>
    <w:p w:rsidR="00BD5108" w:rsidRPr="00BD5108" w:rsidRDefault="00BD5108" w:rsidP="00BD5108">
      <w:pPr>
        <w:autoSpaceDE w:val="0"/>
        <w:autoSpaceDN w:val="0"/>
        <w:adjustRightInd w:val="0"/>
        <w:ind w:firstLine="567"/>
        <w:jc w:val="both"/>
        <w:rPr>
          <w:sz w:val="26"/>
          <w:szCs w:val="26"/>
        </w:rPr>
      </w:pPr>
      <w:proofErr w:type="gramStart"/>
      <w:r w:rsidRPr="00BD5108">
        <w:rPr>
          <w:sz w:val="26"/>
          <w:szCs w:val="26"/>
        </w:rPr>
        <w:t>1) в наименовании постановления слова «в целях размещения инженерных сооружений местного значения, либо необходимых для технологического присоединения к сетям инженерно-технического обеспечения, а также сооружений, которые переносятся в связи с изъятием земельных участков, для муниципальных нужд (объект «Реконструкция улицы Чистяковой от 19 км Можайского шоссе до нового выхода на Московскую кольцевую автомобильную дорогу»)» заменить словами «в целях реконструкции участков (частей) инженерных</w:t>
      </w:r>
      <w:proofErr w:type="gramEnd"/>
      <w:r w:rsidRPr="00BD5108">
        <w:rPr>
          <w:sz w:val="26"/>
          <w:szCs w:val="26"/>
        </w:rPr>
        <w:t xml:space="preserve"> сооружений, являющихся линейными объектами, попадающих в зону строительства объекта: «Реконструкция улицы Чистяковой от 19 км Можайского шоссе до нового выхода на Московскую кольцевую автомобильную дорогу»;</w:t>
      </w:r>
    </w:p>
    <w:p w:rsidR="00BD5108" w:rsidRPr="00BD5108" w:rsidRDefault="00BD5108" w:rsidP="00BD5108">
      <w:pPr>
        <w:autoSpaceDE w:val="0"/>
        <w:autoSpaceDN w:val="0"/>
        <w:adjustRightInd w:val="0"/>
        <w:ind w:firstLine="567"/>
        <w:jc w:val="both"/>
        <w:rPr>
          <w:sz w:val="26"/>
          <w:szCs w:val="26"/>
        </w:rPr>
      </w:pPr>
      <w:r w:rsidRPr="00BD5108">
        <w:rPr>
          <w:sz w:val="26"/>
          <w:szCs w:val="26"/>
        </w:rPr>
        <w:t xml:space="preserve">2) абзац первый пункта 1 изложить в следующей редакции: </w:t>
      </w:r>
    </w:p>
    <w:p w:rsidR="00BD5108" w:rsidRPr="00BD5108" w:rsidRDefault="00BD5108" w:rsidP="00BD5108">
      <w:pPr>
        <w:autoSpaceDE w:val="0"/>
        <w:autoSpaceDN w:val="0"/>
        <w:adjustRightInd w:val="0"/>
        <w:ind w:firstLine="567"/>
        <w:jc w:val="both"/>
        <w:rPr>
          <w:sz w:val="26"/>
          <w:szCs w:val="26"/>
        </w:rPr>
      </w:pPr>
      <w:r w:rsidRPr="00BD5108">
        <w:rPr>
          <w:sz w:val="26"/>
          <w:szCs w:val="26"/>
        </w:rPr>
        <w:t>«1.Установить публичный сервитут на срок 24 месяца в отношении частей земельных участков с</w:t>
      </w:r>
      <w:proofErr w:type="gramStart"/>
      <w:r w:rsidRPr="00BD5108">
        <w:rPr>
          <w:sz w:val="26"/>
          <w:szCs w:val="26"/>
        </w:rPr>
        <w:t xml:space="preserve"> К</w:t>
      </w:r>
      <w:proofErr w:type="gramEnd"/>
      <w:r w:rsidRPr="00BD5108">
        <w:rPr>
          <w:sz w:val="26"/>
          <w:szCs w:val="26"/>
        </w:rPr>
        <w:t xml:space="preserve">№ 50:20:0010336:46244, 50:20:0010336:46246, 50:20:0010336:46245, 50:20:0010336:309073, образованных из земельного участка с  К№ 50:20:0010101:318, в пользу Муниципального казенного учреждения «Управление дорожного хозяйства и капитального строительства Одинцовского городского округа Московской области», в целях реконструкции участков (частей) инженерных </w:t>
      </w:r>
      <w:r w:rsidRPr="00BD5108">
        <w:rPr>
          <w:sz w:val="26"/>
          <w:szCs w:val="26"/>
        </w:rPr>
        <w:lastRenderedPageBreak/>
        <w:t>сооружений, являющихся линейными объектами, попадающих в зону строительства объекта: объект: «Реконструкция улицы Чистяковой от 19 км Можайского шоссе до нового выхода на Московскую кольцевую автомобильную дорогу» в границах в соответствии с приложением к настоящему Постановлению».</w:t>
      </w:r>
    </w:p>
    <w:p w:rsidR="00BD5108" w:rsidRPr="00BD5108" w:rsidRDefault="00BD5108" w:rsidP="00BD5108">
      <w:pPr>
        <w:autoSpaceDE w:val="0"/>
        <w:autoSpaceDN w:val="0"/>
        <w:adjustRightInd w:val="0"/>
        <w:ind w:firstLine="567"/>
        <w:jc w:val="both"/>
        <w:rPr>
          <w:sz w:val="26"/>
          <w:szCs w:val="26"/>
        </w:rPr>
      </w:pPr>
      <w:r w:rsidRPr="00BD5108">
        <w:rPr>
          <w:sz w:val="26"/>
          <w:szCs w:val="26"/>
        </w:rPr>
        <w:t xml:space="preserve">2. Администрации Одинцовского городского округа Московской области в течение 5 рабочих дней направить копию настоящего Постановления в Управление Федеральной службы государственной регистрации, кадастра и картографии по Московской области для внесения сведений об установлении публичного сервитута в отношении земельных участков, указанных в пункте 1 настоящего Постановления, в Единый государственный реестр недвижимости. </w:t>
      </w:r>
    </w:p>
    <w:p w:rsidR="00BD5108" w:rsidRPr="00BD5108" w:rsidRDefault="00BD5108" w:rsidP="00BD5108">
      <w:pPr>
        <w:autoSpaceDE w:val="0"/>
        <w:autoSpaceDN w:val="0"/>
        <w:adjustRightInd w:val="0"/>
        <w:ind w:firstLine="567"/>
        <w:jc w:val="both"/>
        <w:rPr>
          <w:sz w:val="26"/>
          <w:szCs w:val="26"/>
        </w:rPr>
      </w:pPr>
      <w:r w:rsidRPr="00BD5108">
        <w:rPr>
          <w:sz w:val="26"/>
          <w:szCs w:val="26"/>
        </w:rPr>
        <w:t xml:space="preserve">3. Администрации Одинцовского городского округа Московской области в течение 5 рабочих дней </w:t>
      </w:r>
      <w:proofErr w:type="gramStart"/>
      <w:r w:rsidRPr="00BD5108">
        <w:rPr>
          <w:sz w:val="26"/>
          <w:szCs w:val="26"/>
        </w:rPr>
        <w:t>разместить</w:t>
      </w:r>
      <w:proofErr w:type="gramEnd"/>
      <w:r w:rsidRPr="00BD5108">
        <w:rPr>
          <w:sz w:val="26"/>
          <w:szCs w:val="26"/>
        </w:rPr>
        <w:t xml:space="preserve"> настоящее Постановление на официальном информационном сайте администрации - http://www.odin.ru в информационно-телекоммуникационной сети «Интернет». </w:t>
      </w:r>
    </w:p>
    <w:p w:rsidR="00740D25" w:rsidRDefault="00BD5108" w:rsidP="00BD5108">
      <w:pPr>
        <w:autoSpaceDE w:val="0"/>
        <w:autoSpaceDN w:val="0"/>
        <w:adjustRightInd w:val="0"/>
        <w:ind w:firstLine="567"/>
        <w:jc w:val="both"/>
        <w:rPr>
          <w:rFonts w:eastAsia="LiberationSerif"/>
          <w:color w:val="00000A"/>
        </w:rPr>
      </w:pPr>
      <w:r w:rsidRPr="00BD5108">
        <w:rPr>
          <w:sz w:val="26"/>
          <w:szCs w:val="26"/>
        </w:rPr>
        <w:t>4. Комитету по управлению муниципальным имуществом Администрации Одинцовского городского округа Московской области в течение 5 рабочих дней направить обладателю публичного сервитута копию настоящего Постановления.</w:t>
      </w:r>
    </w:p>
    <w:p w:rsidR="00740D25" w:rsidRDefault="00740D25" w:rsidP="00740D25">
      <w:pPr>
        <w:autoSpaceDE w:val="0"/>
        <w:autoSpaceDN w:val="0"/>
        <w:adjustRightInd w:val="0"/>
        <w:ind w:firstLine="567"/>
        <w:jc w:val="both"/>
        <w:rPr>
          <w:rFonts w:eastAsia="LiberationSerif"/>
          <w:color w:val="00000A"/>
        </w:rPr>
      </w:pPr>
    </w:p>
    <w:p w:rsidR="00740D25" w:rsidRPr="00054E83" w:rsidRDefault="00740D25" w:rsidP="00740D25">
      <w:pPr>
        <w:autoSpaceDE w:val="0"/>
        <w:autoSpaceDN w:val="0"/>
        <w:adjustRightInd w:val="0"/>
        <w:ind w:firstLine="567"/>
        <w:jc w:val="both"/>
        <w:rPr>
          <w:rFonts w:eastAsia="LiberationSerif"/>
          <w:color w:val="00000A"/>
        </w:rPr>
      </w:pPr>
    </w:p>
    <w:p w:rsidR="0086116D" w:rsidRPr="00C80C18" w:rsidRDefault="00740D25" w:rsidP="00740D25">
      <w:pPr>
        <w:pStyle w:val="a6"/>
        <w:tabs>
          <w:tab w:val="clear" w:pos="6237"/>
        </w:tabs>
        <w:spacing w:before="0" w:line="238" w:lineRule="auto"/>
        <w:ind w:firstLine="0"/>
        <w:rPr>
          <w:sz w:val="26"/>
          <w:szCs w:val="26"/>
        </w:rPr>
      </w:pPr>
      <w:r w:rsidRPr="00C80C18">
        <w:rPr>
          <w:sz w:val="26"/>
          <w:szCs w:val="26"/>
        </w:rPr>
        <w:t xml:space="preserve">Глава Одинцовского городского округа </w:t>
      </w:r>
      <w:r w:rsidRPr="00C80C18">
        <w:rPr>
          <w:sz w:val="26"/>
          <w:szCs w:val="26"/>
        </w:rPr>
        <w:tab/>
      </w:r>
      <w:r w:rsidRPr="00C80C18">
        <w:rPr>
          <w:sz w:val="26"/>
          <w:szCs w:val="26"/>
        </w:rPr>
        <w:tab/>
      </w:r>
      <w:r w:rsidRPr="00C80C18">
        <w:rPr>
          <w:sz w:val="26"/>
          <w:szCs w:val="26"/>
        </w:rPr>
        <w:tab/>
      </w:r>
      <w:r w:rsidRPr="00C80C18">
        <w:rPr>
          <w:sz w:val="26"/>
          <w:szCs w:val="26"/>
        </w:rPr>
        <w:tab/>
        <w:t xml:space="preserve">                       А.Р. Иванов</w:t>
      </w:r>
    </w:p>
    <w:p w:rsidR="00772D18" w:rsidRPr="00B96529" w:rsidRDefault="00772D18" w:rsidP="00772D18">
      <w:pPr>
        <w:pStyle w:val="a5"/>
        <w:ind w:right="-58"/>
        <w:rPr>
          <w:sz w:val="25"/>
          <w:szCs w:val="25"/>
        </w:rPr>
      </w:pPr>
    </w:p>
    <w:p w:rsidR="006C4561" w:rsidRDefault="006C4561" w:rsidP="00D87BEF">
      <w:pPr>
        <w:pStyle w:val="a5"/>
        <w:ind w:right="-58"/>
        <w:rPr>
          <w:sz w:val="28"/>
        </w:rPr>
      </w:pPr>
    </w:p>
    <w:sectPr w:rsidR="006C4561" w:rsidSect="00740D25">
      <w:pgSz w:w="11906" w:h="16838"/>
      <w:pgMar w:top="1440" w:right="567"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Serif">
    <w:altName w:val="MS Gothic"/>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50303"/>
    <w:multiLevelType w:val="multilevel"/>
    <w:tmpl w:val="85885788"/>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nsid w:val="4EE02ABC"/>
    <w:multiLevelType w:val="hybridMultilevel"/>
    <w:tmpl w:val="140EB11C"/>
    <w:lvl w:ilvl="0" w:tplc="EF982738">
      <w:start w:val="1"/>
      <w:numFmt w:val="decimal"/>
      <w:lvlText w:val="%1."/>
      <w:lvlJc w:val="left"/>
      <w:pPr>
        <w:ind w:left="720" w:hanging="360"/>
      </w:pPr>
      <w:rPr>
        <w:rFonts w:hint="default"/>
        <w:b w:val="0"/>
        <w:sz w:val="24"/>
        <w:szCs w:val="24"/>
      </w:rPr>
    </w:lvl>
    <w:lvl w:ilvl="1" w:tplc="EF982738">
      <w:start w:val="1"/>
      <w:numFmt w:val="decimal"/>
      <w:lvlText w:val="%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19"/>
    <w:rsid w:val="00011283"/>
    <w:rsid w:val="00011BF6"/>
    <w:rsid w:val="00012122"/>
    <w:rsid w:val="0002535F"/>
    <w:rsid w:val="00033C21"/>
    <w:rsid w:val="00054E83"/>
    <w:rsid w:val="0005722A"/>
    <w:rsid w:val="00060852"/>
    <w:rsid w:val="00065DFC"/>
    <w:rsid w:val="00077044"/>
    <w:rsid w:val="000771B4"/>
    <w:rsid w:val="00083199"/>
    <w:rsid w:val="00090794"/>
    <w:rsid w:val="000935BC"/>
    <w:rsid w:val="0009575F"/>
    <w:rsid w:val="000A35B2"/>
    <w:rsid w:val="000B130B"/>
    <w:rsid w:val="000B3E8D"/>
    <w:rsid w:val="000C04E3"/>
    <w:rsid w:val="000D15E4"/>
    <w:rsid w:val="000E1E11"/>
    <w:rsid w:val="000F0CD9"/>
    <w:rsid w:val="000F2157"/>
    <w:rsid w:val="000F2E39"/>
    <w:rsid w:val="0010500C"/>
    <w:rsid w:val="00113205"/>
    <w:rsid w:val="00116274"/>
    <w:rsid w:val="0012124D"/>
    <w:rsid w:val="00121B19"/>
    <w:rsid w:val="00122893"/>
    <w:rsid w:val="00123980"/>
    <w:rsid w:val="0012613A"/>
    <w:rsid w:val="001275FA"/>
    <w:rsid w:val="001331D0"/>
    <w:rsid w:val="00133EE9"/>
    <w:rsid w:val="0013449D"/>
    <w:rsid w:val="001433A4"/>
    <w:rsid w:val="0014415B"/>
    <w:rsid w:val="00147DA2"/>
    <w:rsid w:val="00151F1B"/>
    <w:rsid w:val="0015474D"/>
    <w:rsid w:val="00165FDE"/>
    <w:rsid w:val="0017523D"/>
    <w:rsid w:val="001808D7"/>
    <w:rsid w:val="00184F29"/>
    <w:rsid w:val="00186636"/>
    <w:rsid w:val="00190D79"/>
    <w:rsid w:val="00196033"/>
    <w:rsid w:val="0019784A"/>
    <w:rsid w:val="001A104A"/>
    <w:rsid w:val="001B1117"/>
    <w:rsid w:val="001B45F6"/>
    <w:rsid w:val="001B4FBC"/>
    <w:rsid w:val="001C20FD"/>
    <w:rsid w:val="001D180B"/>
    <w:rsid w:val="001D3049"/>
    <w:rsid w:val="001E1236"/>
    <w:rsid w:val="001E17B0"/>
    <w:rsid w:val="001E7466"/>
    <w:rsid w:val="001E7A02"/>
    <w:rsid w:val="001F1116"/>
    <w:rsid w:val="001F51A8"/>
    <w:rsid w:val="002010AA"/>
    <w:rsid w:val="00202004"/>
    <w:rsid w:val="0020254F"/>
    <w:rsid w:val="00217DCC"/>
    <w:rsid w:val="00224D91"/>
    <w:rsid w:val="002412E2"/>
    <w:rsid w:val="002507E3"/>
    <w:rsid w:val="00260E53"/>
    <w:rsid w:val="00265A15"/>
    <w:rsid w:val="002725B7"/>
    <w:rsid w:val="00280903"/>
    <w:rsid w:val="00294399"/>
    <w:rsid w:val="00296E95"/>
    <w:rsid w:val="002A65B6"/>
    <w:rsid w:val="002C11CF"/>
    <w:rsid w:val="002C143F"/>
    <w:rsid w:val="002C2AD5"/>
    <w:rsid w:val="002D3AA9"/>
    <w:rsid w:val="002D4212"/>
    <w:rsid w:val="002D5A93"/>
    <w:rsid w:val="002E21E8"/>
    <w:rsid w:val="002E3851"/>
    <w:rsid w:val="002E6BC1"/>
    <w:rsid w:val="00311812"/>
    <w:rsid w:val="003132C5"/>
    <w:rsid w:val="003135FA"/>
    <w:rsid w:val="00323DCE"/>
    <w:rsid w:val="00325D15"/>
    <w:rsid w:val="00325D23"/>
    <w:rsid w:val="003278AA"/>
    <w:rsid w:val="00331108"/>
    <w:rsid w:val="00343549"/>
    <w:rsid w:val="00344B79"/>
    <w:rsid w:val="0035275B"/>
    <w:rsid w:val="00356D2C"/>
    <w:rsid w:val="00367AD2"/>
    <w:rsid w:val="00370F8B"/>
    <w:rsid w:val="00380377"/>
    <w:rsid w:val="003A306D"/>
    <w:rsid w:val="003A4655"/>
    <w:rsid w:val="003B10CC"/>
    <w:rsid w:val="003B7DC4"/>
    <w:rsid w:val="003C7535"/>
    <w:rsid w:val="003D1614"/>
    <w:rsid w:val="003D3233"/>
    <w:rsid w:val="003D3C78"/>
    <w:rsid w:val="003D3D0A"/>
    <w:rsid w:val="003E0E97"/>
    <w:rsid w:val="003E43E1"/>
    <w:rsid w:val="00403F86"/>
    <w:rsid w:val="0040441F"/>
    <w:rsid w:val="00407513"/>
    <w:rsid w:val="00412A0D"/>
    <w:rsid w:val="00417D05"/>
    <w:rsid w:val="00423639"/>
    <w:rsid w:val="00430707"/>
    <w:rsid w:val="004318A2"/>
    <w:rsid w:val="00433170"/>
    <w:rsid w:val="00443E60"/>
    <w:rsid w:val="00452322"/>
    <w:rsid w:val="00482767"/>
    <w:rsid w:val="00484DE2"/>
    <w:rsid w:val="00487A2E"/>
    <w:rsid w:val="004947A4"/>
    <w:rsid w:val="004963EC"/>
    <w:rsid w:val="004A261A"/>
    <w:rsid w:val="004A6825"/>
    <w:rsid w:val="004A7B55"/>
    <w:rsid w:val="004B47A7"/>
    <w:rsid w:val="004C2429"/>
    <w:rsid w:val="004C575E"/>
    <w:rsid w:val="004D4FF1"/>
    <w:rsid w:val="004E0723"/>
    <w:rsid w:val="004E49E0"/>
    <w:rsid w:val="00514C3C"/>
    <w:rsid w:val="00526716"/>
    <w:rsid w:val="00530496"/>
    <w:rsid w:val="00541F49"/>
    <w:rsid w:val="0054214C"/>
    <w:rsid w:val="005467AF"/>
    <w:rsid w:val="00550812"/>
    <w:rsid w:val="00553BDF"/>
    <w:rsid w:val="00554277"/>
    <w:rsid w:val="00554DD3"/>
    <w:rsid w:val="00562EEB"/>
    <w:rsid w:val="00563AD2"/>
    <w:rsid w:val="00580CDC"/>
    <w:rsid w:val="00583EE2"/>
    <w:rsid w:val="0058631C"/>
    <w:rsid w:val="00586F9F"/>
    <w:rsid w:val="00594388"/>
    <w:rsid w:val="00596B9A"/>
    <w:rsid w:val="005A2FA9"/>
    <w:rsid w:val="005A5BC2"/>
    <w:rsid w:val="005A5C7F"/>
    <w:rsid w:val="005B6FA5"/>
    <w:rsid w:val="005C35EF"/>
    <w:rsid w:val="005C7EE1"/>
    <w:rsid w:val="005D1E4B"/>
    <w:rsid w:val="005E7C62"/>
    <w:rsid w:val="005F0410"/>
    <w:rsid w:val="00602E86"/>
    <w:rsid w:val="006079B4"/>
    <w:rsid w:val="0061014E"/>
    <w:rsid w:val="00610D6D"/>
    <w:rsid w:val="006242F2"/>
    <w:rsid w:val="00626B94"/>
    <w:rsid w:val="006368A7"/>
    <w:rsid w:val="00637279"/>
    <w:rsid w:val="00645BD7"/>
    <w:rsid w:val="006554DF"/>
    <w:rsid w:val="00675394"/>
    <w:rsid w:val="00681FA7"/>
    <w:rsid w:val="00686CC3"/>
    <w:rsid w:val="00687B42"/>
    <w:rsid w:val="00694515"/>
    <w:rsid w:val="006A4F79"/>
    <w:rsid w:val="006C4561"/>
    <w:rsid w:val="006C484B"/>
    <w:rsid w:val="006C59C7"/>
    <w:rsid w:val="006D2072"/>
    <w:rsid w:val="006D651F"/>
    <w:rsid w:val="006E0046"/>
    <w:rsid w:val="006E2807"/>
    <w:rsid w:val="006F603F"/>
    <w:rsid w:val="00703652"/>
    <w:rsid w:val="007048C6"/>
    <w:rsid w:val="00707486"/>
    <w:rsid w:val="00710E8E"/>
    <w:rsid w:val="00710F84"/>
    <w:rsid w:val="00712D72"/>
    <w:rsid w:val="0071328A"/>
    <w:rsid w:val="00723BBD"/>
    <w:rsid w:val="00731DA6"/>
    <w:rsid w:val="00740D25"/>
    <w:rsid w:val="0074649A"/>
    <w:rsid w:val="00753A39"/>
    <w:rsid w:val="00756387"/>
    <w:rsid w:val="00763878"/>
    <w:rsid w:val="00772D18"/>
    <w:rsid w:val="0077305F"/>
    <w:rsid w:val="00781337"/>
    <w:rsid w:val="00792C26"/>
    <w:rsid w:val="007938C0"/>
    <w:rsid w:val="007A2C17"/>
    <w:rsid w:val="007A6E98"/>
    <w:rsid w:val="007A7878"/>
    <w:rsid w:val="007B0003"/>
    <w:rsid w:val="007C00D1"/>
    <w:rsid w:val="007C2B7D"/>
    <w:rsid w:val="007C301F"/>
    <w:rsid w:val="007C4A3B"/>
    <w:rsid w:val="007C7AAC"/>
    <w:rsid w:val="007D38D9"/>
    <w:rsid w:val="007D395F"/>
    <w:rsid w:val="007D438F"/>
    <w:rsid w:val="007D7990"/>
    <w:rsid w:val="007E28AA"/>
    <w:rsid w:val="007E3286"/>
    <w:rsid w:val="007E4EF5"/>
    <w:rsid w:val="007F7626"/>
    <w:rsid w:val="00802ECE"/>
    <w:rsid w:val="00820E4B"/>
    <w:rsid w:val="0082154D"/>
    <w:rsid w:val="00823BC6"/>
    <w:rsid w:val="0083692F"/>
    <w:rsid w:val="00841E85"/>
    <w:rsid w:val="0084699A"/>
    <w:rsid w:val="00857318"/>
    <w:rsid w:val="0086116D"/>
    <w:rsid w:val="008638C1"/>
    <w:rsid w:val="00864327"/>
    <w:rsid w:val="00866199"/>
    <w:rsid w:val="00870113"/>
    <w:rsid w:val="00875AAD"/>
    <w:rsid w:val="0087717E"/>
    <w:rsid w:val="00890CB0"/>
    <w:rsid w:val="00894BD8"/>
    <w:rsid w:val="00896365"/>
    <w:rsid w:val="00897E3A"/>
    <w:rsid w:val="008A2403"/>
    <w:rsid w:val="008A5353"/>
    <w:rsid w:val="008A5FB4"/>
    <w:rsid w:val="008B723B"/>
    <w:rsid w:val="008D02F3"/>
    <w:rsid w:val="008F2301"/>
    <w:rsid w:val="008F3969"/>
    <w:rsid w:val="008F72B5"/>
    <w:rsid w:val="00900BC7"/>
    <w:rsid w:val="009034A1"/>
    <w:rsid w:val="0090379A"/>
    <w:rsid w:val="0090538D"/>
    <w:rsid w:val="00907F00"/>
    <w:rsid w:val="0091450D"/>
    <w:rsid w:val="0091627F"/>
    <w:rsid w:val="00917BE2"/>
    <w:rsid w:val="0092016B"/>
    <w:rsid w:val="00932FD2"/>
    <w:rsid w:val="009403E6"/>
    <w:rsid w:val="009612FE"/>
    <w:rsid w:val="009640BA"/>
    <w:rsid w:val="0096596B"/>
    <w:rsid w:val="0097294C"/>
    <w:rsid w:val="009777E4"/>
    <w:rsid w:val="00983067"/>
    <w:rsid w:val="00983B2E"/>
    <w:rsid w:val="0098435C"/>
    <w:rsid w:val="00984B30"/>
    <w:rsid w:val="00987B2A"/>
    <w:rsid w:val="009A0377"/>
    <w:rsid w:val="009A2EE8"/>
    <w:rsid w:val="009A5BCF"/>
    <w:rsid w:val="009B1E0F"/>
    <w:rsid w:val="009B3381"/>
    <w:rsid w:val="009B637F"/>
    <w:rsid w:val="009D56DE"/>
    <w:rsid w:val="009D65DB"/>
    <w:rsid w:val="009E2E19"/>
    <w:rsid w:val="009E56E2"/>
    <w:rsid w:val="009E67C8"/>
    <w:rsid w:val="009F7402"/>
    <w:rsid w:val="00A0198B"/>
    <w:rsid w:val="00A0477D"/>
    <w:rsid w:val="00A06A5E"/>
    <w:rsid w:val="00A11BD5"/>
    <w:rsid w:val="00A14E13"/>
    <w:rsid w:val="00A152E7"/>
    <w:rsid w:val="00A16B91"/>
    <w:rsid w:val="00A4205E"/>
    <w:rsid w:val="00A47D44"/>
    <w:rsid w:val="00A55668"/>
    <w:rsid w:val="00A636A6"/>
    <w:rsid w:val="00A80E9B"/>
    <w:rsid w:val="00A81075"/>
    <w:rsid w:val="00A8767D"/>
    <w:rsid w:val="00A96939"/>
    <w:rsid w:val="00AB5C98"/>
    <w:rsid w:val="00AC1108"/>
    <w:rsid w:val="00AF135C"/>
    <w:rsid w:val="00B00674"/>
    <w:rsid w:val="00B03789"/>
    <w:rsid w:val="00B13F51"/>
    <w:rsid w:val="00B177DB"/>
    <w:rsid w:val="00B2093C"/>
    <w:rsid w:val="00B351A1"/>
    <w:rsid w:val="00B35417"/>
    <w:rsid w:val="00B41CB7"/>
    <w:rsid w:val="00B41DDE"/>
    <w:rsid w:val="00B4447B"/>
    <w:rsid w:val="00B462AB"/>
    <w:rsid w:val="00B50ADA"/>
    <w:rsid w:val="00B54B9B"/>
    <w:rsid w:val="00B6230F"/>
    <w:rsid w:val="00B623C7"/>
    <w:rsid w:val="00B674C7"/>
    <w:rsid w:val="00B714A4"/>
    <w:rsid w:val="00B7750A"/>
    <w:rsid w:val="00B83DDF"/>
    <w:rsid w:val="00B861EE"/>
    <w:rsid w:val="00B87C9E"/>
    <w:rsid w:val="00B91083"/>
    <w:rsid w:val="00B9273D"/>
    <w:rsid w:val="00B96529"/>
    <w:rsid w:val="00BA0DE1"/>
    <w:rsid w:val="00BA1D2F"/>
    <w:rsid w:val="00BA3292"/>
    <w:rsid w:val="00BC0581"/>
    <w:rsid w:val="00BC2F03"/>
    <w:rsid w:val="00BD212F"/>
    <w:rsid w:val="00BD5108"/>
    <w:rsid w:val="00BE4820"/>
    <w:rsid w:val="00C00BF6"/>
    <w:rsid w:val="00C010FE"/>
    <w:rsid w:val="00C020B3"/>
    <w:rsid w:val="00C104E7"/>
    <w:rsid w:val="00C50C12"/>
    <w:rsid w:val="00C6766B"/>
    <w:rsid w:val="00C7368E"/>
    <w:rsid w:val="00C73A4F"/>
    <w:rsid w:val="00C7651C"/>
    <w:rsid w:val="00C80499"/>
    <w:rsid w:val="00C80C18"/>
    <w:rsid w:val="00C86191"/>
    <w:rsid w:val="00C95B68"/>
    <w:rsid w:val="00CA10F7"/>
    <w:rsid w:val="00CA1B2C"/>
    <w:rsid w:val="00CA20F6"/>
    <w:rsid w:val="00CA6C53"/>
    <w:rsid w:val="00CB39D1"/>
    <w:rsid w:val="00CB476D"/>
    <w:rsid w:val="00CD08A7"/>
    <w:rsid w:val="00CD42D4"/>
    <w:rsid w:val="00CE0354"/>
    <w:rsid w:val="00CE6186"/>
    <w:rsid w:val="00CF69A7"/>
    <w:rsid w:val="00CF6AD0"/>
    <w:rsid w:val="00D15840"/>
    <w:rsid w:val="00D355DE"/>
    <w:rsid w:val="00D37574"/>
    <w:rsid w:val="00D44580"/>
    <w:rsid w:val="00D4464F"/>
    <w:rsid w:val="00D456F5"/>
    <w:rsid w:val="00D559CF"/>
    <w:rsid w:val="00D56790"/>
    <w:rsid w:val="00D64723"/>
    <w:rsid w:val="00D723AE"/>
    <w:rsid w:val="00D77417"/>
    <w:rsid w:val="00D84907"/>
    <w:rsid w:val="00D87BEF"/>
    <w:rsid w:val="00D9125E"/>
    <w:rsid w:val="00D92078"/>
    <w:rsid w:val="00D956EB"/>
    <w:rsid w:val="00D97390"/>
    <w:rsid w:val="00DA692F"/>
    <w:rsid w:val="00DB6F92"/>
    <w:rsid w:val="00DC338B"/>
    <w:rsid w:val="00DE30F0"/>
    <w:rsid w:val="00DE4628"/>
    <w:rsid w:val="00DF0C9E"/>
    <w:rsid w:val="00E02C54"/>
    <w:rsid w:val="00E10D77"/>
    <w:rsid w:val="00E144CE"/>
    <w:rsid w:val="00E2226C"/>
    <w:rsid w:val="00E25D3F"/>
    <w:rsid w:val="00E26E05"/>
    <w:rsid w:val="00E311C9"/>
    <w:rsid w:val="00E4517D"/>
    <w:rsid w:val="00E54ABA"/>
    <w:rsid w:val="00E64A80"/>
    <w:rsid w:val="00E66DA3"/>
    <w:rsid w:val="00E71968"/>
    <w:rsid w:val="00E71A80"/>
    <w:rsid w:val="00E76D0A"/>
    <w:rsid w:val="00E808D0"/>
    <w:rsid w:val="00E80974"/>
    <w:rsid w:val="00E8690E"/>
    <w:rsid w:val="00E86B31"/>
    <w:rsid w:val="00E965B7"/>
    <w:rsid w:val="00EA3F77"/>
    <w:rsid w:val="00EB35CD"/>
    <w:rsid w:val="00EC1F08"/>
    <w:rsid w:val="00EC3DB3"/>
    <w:rsid w:val="00EC4955"/>
    <w:rsid w:val="00ED3268"/>
    <w:rsid w:val="00EF770B"/>
    <w:rsid w:val="00F0168E"/>
    <w:rsid w:val="00F052F1"/>
    <w:rsid w:val="00F17563"/>
    <w:rsid w:val="00F310F5"/>
    <w:rsid w:val="00F42789"/>
    <w:rsid w:val="00F55757"/>
    <w:rsid w:val="00F56D42"/>
    <w:rsid w:val="00F77515"/>
    <w:rsid w:val="00F809EC"/>
    <w:rsid w:val="00F8261D"/>
    <w:rsid w:val="00F95AF0"/>
    <w:rsid w:val="00F96337"/>
    <w:rsid w:val="00F969F9"/>
    <w:rsid w:val="00F97847"/>
    <w:rsid w:val="00FB74B8"/>
    <w:rsid w:val="00FC514C"/>
    <w:rsid w:val="00FD5711"/>
    <w:rsid w:val="00FE7E30"/>
    <w:rsid w:val="00FF3670"/>
    <w:rsid w:val="00FF4101"/>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B19"/>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B19"/>
    <w:rPr>
      <w:rFonts w:ascii="Times New Roman" w:eastAsia="Times New Roman" w:hAnsi="Times New Roman" w:cs="Times New Roman"/>
      <w:sz w:val="24"/>
      <w:szCs w:val="20"/>
      <w:lang w:eastAsia="ru-RU"/>
    </w:rPr>
  </w:style>
  <w:style w:type="paragraph" w:styleId="a3">
    <w:name w:val="Body Text Indent"/>
    <w:basedOn w:val="a"/>
    <w:link w:val="a4"/>
    <w:rsid w:val="00121B19"/>
    <w:pPr>
      <w:ind w:firstLine="851"/>
    </w:pPr>
    <w:rPr>
      <w:szCs w:val="20"/>
    </w:rPr>
  </w:style>
  <w:style w:type="character" w:customStyle="1" w:styleId="a4">
    <w:name w:val="Основной текст с отступом Знак"/>
    <w:basedOn w:val="a0"/>
    <w:link w:val="a3"/>
    <w:rsid w:val="00121B19"/>
    <w:rPr>
      <w:rFonts w:ascii="Times New Roman" w:eastAsia="Times New Roman" w:hAnsi="Times New Roman" w:cs="Times New Roman"/>
      <w:sz w:val="24"/>
      <w:szCs w:val="20"/>
      <w:lang w:eastAsia="ru-RU"/>
    </w:rPr>
  </w:style>
  <w:style w:type="paragraph" w:customStyle="1" w:styleId="a5">
    <w:name w:val="Текст постановления"/>
    <w:basedOn w:val="a"/>
    <w:rsid w:val="00121B19"/>
    <w:pPr>
      <w:jc w:val="both"/>
    </w:pPr>
    <w:rPr>
      <w:szCs w:val="20"/>
    </w:rPr>
  </w:style>
  <w:style w:type="paragraph" w:styleId="a6">
    <w:name w:val="Signature"/>
    <w:basedOn w:val="a"/>
    <w:link w:val="a7"/>
    <w:rsid w:val="00121B19"/>
    <w:pPr>
      <w:tabs>
        <w:tab w:val="left" w:pos="6237"/>
      </w:tabs>
      <w:overflowPunct w:val="0"/>
      <w:autoSpaceDE w:val="0"/>
      <w:autoSpaceDN w:val="0"/>
      <w:adjustRightInd w:val="0"/>
      <w:spacing w:before="600"/>
      <w:ind w:firstLine="709"/>
      <w:textAlignment w:val="baseline"/>
    </w:pPr>
    <w:rPr>
      <w:szCs w:val="20"/>
    </w:rPr>
  </w:style>
  <w:style w:type="character" w:customStyle="1" w:styleId="a7">
    <w:name w:val="Подпись Знак"/>
    <w:basedOn w:val="a0"/>
    <w:link w:val="a6"/>
    <w:rsid w:val="00121B19"/>
    <w:rPr>
      <w:rFonts w:ascii="Times New Roman" w:eastAsia="Times New Roman" w:hAnsi="Times New Roman" w:cs="Times New Roman"/>
      <w:sz w:val="24"/>
      <w:szCs w:val="20"/>
      <w:lang w:eastAsia="ru-RU"/>
    </w:rPr>
  </w:style>
  <w:style w:type="paragraph" w:styleId="3">
    <w:name w:val="Body Text Indent 3"/>
    <w:basedOn w:val="a"/>
    <w:link w:val="30"/>
    <w:rsid w:val="00121B19"/>
    <w:pPr>
      <w:spacing w:after="120"/>
      <w:ind w:firstLine="720"/>
      <w:jc w:val="both"/>
    </w:pPr>
    <w:rPr>
      <w:szCs w:val="20"/>
    </w:rPr>
  </w:style>
  <w:style w:type="character" w:customStyle="1" w:styleId="30">
    <w:name w:val="Основной текст с отступом 3 Знак"/>
    <w:basedOn w:val="a0"/>
    <w:link w:val="3"/>
    <w:rsid w:val="00121B19"/>
    <w:rPr>
      <w:rFonts w:ascii="Times New Roman" w:eastAsia="Times New Roman" w:hAnsi="Times New Roman" w:cs="Times New Roman"/>
      <w:sz w:val="24"/>
      <w:szCs w:val="20"/>
      <w:lang w:eastAsia="ru-RU"/>
    </w:rPr>
  </w:style>
  <w:style w:type="paragraph" w:customStyle="1" w:styleId="Oaenoiinoaiiaeaiey">
    <w:name w:val="Oaeno iinoaiiaeaiey"/>
    <w:basedOn w:val="a"/>
    <w:rsid w:val="00121B19"/>
    <w:pPr>
      <w:jc w:val="both"/>
    </w:pPr>
    <w:rPr>
      <w:szCs w:val="20"/>
    </w:rPr>
  </w:style>
  <w:style w:type="paragraph" w:styleId="a8">
    <w:name w:val="Balloon Text"/>
    <w:basedOn w:val="a"/>
    <w:link w:val="a9"/>
    <w:uiPriority w:val="99"/>
    <w:semiHidden/>
    <w:unhideWhenUsed/>
    <w:rsid w:val="007D395F"/>
    <w:rPr>
      <w:rFonts w:ascii="Tahoma" w:hAnsi="Tahoma" w:cs="Tahoma"/>
      <w:sz w:val="16"/>
      <w:szCs w:val="16"/>
    </w:rPr>
  </w:style>
  <w:style w:type="character" w:customStyle="1" w:styleId="a9">
    <w:name w:val="Текст выноски Знак"/>
    <w:basedOn w:val="a0"/>
    <w:link w:val="a8"/>
    <w:uiPriority w:val="99"/>
    <w:semiHidden/>
    <w:rsid w:val="007D395F"/>
    <w:rPr>
      <w:rFonts w:ascii="Tahoma" w:eastAsia="Times New Roman" w:hAnsi="Tahoma" w:cs="Tahoma"/>
      <w:sz w:val="16"/>
      <w:szCs w:val="16"/>
      <w:lang w:eastAsia="ru-RU"/>
    </w:rPr>
  </w:style>
  <w:style w:type="paragraph" w:customStyle="1" w:styleId="aa">
    <w:name w:val="Шапка постановления"/>
    <w:basedOn w:val="a"/>
    <w:next w:val="a5"/>
    <w:rsid w:val="006E2807"/>
    <w:pPr>
      <w:spacing w:before="2880" w:after="1200"/>
      <w:ind w:right="3969" w:firstLine="567"/>
      <w:jc w:val="both"/>
    </w:pPr>
    <w:rPr>
      <w:szCs w:val="20"/>
    </w:rPr>
  </w:style>
  <w:style w:type="paragraph" w:customStyle="1" w:styleId="ab">
    <w:name w:val="Òåêñò ïîñòàíîâëåíèÿ"/>
    <w:basedOn w:val="a"/>
    <w:rsid w:val="00D87BEF"/>
    <w:pPr>
      <w:overflowPunct w:val="0"/>
      <w:autoSpaceDE w:val="0"/>
      <w:autoSpaceDN w:val="0"/>
      <w:adjustRightInd w:val="0"/>
      <w:jc w:val="both"/>
      <w:textAlignment w:val="baseline"/>
    </w:pPr>
    <w:rPr>
      <w:szCs w:val="20"/>
    </w:rPr>
  </w:style>
  <w:style w:type="paragraph" w:styleId="ac">
    <w:name w:val="List Paragraph"/>
    <w:basedOn w:val="a"/>
    <w:uiPriority w:val="34"/>
    <w:qFormat/>
    <w:rsid w:val="0054214C"/>
    <w:pPr>
      <w:ind w:left="720"/>
      <w:contextualSpacing/>
    </w:pPr>
  </w:style>
  <w:style w:type="character" w:customStyle="1" w:styleId="main-document-field">
    <w:name w:val="main-document-field"/>
    <w:basedOn w:val="a0"/>
    <w:rsid w:val="00356D2C"/>
  </w:style>
  <w:style w:type="table" w:styleId="ad">
    <w:name w:val="Table Grid"/>
    <w:basedOn w:val="a1"/>
    <w:uiPriority w:val="59"/>
    <w:rsid w:val="00772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B19"/>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B19"/>
    <w:rPr>
      <w:rFonts w:ascii="Times New Roman" w:eastAsia="Times New Roman" w:hAnsi="Times New Roman" w:cs="Times New Roman"/>
      <w:sz w:val="24"/>
      <w:szCs w:val="20"/>
      <w:lang w:eastAsia="ru-RU"/>
    </w:rPr>
  </w:style>
  <w:style w:type="paragraph" w:styleId="a3">
    <w:name w:val="Body Text Indent"/>
    <w:basedOn w:val="a"/>
    <w:link w:val="a4"/>
    <w:rsid w:val="00121B19"/>
    <w:pPr>
      <w:ind w:firstLine="851"/>
    </w:pPr>
    <w:rPr>
      <w:szCs w:val="20"/>
    </w:rPr>
  </w:style>
  <w:style w:type="character" w:customStyle="1" w:styleId="a4">
    <w:name w:val="Основной текст с отступом Знак"/>
    <w:basedOn w:val="a0"/>
    <w:link w:val="a3"/>
    <w:rsid w:val="00121B19"/>
    <w:rPr>
      <w:rFonts w:ascii="Times New Roman" w:eastAsia="Times New Roman" w:hAnsi="Times New Roman" w:cs="Times New Roman"/>
      <w:sz w:val="24"/>
      <w:szCs w:val="20"/>
      <w:lang w:eastAsia="ru-RU"/>
    </w:rPr>
  </w:style>
  <w:style w:type="paragraph" w:customStyle="1" w:styleId="a5">
    <w:name w:val="Текст постановления"/>
    <w:basedOn w:val="a"/>
    <w:rsid w:val="00121B19"/>
    <w:pPr>
      <w:jc w:val="both"/>
    </w:pPr>
    <w:rPr>
      <w:szCs w:val="20"/>
    </w:rPr>
  </w:style>
  <w:style w:type="paragraph" w:styleId="a6">
    <w:name w:val="Signature"/>
    <w:basedOn w:val="a"/>
    <w:link w:val="a7"/>
    <w:rsid w:val="00121B19"/>
    <w:pPr>
      <w:tabs>
        <w:tab w:val="left" w:pos="6237"/>
      </w:tabs>
      <w:overflowPunct w:val="0"/>
      <w:autoSpaceDE w:val="0"/>
      <w:autoSpaceDN w:val="0"/>
      <w:adjustRightInd w:val="0"/>
      <w:spacing w:before="600"/>
      <w:ind w:firstLine="709"/>
      <w:textAlignment w:val="baseline"/>
    </w:pPr>
    <w:rPr>
      <w:szCs w:val="20"/>
    </w:rPr>
  </w:style>
  <w:style w:type="character" w:customStyle="1" w:styleId="a7">
    <w:name w:val="Подпись Знак"/>
    <w:basedOn w:val="a0"/>
    <w:link w:val="a6"/>
    <w:rsid w:val="00121B19"/>
    <w:rPr>
      <w:rFonts w:ascii="Times New Roman" w:eastAsia="Times New Roman" w:hAnsi="Times New Roman" w:cs="Times New Roman"/>
      <w:sz w:val="24"/>
      <w:szCs w:val="20"/>
      <w:lang w:eastAsia="ru-RU"/>
    </w:rPr>
  </w:style>
  <w:style w:type="paragraph" w:styleId="3">
    <w:name w:val="Body Text Indent 3"/>
    <w:basedOn w:val="a"/>
    <w:link w:val="30"/>
    <w:rsid w:val="00121B19"/>
    <w:pPr>
      <w:spacing w:after="120"/>
      <w:ind w:firstLine="720"/>
      <w:jc w:val="both"/>
    </w:pPr>
    <w:rPr>
      <w:szCs w:val="20"/>
    </w:rPr>
  </w:style>
  <w:style w:type="character" w:customStyle="1" w:styleId="30">
    <w:name w:val="Основной текст с отступом 3 Знак"/>
    <w:basedOn w:val="a0"/>
    <w:link w:val="3"/>
    <w:rsid w:val="00121B19"/>
    <w:rPr>
      <w:rFonts w:ascii="Times New Roman" w:eastAsia="Times New Roman" w:hAnsi="Times New Roman" w:cs="Times New Roman"/>
      <w:sz w:val="24"/>
      <w:szCs w:val="20"/>
      <w:lang w:eastAsia="ru-RU"/>
    </w:rPr>
  </w:style>
  <w:style w:type="paragraph" w:customStyle="1" w:styleId="Oaenoiinoaiiaeaiey">
    <w:name w:val="Oaeno iinoaiiaeaiey"/>
    <w:basedOn w:val="a"/>
    <w:rsid w:val="00121B19"/>
    <w:pPr>
      <w:jc w:val="both"/>
    </w:pPr>
    <w:rPr>
      <w:szCs w:val="20"/>
    </w:rPr>
  </w:style>
  <w:style w:type="paragraph" w:styleId="a8">
    <w:name w:val="Balloon Text"/>
    <w:basedOn w:val="a"/>
    <w:link w:val="a9"/>
    <w:uiPriority w:val="99"/>
    <w:semiHidden/>
    <w:unhideWhenUsed/>
    <w:rsid w:val="007D395F"/>
    <w:rPr>
      <w:rFonts w:ascii="Tahoma" w:hAnsi="Tahoma" w:cs="Tahoma"/>
      <w:sz w:val="16"/>
      <w:szCs w:val="16"/>
    </w:rPr>
  </w:style>
  <w:style w:type="character" w:customStyle="1" w:styleId="a9">
    <w:name w:val="Текст выноски Знак"/>
    <w:basedOn w:val="a0"/>
    <w:link w:val="a8"/>
    <w:uiPriority w:val="99"/>
    <w:semiHidden/>
    <w:rsid w:val="007D395F"/>
    <w:rPr>
      <w:rFonts w:ascii="Tahoma" w:eastAsia="Times New Roman" w:hAnsi="Tahoma" w:cs="Tahoma"/>
      <w:sz w:val="16"/>
      <w:szCs w:val="16"/>
      <w:lang w:eastAsia="ru-RU"/>
    </w:rPr>
  </w:style>
  <w:style w:type="paragraph" w:customStyle="1" w:styleId="aa">
    <w:name w:val="Шапка постановления"/>
    <w:basedOn w:val="a"/>
    <w:next w:val="a5"/>
    <w:rsid w:val="006E2807"/>
    <w:pPr>
      <w:spacing w:before="2880" w:after="1200"/>
      <w:ind w:right="3969" w:firstLine="567"/>
      <w:jc w:val="both"/>
    </w:pPr>
    <w:rPr>
      <w:szCs w:val="20"/>
    </w:rPr>
  </w:style>
  <w:style w:type="paragraph" w:customStyle="1" w:styleId="ab">
    <w:name w:val="Òåêñò ïîñòàíîâëåíèÿ"/>
    <w:basedOn w:val="a"/>
    <w:rsid w:val="00D87BEF"/>
    <w:pPr>
      <w:overflowPunct w:val="0"/>
      <w:autoSpaceDE w:val="0"/>
      <w:autoSpaceDN w:val="0"/>
      <w:adjustRightInd w:val="0"/>
      <w:jc w:val="both"/>
      <w:textAlignment w:val="baseline"/>
    </w:pPr>
    <w:rPr>
      <w:szCs w:val="20"/>
    </w:rPr>
  </w:style>
  <w:style w:type="paragraph" w:styleId="ac">
    <w:name w:val="List Paragraph"/>
    <w:basedOn w:val="a"/>
    <w:uiPriority w:val="34"/>
    <w:qFormat/>
    <w:rsid w:val="0054214C"/>
    <w:pPr>
      <w:ind w:left="720"/>
      <w:contextualSpacing/>
    </w:pPr>
  </w:style>
  <w:style w:type="character" w:customStyle="1" w:styleId="main-document-field">
    <w:name w:val="main-document-field"/>
    <w:basedOn w:val="a0"/>
    <w:rsid w:val="00356D2C"/>
  </w:style>
  <w:style w:type="table" w:styleId="ad">
    <w:name w:val="Table Grid"/>
    <w:basedOn w:val="a1"/>
    <w:uiPriority w:val="59"/>
    <w:rsid w:val="00772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260">
      <w:bodyDiv w:val="1"/>
      <w:marLeft w:val="0"/>
      <w:marRight w:val="0"/>
      <w:marTop w:val="0"/>
      <w:marBottom w:val="0"/>
      <w:divBdr>
        <w:top w:val="none" w:sz="0" w:space="0" w:color="auto"/>
        <w:left w:val="none" w:sz="0" w:space="0" w:color="auto"/>
        <w:bottom w:val="none" w:sz="0" w:space="0" w:color="auto"/>
        <w:right w:val="none" w:sz="0" w:space="0" w:color="auto"/>
      </w:divBdr>
    </w:div>
    <w:div w:id="14101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6B9B1-EA2F-4144-A56F-78B7EC2F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Лобанова Татьяна Сергеевна</dc:creator>
  <cp:lastModifiedBy>Бубенникова Инна Алексеевна</cp:lastModifiedBy>
  <cp:revision>3</cp:revision>
  <cp:lastPrinted>2023-10-12T13:13:00Z</cp:lastPrinted>
  <dcterms:created xsi:type="dcterms:W3CDTF">2024-02-01T14:26:00Z</dcterms:created>
  <dcterms:modified xsi:type="dcterms:W3CDTF">2024-02-01T14:28:00Z</dcterms:modified>
</cp:coreProperties>
</file>