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DE6E48" w:rsidRDefault="00D070DA" w:rsidP="00030526">
      <w:pPr>
        <w:pStyle w:val="af0"/>
        <w:contextualSpacing/>
        <w:jc w:val="center"/>
        <w:rPr>
          <w:sz w:val="28"/>
          <w:szCs w:val="28"/>
        </w:rPr>
      </w:pPr>
      <w:r w:rsidRPr="00D070DA">
        <w:rPr>
          <w:sz w:val="28"/>
          <w:szCs w:val="28"/>
          <w:u w:val="single"/>
        </w:rPr>
        <w:t>05.03.2024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D070DA">
        <w:rPr>
          <w:sz w:val="28"/>
          <w:szCs w:val="28"/>
          <w:u w:val="single"/>
        </w:rPr>
        <w:t>22-ПГл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186B69" w:rsidP="00186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Pr="00DA26CD">
        <w:rPr>
          <w:sz w:val="28"/>
          <w:szCs w:val="28"/>
        </w:rPr>
        <w:t xml:space="preserve"> Комитета по архитектуре и градостроительству Московской области от </w:t>
      </w:r>
      <w:r w:rsidR="00B12DE0">
        <w:rPr>
          <w:sz w:val="28"/>
          <w:szCs w:val="28"/>
        </w:rPr>
        <w:t>28.02.2024</w:t>
      </w:r>
      <w:r>
        <w:rPr>
          <w:sz w:val="28"/>
          <w:szCs w:val="28"/>
        </w:rPr>
        <w:t xml:space="preserve"> №</w:t>
      </w:r>
      <w:r w:rsidR="00B12DE0">
        <w:rPr>
          <w:sz w:val="28"/>
          <w:szCs w:val="28"/>
        </w:rPr>
        <w:t xml:space="preserve"> 29Исх-2601/05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B12DE0">
        <w:rPr>
          <w:rStyle w:val="a9"/>
          <w:b w:val="0"/>
          <w:sz w:val="28"/>
          <w:szCs w:val="28"/>
          <w:shd w:val="clear" w:color="auto" w:fill="FFFFFF"/>
        </w:rPr>
        <w:t>с 08.03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B12DE0">
        <w:rPr>
          <w:rStyle w:val="a9"/>
          <w:b w:val="0"/>
          <w:sz w:val="28"/>
          <w:szCs w:val="28"/>
          <w:shd w:val="clear" w:color="auto" w:fill="FFFFFF"/>
        </w:rPr>
        <w:t>22.03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 w:rsidR="00B12DE0">
        <w:rPr>
          <w:rStyle w:val="a9"/>
          <w:b w:val="0"/>
          <w:sz w:val="28"/>
          <w:szCs w:val="28"/>
          <w:shd w:val="clear" w:color="auto" w:fill="FFFFFF"/>
        </w:rPr>
        <w:t>объекты культурно-досуговой деятельности» (код 3.6.1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50:20:0010504:64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лощадью 1275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 w:rsidR="00E961AE"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для индивидуального жилищного строительства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B80DC7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Одинцовский,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 xml:space="preserve">с/о </w:t>
      </w:r>
      <w:proofErr w:type="spellStart"/>
      <w:r w:rsidR="00E961AE">
        <w:rPr>
          <w:rStyle w:val="a9"/>
          <w:b w:val="0"/>
          <w:sz w:val="28"/>
          <w:szCs w:val="28"/>
          <w:shd w:val="clear" w:color="auto" w:fill="FFFFFF"/>
        </w:rPr>
        <w:t>Барвихинский</w:t>
      </w:r>
      <w:proofErr w:type="spellEnd"/>
      <w:r w:rsidR="00E961AE">
        <w:rPr>
          <w:rStyle w:val="a9"/>
          <w:b w:val="0"/>
          <w:sz w:val="28"/>
          <w:szCs w:val="28"/>
          <w:shd w:val="clear" w:color="auto" w:fill="FFFFFF"/>
        </w:rPr>
        <w:t xml:space="preserve">, д. </w:t>
      </w:r>
      <w:proofErr w:type="spellStart"/>
      <w:r w:rsidR="00E961AE">
        <w:rPr>
          <w:rStyle w:val="a9"/>
          <w:b w:val="0"/>
          <w:sz w:val="28"/>
          <w:szCs w:val="28"/>
          <w:shd w:val="clear" w:color="auto" w:fill="FFFFFF"/>
        </w:rPr>
        <w:t>Барвиха</w:t>
      </w:r>
      <w:proofErr w:type="spellEnd"/>
      <w:r w:rsidR="00E961AE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E961AE">
        <w:rPr>
          <w:rStyle w:val="a9"/>
          <w:b w:val="0"/>
          <w:sz w:val="28"/>
          <w:szCs w:val="28"/>
          <w:shd w:val="clear" w:color="auto" w:fill="FFFFFF"/>
        </w:rPr>
        <w:t>уч</w:t>
      </w:r>
      <w:proofErr w:type="spellEnd"/>
      <w:r w:rsidR="00E961AE">
        <w:rPr>
          <w:rStyle w:val="a9"/>
          <w:b w:val="0"/>
          <w:sz w:val="28"/>
          <w:szCs w:val="28"/>
          <w:shd w:val="clear" w:color="auto" w:fill="FFFFFF"/>
        </w:rPr>
        <w:t>-к 43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находящегося в собс</w:t>
      </w:r>
      <w:r w:rsidR="00E961AE">
        <w:rPr>
          <w:bCs/>
          <w:sz w:val="28"/>
          <w:szCs w:val="28"/>
          <w:shd w:val="clear" w:color="auto" w:fill="FFFFFF"/>
        </w:rPr>
        <w:t>твенности Автономной некоммерческой организации общеобразовательной организации «Русская международная школа»</w:t>
      </w:r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86B69" w:rsidRPr="00E37A35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86B69" w:rsidRPr="00DA26CD" w:rsidRDefault="00186B69" w:rsidP="00186B69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86B69" w:rsidRDefault="00186B69" w:rsidP="00186B69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86B69" w:rsidRPr="00853473" w:rsidRDefault="00186B69" w:rsidP="00186B69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86B69" w:rsidRPr="00DA26CD" w:rsidRDefault="00186B69" w:rsidP="00186B69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="00E961AE">
        <w:rPr>
          <w:sz w:val="28"/>
          <w:szCs w:val="28"/>
        </w:rPr>
        <w:t>аместителя Главы 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</w:t>
      </w:r>
      <w:r w:rsidR="007376C7">
        <w:rPr>
          <w:sz w:val="28"/>
          <w:szCs w:val="28"/>
        </w:rPr>
        <w:br/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376C7" w:rsidRDefault="007376C7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E961A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D070DA" w:rsidRPr="00D070DA">
        <w:rPr>
          <w:sz w:val="28"/>
          <w:szCs w:val="28"/>
          <w:u w:val="single"/>
        </w:rPr>
        <w:t>05.03.2024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D070DA" w:rsidRPr="00D070DA">
        <w:rPr>
          <w:sz w:val="28"/>
          <w:szCs w:val="28"/>
          <w:u w:val="single"/>
        </w:rPr>
        <w:t>22-ПГл</w:t>
      </w:r>
    </w:p>
    <w:p w:rsidR="00186B69" w:rsidRDefault="00186B69" w:rsidP="00186B69">
      <w:pPr>
        <w:pStyle w:val="Default"/>
        <w:rPr>
          <w:sz w:val="28"/>
          <w:szCs w:val="28"/>
        </w:rPr>
      </w:pPr>
      <w:bookmarkStart w:id="0" w:name="_GoBack"/>
      <w:bookmarkEnd w:id="0"/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объекты культурно-досуговой деятельности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3.6.1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80DC7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кадас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тровым номером 50:20:0010504:64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площадью 1275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 w:rsidR="00E961AE"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B80DC7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 xml:space="preserve">для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индивидуального жилищного строительства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Одинцовский,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 xml:space="preserve">с/о </w:t>
      </w:r>
      <w:proofErr w:type="spellStart"/>
      <w:r w:rsidR="00E961AE">
        <w:rPr>
          <w:rStyle w:val="a9"/>
          <w:b w:val="0"/>
          <w:sz w:val="28"/>
          <w:szCs w:val="28"/>
          <w:shd w:val="clear" w:color="auto" w:fill="FFFFFF"/>
        </w:rPr>
        <w:t>Барвихинский</w:t>
      </w:r>
      <w:proofErr w:type="spellEnd"/>
      <w:r w:rsidR="00E961AE">
        <w:rPr>
          <w:rStyle w:val="a9"/>
          <w:b w:val="0"/>
          <w:sz w:val="28"/>
          <w:szCs w:val="28"/>
          <w:shd w:val="clear" w:color="auto" w:fill="FFFFFF"/>
        </w:rPr>
        <w:t xml:space="preserve">, д. </w:t>
      </w:r>
      <w:proofErr w:type="spellStart"/>
      <w:r w:rsidR="00E961AE">
        <w:rPr>
          <w:rStyle w:val="a9"/>
          <w:b w:val="0"/>
          <w:sz w:val="28"/>
          <w:szCs w:val="28"/>
          <w:shd w:val="clear" w:color="auto" w:fill="FFFFFF"/>
        </w:rPr>
        <w:t>Барвиха</w:t>
      </w:r>
      <w:proofErr w:type="spellEnd"/>
      <w:r w:rsidR="00E961AE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E961AE">
        <w:rPr>
          <w:rStyle w:val="a9"/>
          <w:b w:val="0"/>
          <w:sz w:val="28"/>
          <w:szCs w:val="28"/>
          <w:shd w:val="clear" w:color="auto" w:fill="FFFFFF"/>
        </w:rPr>
        <w:t>уч</w:t>
      </w:r>
      <w:proofErr w:type="spellEnd"/>
      <w:r w:rsidR="00E961AE">
        <w:rPr>
          <w:rStyle w:val="a9"/>
          <w:b w:val="0"/>
          <w:sz w:val="28"/>
          <w:szCs w:val="28"/>
          <w:shd w:val="clear" w:color="auto" w:fill="FFFFFF"/>
        </w:rPr>
        <w:t>-к 43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</w:t>
      </w:r>
      <w:r w:rsidR="00E961AE">
        <w:rPr>
          <w:bCs/>
          <w:sz w:val="28"/>
          <w:szCs w:val="28"/>
          <w:shd w:val="clear" w:color="auto" w:fill="FFFFFF"/>
        </w:rPr>
        <w:t>Автономной некоммерческой организации общеобразовательной организации «Русская международная школа»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="00E961AE">
        <w:rPr>
          <w:rStyle w:val="a9"/>
          <w:b w:val="0"/>
          <w:sz w:val="28"/>
          <w:szCs w:val="28"/>
          <w:shd w:val="clear" w:color="auto" w:fill="FFFFFF"/>
        </w:rPr>
        <w:t>с 08.03.2024 по 22.03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с 08.03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18.03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86B69" w:rsidRPr="00690E45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E961AE">
        <w:rPr>
          <w:color w:val="auto"/>
          <w:sz w:val="28"/>
          <w:szCs w:val="28"/>
        </w:rPr>
        <w:t>суждений будет проводиться 15.03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электронном формате участники общественных обсуждений имеют право представить свои предлож</w:t>
      </w:r>
      <w:r w:rsidR="00E961AE">
        <w:rPr>
          <w:sz w:val="28"/>
          <w:szCs w:val="28"/>
        </w:rPr>
        <w:t xml:space="preserve">ения </w:t>
      </w:r>
      <w:r w:rsidR="00E961AE">
        <w:rPr>
          <w:sz w:val="28"/>
          <w:szCs w:val="28"/>
        </w:rPr>
        <w:br/>
        <w:t>и замечания в срок с 08.03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18.03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DE6E48" w:rsidRPr="00E961AE" w:rsidRDefault="00DE6E48" w:rsidP="00E961AE">
      <w:pPr>
        <w:pStyle w:val="a7"/>
        <w:spacing w:before="0"/>
        <w:ind w:right="-2" w:firstLine="0"/>
        <w:rPr>
          <w:sz w:val="20"/>
        </w:rPr>
      </w:pPr>
    </w:p>
    <w:sectPr w:rsidR="00DE6E48" w:rsidRPr="00E961AE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86B69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376C7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1C88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4F60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2DE0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0DC7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070DA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E48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1AE"/>
    <w:rsid w:val="00E964D8"/>
    <w:rsid w:val="00E976F5"/>
    <w:rsid w:val="00EA0CFB"/>
    <w:rsid w:val="00EA13E5"/>
    <w:rsid w:val="00EA25B4"/>
    <w:rsid w:val="00EA6B24"/>
    <w:rsid w:val="00EA6F45"/>
    <w:rsid w:val="00EB1529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83F7-CAC9-4CC2-B600-C98EE9E4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2022-08-31T12:14:00Z</cp:lastPrinted>
  <dcterms:created xsi:type="dcterms:W3CDTF">2024-03-04T07:17:00Z</dcterms:created>
  <dcterms:modified xsi:type="dcterms:W3CDTF">2024-03-06T11:19:00Z</dcterms:modified>
</cp:coreProperties>
</file>