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условно разрешенный вид использования земельног</w:t>
      </w:r>
      <w:r w:rsidR="006D3ADA">
        <w:rPr>
          <w:rFonts w:ascii="Times New Roman" w:hAnsi="Times New Roman" w:cs="Times New Roman"/>
          <w:bCs/>
          <w:sz w:val="28"/>
          <w:szCs w:val="28"/>
        </w:rPr>
        <w:t xml:space="preserve">о участка с кадастровым номером </w:t>
      </w:r>
      <w:r w:rsidR="00A501EE" w:rsidRPr="00A501EE">
        <w:rPr>
          <w:rFonts w:ascii="Times New Roman" w:eastAsia="Calibri" w:hAnsi="Times New Roman" w:cs="Times New Roman"/>
          <w:sz w:val="28"/>
          <w:szCs w:val="28"/>
        </w:rPr>
        <w:t>50:20:0090215:815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A824AB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E6426F" w:rsidRPr="00E6426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Pr="00D401EE">
        <w:rPr>
          <w:rFonts w:ascii="Times New Roman" w:hAnsi="Times New Roman" w:cs="Times New Roman"/>
          <w:sz w:val="28"/>
          <w:szCs w:val="28"/>
        </w:rPr>
        <w:t xml:space="preserve">, </w:t>
      </w:r>
      <w:r w:rsidR="00565E2D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7F4BE6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правилами землепользования и застройки территории (части территории) </w:t>
      </w:r>
      <w:r w:rsidR="007F4BE6" w:rsidRPr="007F4BE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7F4BE6">
        <w:rPr>
          <w:rFonts w:ascii="Times New Roman" w:hAnsi="Times New Roman" w:cs="Times New Roman"/>
          <w:sz w:val="28"/>
          <w:szCs w:val="28"/>
        </w:rPr>
        <w:t>городского округа Московской области, утвержденными постановлением администрации</w:t>
      </w:r>
      <w:r w:rsidR="007F4BE6" w:rsidRPr="007F4BE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7F4BE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</w:t>
      </w:r>
      <w:r w:rsidR="00315FBB" w:rsidRPr="007F4BE6">
        <w:rPr>
          <w:rFonts w:ascii="Times New Roman" w:hAnsi="Times New Roman" w:cs="Times New Roman"/>
          <w:sz w:val="28"/>
          <w:szCs w:val="28"/>
        </w:rPr>
        <w:t xml:space="preserve">от </w:t>
      </w:r>
      <w:r w:rsidR="007F4BE6" w:rsidRPr="007F4BE6">
        <w:rPr>
          <w:rFonts w:ascii="Times New Roman" w:hAnsi="Times New Roman" w:cs="Times New Roman"/>
          <w:sz w:val="28"/>
          <w:szCs w:val="28"/>
        </w:rPr>
        <w:t>30.08.2023</w:t>
      </w:r>
      <w:r w:rsidR="00315FBB" w:rsidRPr="007F4BE6">
        <w:rPr>
          <w:rFonts w:ascii="Times New Roman" w:hAnsi="Times New Roman" w:cs="Times New Roman"/>
          <w:sz w:val="28"/>
          <w:szCs w:val="28"/>
        </w:rPr>
        <w:t xml:space="preserve"> № </w:t>
      </w:r>
      <w:r w:rsidR="007F4BE6" w:rsidRPr="007F4BE6">
        <w:rPr>
          <w:rFonts w:ascii="Times New Roman" w:hAnsi="Times New Roman" w:cs="Times New Roman"/>
          <w:sz w:val="28"/>
          <w:szCs w:val="28"/>
        </w:rPr>
        <w:t>5801</w:t>
      </w:r>
      <w:r w:rsidR="00CD26D9" w:rsidRPr="007F4BE6">
        <w:rPr>
          <w:rFonts w:ascii="Times New Roman" w:hAnsi="Times New Roman" w:cs="Times New Roman"/>
          <w:sz w:val="28"/>
          <w:szCs w:val="28"/>
        </w:rPr>
        <w:t>,</w:t>
      </w:r>
      <w:r w:rsidR="00E6426F">
        <w:rPr>
          <w:rFonts w:ascii="Times New Roman" w:hAnsi="Times New Roman" w:cs="Times New Roman"/>
          <w:sz w:val="28"/>
          <w:szCs w:val="28"/>
        </w:rPr>
        <w:t xml:space="preserve"> </w:t>
      </w:r>
      <w:r w:rsidRPr="007F4BE6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="00E6426F">
        <w:rPr>
          <w:rFonts w:ascii="Times New Roman" w:hAnsi="Times New Roman" w:cs="Times New Roman"/>
          <w:iCs/>
          <w:sz w:val="28"/>
          <w:szCs w:val="28"/>
        </w:rPr>
        <w:t>общественных обсуждений</w:t>
      </w:r>
      <w:r w:rsidRPr="007F4BE6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824AB">
        <w:rPr>
          <w:rFonts w:ascii="Times New Roman" w:hAnsi="Times New Roman" w:cs="Times New Roman"/>
          <w:iCs/>
          <w:sz w:val="28"/>
          <w:szCs w:val="28"/>
        </w:rPr>
        <w:t>**</w:t>
      </w:r>
      <w:r w:rsidR="00E6426F">
        <w:rPr>
          <w:rFonts w:ascii="Times New Roman" w:hAnsi="Times New Roman" w:cs="Times New Roman"/>
          <w:iCs/>
          <w:sz w:val="28"/>
          <w:szCs w:val="28"/>
        </w:rPr>
        <w:t>.</w:t>
      </w:r>
      <w:r w:rsidR="00A824AB">
        <w:rPr>
          <w:rFonts w:ascii="Times New Roman" w:hAnsi="Times New Roman" w:cs="Times New Roman"/>
          <w:iCs/>
          <w:sz w:val="28"/>
          <w:szCs w:val="28"/>
        </w:rPr>
        <w:t>**</w:t>
      </w:r>
      <w:r w:rsidR="00E6426F">
        <w:rPr>
          <w:rFonts w:ascii="Times New Roman" w:hAnsi="Times New Roman" w:cs="Times New Roman"/>
          <w:iCs/>
          <w:sz w:val="28"/>
          <w:szCs w:val="28"/>
        </w:rPr>
        <w:t>.</w:t>
      </w:r>
      <w:r w:rsidRPr="007F4BE6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7F4BE6">
        <w:rPr>
          <w:rFonts w:ascii="Times New Roman" w:hAnsi="Times New Roman" w:cs="Times New Roman"/>
          <w:iCs/>
          <w:sz w:val="28"/>
          <w:szCs w:val="28"/>
        </w:rPr>
        <w:t>4</w:t>
      </w:r>
      <w:r w:rsidRPr="007F4BE6">
        <w:rPr>
          <w:rFonts w:ascii="Times New Roman" w:hAnsi="Times New Roman" w:cs="Times New Roman"/>
          <w:sz w:val="28"/>
          <w:szCs w:val="28"/>
        </w:rPr>
        <w:t>,</w:t>
      </w:r>
      <w:r w:rsidRPr="00700B57">
        <w:rPr>
          <w:rFonts w:ascii="Times New Roman" w:hAnsi="Times New Roman" w:cs="Times New Roman"/>
          <w:sz w:val="28"/>
          <w:szCs w:val="28"/>
        </w:rPr>
        <w:t xml:space="preserve"> </w:t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рекомендации 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E6426F">
        <w:rPr>
          <w:rFonts w:ascii="Times New Roman" w:hAnsi="Times New Roman" w:cs="Times New Roman"/>
          <w:sz w:val="28"/>
          <w:szCs w:val="28"/>
        </w:rPr>
        <w:br/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и застройки в Московской области (протокол от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>.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 xml:space="preserve">.2024 №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 w:rsidRPr="00E6426F">
        <w:rPr>
          <w:rFonts w:ascii="Times New Roman" w:hAnsi="Times New Roman" w:cs="Times New Roman"/>
          <w:sz w:val="28"/>
          <w:szCs w:val="28"/>
        </w:rPr>
        <w:t>),</w:t>
      </w:r>
      <w:r w:rsidR="00E6426F">
        <w:rPr>
          <w:rFonts w:ascii="Times New Roman" w:hAnsi="Times New Roman" w:cs="Times New Roman"/>
          <w:sz w:val="28"/>
          <w:szCs w:val="28"/>
        </w:rPr>
        <w:t xml:space="preserve"> </w:t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A824AB" w:rsidRPr="00B50580">
        <w:rPr>
          <w:rFonts w:ascii="Times New Roman" w:hAnsi="Times New Roman" w:cs="Times New Roman"/>
          <w:sz w:val="28"/>
          <w:szCs w:val="28"/>
        </w:rPr>
        <w:t>строительства при реализации разрешения на условно разрешенный вид использования земельного участка или объекта капитального строительства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Pr="00941F79">
        <w:rPr>
          <w:rFonts w:ascii="Times New Roman" w:hAnsi="Times New Roman" w:cs="Times New Roman"/>
          <w:sz w:val="28"/>
          <w:szCs w:val="28"/>
        </w:rPr>
        <w:lastRenderedPageBreak/>
        <w:t xml:space="preserve">(далее – Заключение), выданное </w:t>
      </w:r>
      <w:r w:rsidR="00554C01" w:rsidRPr="00941F79">
        <w:rPr>
          <w:rFonts w:ascii="Times New Roman" w:hAnsi="Times New Roman" w:cs="Times New Roman"/>
          <w:sz w:val="28"/>
          <w:szCs w:val="28"/>
        </w:rPr>
        <w:t>ООО «</w:t>
      </w:r>
      <w:r w:rsidR="00941F79" w:rsidRPr="00941F79">
        <w:rPr>
          <w:rFonts w:ascii="Times New Roman" w:hAnsi="Times New Roman" w:cs="Times New Roman"/>
          <w:sz w:val="28"/>
          <w:szCs w:val="28"/>
        </w:rPr>
        <w:t>РАЙТПРОЕКТ</w:t>
      </w:r>
      <w:r w:rsidR="00554C01" w:rsidRPr="00941F79">
        <w:rPr>
          <w:rFonts w:ascii="Times New Roman" w:hAnsi="Times New Roman" w:cs="Times New Roman"/>
          <w:sz w:val="28"/>
          <w:szCs w:val="28"/>
        </w:rPr>
        <w:t>»</w:t>
      </w:r>
      <w:r w:rsidRPr="00941F79">
        <w:rPr>
          <w:rFonts w:ascii="Times New Roman" w:hAnsi="Times New Roman" w:cs="Times New Roman"/>
          <w:sz w:val="28"/>
          <w:szCs w:val="28"/>
        </w:rPr>
        <w:t xml:space="preserve"> (</w:t>
      </w:r>
      <w:r w:rsidR="00E55B83" w:rsidRPr="00941F79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941F79" w:rsidRPr="00941F79">
        <w:rPr>
          <w:rFonts w:ascii="Times New Roman" w:hAnsi="Times New Roman" w:cs="Times New Roman"/>
          <w:sz w:val="28"/>
          <w:szCs w:val="28"/>
        </w:rPr>
        <w:br/>
      </w:r>
      <w:r w:rsidR="00E55B83" w:rsidRPr="00941F79">
        <w:rPr>
          <w:rFonts w:ascii="Times New Roman" w:hAnsi="Times New Roman" w:cs="Times New Roman"/>
          <w:sz w:val="28"/>
          <w:szCs w:val="28"/>
        </w:rPr>
        <w:t>в реестре</w:t>
      </w:r>
      <w:r w:rsidR="00C93214" w:rsidRPr="00941F79">
        <w:rPr>
          <w:rFonts w:ascii="Times New Roman" w:hAnsi="Times New Roman" w:cs="Times New Roman"/>
          <w:sz w:val="28"/>
          <w:szCs w:val="28"/>
        </w:rPr>
        <w:t xml:space="preserve"> </w:t>
      </w:r>
      <w:r w:rsidR="00554C01" w:rsidRPr="00941F7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41F79" w:rsidRPr="00941F79">
        <w:rPr>
          <w:rFonts w:ascii="Times New Roman" w:hAnsi="Times New Roman" w:cs="Times New Roman"/>
          <w:sz w:val="28"/>
          <w:szCs w:val="28"/>
        </w:rPr>
        <w:t>Ассоциации</w:t>
      </w:r>
      <w:r w:rsidR="00A824AB" w:rsidRPr="00941F79">
        <w:rPr>
          <w:rFonts w:ascii="Times New Roman" w:hAnsi="Times New Roman" w:cs="Times New Roman"/>
          <w:sz w:val="28"/>
          <w:szCs w:val="28"/>
        </w:rPr>
        <w:t xml:space="preserve"> "</w:t>
      </w:r>
      <w:r w:rsidR="00941F79" w:rsidRPr="00941F79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«Региональное Объединение Проектировщиков» </w:t>
      </w:r>
      <w:r w:rsidR="00554C01" w:rsidRPr="00941F79">
        <w:rPr>
          <w:rFonts w:ascii="Times New Roman" w:hAnsi="Times New Roman" w:cs="Times New Roman"/>
          <w:sz w:val="28"/>
          <w:szCs w:val="28"/>
        </w:rPr>
        <w:t xml:space="preserve">№ </w:t>
      </w:r>
      <w:r w:rsidR="00A824AB" w:rsidRPr="00941F79">
        <w:rPr>
          <w:rFonts w:ascii="Times New Roman" w:hAnsi="Times New Roman" w:cs="Times New Roman"/>
          <w:sz w:val="28"/>
          <w:szCs w:val="28"/>
        </w:rPr>
        <w:t>СРО-</w:t>
      </w:r>
      <w:r w:rsidR="00941F79" w:rsidRPr="00941F79">
        <w:rPr>
          <w:rFonts w:ascii="Times New Roman" w:hAnsi="Times New Roman" w:cs="Times New Roman"/>
          <w:sz w:val="28"/>
          <w:szCs w:val="28"/>
        </w:rPr>
        <w:t>П</w:t>
      </w:r>
      <w:r w:rsidR="00A824AB" w:rsidRPr="00941F79">
        <w:rPr>
          <w:rFonts w:ascii="Times New Roman" w:hAnsi="Times New Roman" w:cs="Times New Roman"/>
          <w:sz w:val="28"/>
          <w:szCs w:val="28"/>
        </w:rPr>
        <w:t>-</w:t>
      </w:r>
      <w:r w:rsidR="00941F79" w:rsidRPr="00941F79">
        <w:rPr>
          <w:rFonts w:ascii="Times New Roman" w:hAnsi="Times New Roman" w:cs="Times New Roman"/>
          <w:sz w:val="28"/>
          <w:szCs w:val="28"/>
        </w:rPr>
        <w:t>189</w:t>
      </w:r>
      <w:r w:rsidR="00A824AB" w:rsidRPr="00941F79">
        <w:rPr>
          <w:rFonts w:ascii="Times New Roman" w:hAnsi="Times New Roman" w:cs="Times New Roman"/>
          <w:sz w:val="28"/>
          <w:szCs w:val="28"/>
        </w:rPr>
        <w:t>-</w:t>
      </w:r>
      <w:r w:rsidR="00941F79" w:rsidRPr="00941F79">
        <w:rPr>
          <w:rFonts w:ascii="Times New Roman" w:hAnsi="Times New Roman" w:cs="Times New Roman"/>
          <w:sz w:val="28"/>
          <w:szCs w:val="28"/>
        </w:rPr>
        <w:t>26032014</w:t>
      </w:r>
      <w:r w:rsidR="00E55B83" w:rsidRPr="00941F79">
        <w:rPr>
          <w:rFonts w:ascii="Times New Roman" w:hAnsi="Times New Roman" w:cs="Times New Roman"/>
          <w:sz w:val="28"/>
          <w:szCs w:val="28"/>
        </w:rPr>
        <w:t>)</w:t>
      </w:r>
      <w:r w:rsidR="00941F79" w:rsidRPr="00941F79">
        <w:rPr>
          <w:rFonts w:ascii="Times New Roman" w:hAnsi="Times New Roman" w:cs="Times New Roman"/>
          <w:sz w:val="28"/>
          <w:szCs w:val="28"/>
        </w:rPr>
        <w:t>, заявление</w:t>
      </w:r>
      <w:r w:rsidR="00941F79">
        <w:rPr>
          <w:rFonts w:ascii="Times New Roman" w:hAnsi="Times New Roman" w:cs="Times New Roman"/>
          <w:sz w:val="28"/>
          <w:szCs w:val="28"/>
        </w:rPr>
        <w:t xml:space="preserve"> </w:t>
      </w:r>
      <w:r w:rsidR="009E411A" w:rsidRPr="009E411A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9E411A">
        <w:rPr>
          <w:rFonts w:ascii="Times New Roman" w:hAnsi="Times New Roman" w:cs="Times New Roman"/>
          <w:sz w:val="28"/>
          <w:szCs w:val="28"/>
        </w:rPr>
        <w:t>:</w:t>
      </w:r>
    </w:p>
    <w:p w:rsidR="008E47D5" w:rsidRDefault="008E47D5" w:rsidP="00A501EE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A501EE" w:rsidRPr="00A501EE">
        <w:rPr>
          <w:rFonts w:ascii="Times New Roman" w:hAnsi="Times New Roman" w:cs="Times New Roman"/>
          <w:sz w:val="28"/>
          <w:szCs w:val="28"/>
        </w:rPr>
        <w:t>«Ма</w:t>
      </w:r>
      <w:r w:rsidR="00A501EE">
        <w:rPr>
          <w:rFonts w:ascii="Times New Roman" w:hAnsi="Times New Roman" w:cs="Times New Roman"/>
          <w:sz w:val="28"/>
          <w:szCs w:val="28"/>
        </w:rPr>
        <w:t xml:space="preserve">газины» для земельного участка </w:t>
      </w:r>
      <w:r w:rsidR="00A501EE" w:rsidRPr="00A501EE">
        <w:rPr>
          <w:rFonts w:ascii="Times New Roman" w:hAnsi="Times New Roman" w:cs="Times New Roman"/>
          <w:sz w:val="28"/>
          <w:szCs w:val="28"/>
        </w:rPr>
        <w:t>с кадастровым номером 50:20:0090215:815 площадью 1800 кв. м, расположенного по адресу: Московская область, Одинцовский городской округ, с. Шарапово</w:t>
      </w:r>
      <w:r w:rsidRPr="00BE6D3F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A501EE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 </w:t>
      </w:r>
    </w:p>
    <w:p w:rsidR="008E47D5" w:rsidRPr="00D401EE" w:rsidRDefault="00A501EE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A501EE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E642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B0A96"/>
    <w:rsid w:val="000C0E32"/>
    <w:rsid w:val="001B6218"/>
    <w:rsid w:val="002B0892"/>
    <w:rsid w:val="0030657D"/>
    <w:rsid w:val="00315FBB"/>
    <w:rsid w:val="00361E5F"/>
    <w:rsid w:val="00496163"/>
    <w:rsid w:val="0053782E"/>
    <w:rsid w:val="00554C01"/>
    <w:rsid w:val="00565E2D"/>
    <w:rsid w:val="005C078A"/>
    <w:rsid w:val="00664020"/>
    <w:rsid w:val="00667512"/>
    <w:rsid w:val="006C654D"/>
    <w:rsid w:val="006D3ADA"/>
    <w:rsid w:val="00700B57"/>
    <w:rsid w:val="007B51C1"/>
    <w:rsid w:val="007F4BE6"/>
    <w:rsid w:val="007F5AB1"/>
    <w:rsid w:val="00814BE7"/>
    <w:rsid w:val="0087565E"/>
    <w:rsid w:val="008B252F"/>
    <w:rsid w:val="008C5914"/>
    <w:rsid w:val="008E47D5"/>
    <w:rsid w:val="00901388"/>
    <w:rsid w:val="00941F79"/>
    <w:rsid w:val="009871EC"/>
    <w:rsid w:val="009E411A"/>
    <w:rsid w:val="009F031F"/>
    <w:rsid w:val="009F5A72"/>
    <w:rsid w:val="00A20DDC"/>
    <w:rsid w:val="00A43173"/>
    <w:rsid w:val="00A501EE"/>
    <w:rsid w:val="00A824AB"/>
    <w:rsid w:val="00AE42BE"/>
    <w:rsid w:val="00B10299"/>
    <w:rsid w:val="00B14E8C"/>
    <w:rsid w:val="00B27C11"/>
    <w:rsid w:val="00BC5CB9"/>
    <w:rsid w:val="00BE6D3F"/>
    <w:rsid w:val="00C03A31"/>
    <w:rsid w:val="00C80538"/>
    <w:rsid w:val="00C93214"/>
    <w:rsid w:val="00CD26D9"/>
    <w:rsid w:val="00CF21CA"/>
    <w:rsid w:val="00D37F89"/>
    <w:rsid w:val="00D47A99"/>
    <w:rsid w:val="00D63D91"/>
    <w:rsid w:val="00D77414"/>
    <w:rsid w:val="00E350DD"/>
    <w:rsid w:val="00E55B83"/>
    <w:rsid w:val="00E6426F"/>
    <w:rsid w:val="00E954DA"/>
    <w:rsid w:val="00EF317C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CE8A-7DF5-467F-9F34-D6DB58E0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2024-06-04T13:23:00Z</dcterms:created>
  <dcterms:modified xsi:type="dcterms:W3CDTF">2024-06-04T13:23:00Z</dcterms:modified>
</cp:coreProperties>
</file>