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  <w:bookmarkStart w:id="0" w:name="_GoBack"/>
      <w:bookmarkEnd w:id="0"/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F51E1" w:rsidRDefault="003F51E1" w:rsidP="003F51E1">
      <w:pPr>
        <w:pStyle w:val="a7"/>
        <w:spacing w:before="0" w:after="0"/>
        <w:ind w:right="-2" w:firstLine="0"/>
        <w:jc w:val="center"/>
        <w:rPr>
          <w:szCs w:val="24"/>
        </w:rPr>
      </w:pPr>
    </w:p>
    <w:p w:rsidR="0039169E" w:rsidRPr="0039169E" w:rsidRDefault="0039169E" w:rsidP="0039169E">
      <w:pPr>
        <w:pStyle w:val="a4"/>
      </w:pPr>
    </w:p>
    <w:p w:rsidR="00651F3E" w:rsidRPr="003F51E1" w:rsidRDefault="002226AA" w:rsidP="003F51E1">
      <w:pPr>
        <w:pStyle w:val="a7"/>
        <w:spacing w:before="0" w:after="0"/>
        <w:ind w:right="-2" w:firstLine="0"/>
        <w:jc w:val="center"/>
        <w:rPr>
          <w:sz w:val="28"/>
          <w:szCs w:val="28"/>
        </w:rPr>
      </w:pPr>
      <w:r w:rsidRPr="002226AA">
        <w:rPr>
          <w:sz w:val="28"/>
          <w:szCs w:val="28"/>
        </w:rPr>
        <w:t xml:space="preserve">О внесении изменения в </w:t>
      </w:r>
      <w:r>
        <w:rPr>
          <w:sz w:val="28"/>
          <w:szCs w:val="28"/>
        </w:rPr>
        <w:t>п</w:t>
      </w:r>
      <w:r w:rsidRPr="002226AA">
        <w:rPr>
          <w:sz w:val="28"/>
          <w:szCs w:val="28"/>
        </w:rPr>
        <w:t xml:space="preserve">орядок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Одинцовского </w:t>
      </w:r>
      <w:r w:rsidR="00514CF8">
        <w:rPr>
          <w:sz w:val="28"/>
          <w:szCs w:val="28"/>
        </w:rPr>
        <w:t>городского округа</w:t>
      </w:r>
      <w:r w:rsidRPr="002226AA">
        <w:rPr>
          <w:sz w:val="28"/>
          <w:szCs w:val="28"/>
        </w:rPr>
        <w:t xml:space="preserve"> Московской области, утвержденный постановлением Администрации Одинцовского муниципального района Московской области от 29.12.2017 № 7132</w:t>
      </w:r>
    </w:p>
    <w:p w:rsidR="00651F3E" w:rsidRDefault="00651F3E" w:rsidP="003F51E1">
      <w:pPr>
        <w:rPr>
          <w:sz w:val="28"/>
          <w:szCs w:val="28"/>
        </w:rPr>
      </w:pPr>
      <w:r w:rsidRPr="003F51E1">
        <w:rPr>
          <w:sz w:val="28"/>
          <w:szCs w:val="28"/>
        </w:rPr>
        <w:t xml:space="preserve">                   </w:t>
      </w:r>
    </w:p>
    <w:p w:rsidR="003F51E1" w:rsidRPr="003F51E1" w:rsidRDefault="003F51E1" w:rsidP="003F51E1">
      <w:pPr>
        <w:rPr>
          <w:sz w:val="28"/>
          <w:szCs w:val="28"/>
        </w:rPr>
      </w:pPr>
    </w:p>
    <w:p w:rsidR="002226AA" w:rsidRPr="00EE2DC5" w:rsidRDefault="002226AA" w:rsidP="002226AA">
      <w:pPr>
        <w:pStyle w:val="a4"/>
        <w:ind w:firstLine="720"/>
        <w:rPr>
          <w:sz w:val="28"/>
          <w:szCs w:val="28"/>
        </w:rPr>
      </w:pPr>
      <w:r w:rsidRPr="00EE2DC5">
        <w:rPr>
          <w:sz w:val="28"/>
          <w:szCs w:val="28"/>
        </w:rPr>
        <w:t xml:space="preserve">В соответствии с Распоряжением Министерства имущественных отношений Московской области от </w:t>
      </w:r>
      <w:r w:rsidR="00411778">
        <w:rPr>
          <w:sz w:val="28"/>
          <w:szCs w:val="28"/>
        </w:rPr>
        <w:t>31.05.2024</w:t>
      </w:r>
      <w:r w:rsidRPr="00EE2DC5">
        <w:rPr>
          <w:sz w:val="28"/>
          <w:szCs w:val="28"/>
        </w:rPr>
        <w:t xml:space="preserve"> № 15ВР-1</w:t>
      </w:r>
      <w:r w:rsidR="00411778">
        <w:rPr>
          <w:sz w:val="28"/>
          <w:szCs w:val="28"/>
        </w:rPr>
        <w:t>072</w:t>
      </w:r>
      <w:r w:rsidRPr="00EE2DC5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разграничена», </w:t>
      </w:r>
    </w:p>
    <w:p w:rsidR="00B23831" w:rsidRPr="003F51E1" w:rsidRDefault="00B23831" w:rsidP="003F51E1">
      <w:pPr>
        <w:pStyle w:val="a4"/>
        <w:ind w:firstLine="720"/>
        <w:rPr>
          <w:sz w:val="28"/>
          <w:szCs w:val="28"/>
        </w:rPr>
      </w:pPr>
    </w:p>
    <w:p w:rsidR="00651F3E" w:rsidRPr="003F51E1" w:rsidRDefault="00651F3E" w:rsidP="003F51E1">
      <w:pPr>
        <w:pStyle w:val="a3"/>
        <w:ind w:firstLine="720"/>
        <w:jc w:val="center"/>
        <w:rPr>
          <w:szCs w:val="28"/>
        </w:rPr>
      </w:pPr>
      <w:r w:rsidRPr="003F51E1">
        <w:rPr>
          <w:szCs w:val="28"/>
        </w:rPr>
        <w:t>П О С Т А Н О В Л Я Ю:</w:t>
      </w:r>
    </w:p>
    <w:p w:rsidR="00651F3E" w:rsidRPr="003F51E1" w:rsidRDefault="00651F3E" w:rsidP="003F51E1">
      <w:pPr>
        <w:jc w:val="both"/>
        <w:rPr>
          <w:sz w:val="28"/>
          <w:szCs w:val="28"/>
        </w:rPr>
      </w:pPr>
    </w:p>
    <w:p w:rsidR="00E963F3" w:rsidRPr="00E963F3" w:rsidRDefault="00E963F3" w:rsidP="00E963F3">
      <w:pPr>
        <w:pStyle w:val="a3"/>
        <w:ind w:firstLine="720"/>
        <w:rPr>
          <w:szCs w:val="28"/>
        </w:rPr>
      </w:pPr>
      <w:r w:rsidRPr="00E963F3">
        <w:rPr>
          <w:szCs w:val="28"/>
        </w:rPr>
        <w:t xml:space="preserve">1. Внести в Порядок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Одинцовского </w:t>
      </w:r>
      <w:r w:rsidR="00411778">
        <w:rPr>
          <w:szCs w:val="28"/>
        </w:rPr>
        <w:t>городского округа</w:t>
      </w:r>
      <w:r w:rsidRPr="00E963F3">
        <w:rPr>
          <w:szCs w:val="28"/>
        </w:rPr>
        <w:t xml:space="preserve"> Московской области (далее – Порядок), утвержденный постановлением Администрации Одинцовского муниципального района Московской области от 29.12.2017 № 7132</w:t>
      </w:r>
      <w:r w:rsidR="00411778">
        <w:rPr>
          <w:szCs w:val="28"/>
        </w:rPr>
        <w:t xml:space="preserve"> «</w:t>
      </w:r>
      <w:r w:rsidR="00011808">
        <w:rPr>
          <w:szCs w:val="28"/>
        </w:rPr>
        <w:t xml:space="preserve">Об утверждении порядков предоставления государственных услуг на территории Одинцовского </w:t>
      </w:r>
      <w:r w:rsidR="00EE18EA">
        <w:rPr>
          <w:szCs w:val="28"/>
        </w:rPr>
        <w:t>муниципального района</w:t>
      </w:r>
      <w:r w:rsidR="00011808">
        <w:rPr>
          <w:szCs w:val="28"/>
        </w:rPr>
        <w:t xml:space="preserve"> Московской области и признании утратившими силу подпунктов 1.2, 1.3, 1.6 и 1.8 пункта 1. постановления Администрации Одинцовского муниципального района Московской области от 09.10.2015 № 3656</w:t>
      </w:r>
      <w:r w:rsidR="00411778">
        <w:rPr>
          <w:szCs w:val="28"/>
        </w:rPr>
        <w:t>»</w:t>
      </w:r>
      <w:r w:rsidRPr="00E963F3">
        <w:rPr>
          <w:szCs w:val="28"/>
        </w:rPr>
        <w:t xml:space="preserve"> следующее изменение:</w:t>
      </w:r>
    </w:p>
    <w:p w:rsidR="00E963F3" w:rsidRDefault="00E963F3" w:rsidP="00E963F3">
      <w:pPr>
        <w:pStyle w:val="a3"/>
        <w:ind w:firstLine="720"/>
        <w:rPr>
          <w:szCs w:val="28"/>
        </w:rPr>
      </w:pPr>
      <w:r w:rsidRPr="00E963F3">
        <w:rPr>
          <w:szCs w:val="28"/>
        </w:rPr>
        <w:t>в пункте 1 Порядка слова «утвержденным Распоряжением Министерства имущественных о</w:t>
      </w:r>
      <w:r w:rsidR="00496265">
        <w:rPr>
          <w:szCs w:val="28"/>
        </w:rPr>
        <w:t>тношений Московской области от 27.12.2018</w:t>
      </w:r>
      <w:r w:rsidRPr="00E963F3">
        <w:rPr>
          <w:szCs w:val="28"/>
        </w:rPr>
        <w:t xml:space="preserve"> № 1</w:t>
      </w:r>
      <w:r w:rsidR="00496265">
        <w:rPr>
          <w:szCs w:val="28"/>
        </w:rPr>
        <w:t>5</w:t>
      </w:r>
      <w:r w:rsidRPr="00E963F3">
        <w:rPr>
          <w:szCs w:val="28"/>
        </w:rPr>
        <w:t>ВР-</w:t>
      </w:r>
      <w:r w:rsidR="00496265">
        <w:rPr>
          <w:szCs w:val="28"/>
        </w:rPr>
        <w:t>1824</w:t>
      </w:r>
      <w:r w:rsidRPr="00E963F3">
        <w:rPr>
          <w:szCs w:val="28"/>
        </w:rPr>
        <w:t>» заменить словами «утвержденным Распоряжением Министерства имущественных отношений Московской области от</w:t>
      </w:r>
      <w:r w:rsidR="00B65BF6">
        <w:rPr>
          <w:szCs w:val="28"/>
        </w:rPr>
        <w:t xml:space="preserve"> </w:t>
      </w:r>
      <w:r w:rsidR="00496265">
        <w:rPr>
          <w:szCs w:val="28"/>
        </w:rPr>
        <w:t>31.05.2024</w:t>
      </w:r>
      <w:r w:rsidRPr="00E963F3">
        <w:rPr>
          <w:szCs w:val="28"/>
        </w:rPr>
        <w:t xml:space="preserve"> № 15ВР-</w:t>
      </w:r>
      <w:r w:rsidR="00496265">
        <w:rPr>
          <w:szCs w:val="28"/>
        </w:rPr>
        <w:t>1072</w:t>
      </w:r>
      <w:r w:rsidRPr="00E963F3">
        <w:rPr>
          <w:szCs w:val="28"/>
        </w:rPr>
        <w:t>».</w:t>
      </w:r>
    </w:p>
    <w:p w:rsidR="009C6F24" w:rsidRPr="003F51E1" w:rsidRDefault="00496265" w:rsidP="00E963F3">
      <w:pPr>
        <w:pStyle w:val="a3"/>
        <w:ind w:firstLine="720"/>
        <w:rPr>
          <w:szCs w:val="28"/>
        </w:rPr>
      </w:pPr>
      <w:r>
        <w:rPr>
          <w:szCs w:val="28"/>
        </w:rPr>
        <w:t>2</w:t>
      </w:r>
      <w:r w:rsidR="009C6F24" w:rsidRPr="003F51E1">
        <w:rPr>
          <w:szCs w:val="28"/>
        </w:rPr>
        <w:t xml:space="preserve">. </w:t>
      </w:r>
      <w:r w:rsidR="007D38BF" w:rsidRPr="003F51E1">
        <w:rPr>
          <w:szCs w:val="28"/>
        </w:rPr>
        <w:t>Опубликовать настоящее постановление в официальн</w:t>
      </w:r>
      <w:r>
        <w:rPr>
          <w:szCs w:val="28"/>
        </w:rPr>
        <w:t>ом</w:t>
      </w:r>
      <w:r w:rsidR="007D38BF" w:rsidRPr="003F51E1">
        <w:rPr>
          <w:szCs w:val="28"/>
        </w:rPr>
        <w:t xml:space="preserve"> средств</w:t>
      </w:r>
      <w:r>
        <w:rPr>
          <w:szCs w:val="28"/>
        </w:rPr>
        <w:t>е</w:t>
      </w:r>
      <w:r w:rsidR="007D38BF" w:rsidRPr="003F51E1">
        <w:rPr>
          <w:szCs w:val="28"/>
        </w:rPr>
        <w:t xml:space="preserve"> массовой информации Одинцовского городского округа Московской области и </w:t>
      </w:r>
      <w:r w:rsidR="007D38BF" w:rsidRPr="003F51E1">
        <w:rPr>
          <w:szCs w:val="28"/>
        </w:rPr>
        <w:lastRenderedPageBreak/>
        <w:t xml:space="preserve">на официальном сайте Одинцовского городского округа Московской области в сети </w:t>
      </w:r>
      <w:r w:rsidR="0083103F">
        <w:rPr>
          <w:szCs w:val="28"/>
        </w:rPr>
        <w:t>«</w:t>
      </w:r>
      <w:r w:rsidR="007D38BF" w:rsidRPr="003F51E1">
        <w:rPr>
          <w:szCs w:val="28"/>
        </w:rPr>
        <w:t>Интернет</w:t>
      </w:r>
      <w:r w:rsidR="0083103F">
        <w:rPr>
          <w:szCs w:val="28"/>
        </w:rPr>
        <w:t>»</w:t>
      </w:r>
      <w:r w:rsidR="007D38BF" w:rsidRPr="003F51E1">
        <w:rPr>
          <w:szCs w:val="28"/>
        </w:rPr>
        <w:t>.</w:t>
      </w:r>
    </w:p>
    <w:p w:rsidR="009C6F24" w:rsidRPr="003F51E1" w:rsidRDefault="00C33E68" w:rsidP="003F51E1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9C6F24" w:rsidRPr="003F51E1">
        <w:rPr>
          <w:szCs w:val="28"/>
        </w:rPr>
        <w:t>. Настоящее постановление вступает в силу со дня официального опубликования.</w:t>
      </w:r>
    </w:p>
    <w:p w:rsidR="006B1659" w:rsidRPr="003F51E1" w:rsidRDefault="00C33E68" w:rsidP="003F51E1">
      <w:pPr>
        <w:pStyle w:val="a3"/>
        <w:ind w:firstLine="720"/>
        <w:rPr>
          <w:szCs w:val="28"/>
        </w:rPr>
      </w:pPr>
      <w:r>
        <w:rPr>
          <w:szCs w:val="28"/>
        </w:rPr>
        <w:t>4</w:t>
      </w:r>
      <w:r w:rsidR="00D03E2A" w:rsidRPr="003F51E1">
        <w:rPr>
          <w:szCs w:val="28"/>
        </w:rPr>
        <w:t xml:space="preserve">. </w:t>
      </w:r>
      <w:r w:rsidR="00C54317" w:rsidRPr="003F51E1">
        <w:rPr>
          <w:szCs w:val="28"/>
        </w:rPr>
        <w:t xml:space="preserve">Контроль за выполнением настоящего постановления возложить на заместителя Главы </w:t>
      </w:r>
      <w:r w:rsidRPr="003F51E1">
        <w:rPr>
          <w:szCs w:val="28"/>
        </w:rPr>
        <w:t xml:space="preserve">Одинцовского городского округа </w:t>
      </w:r>
      <w:r w:rsidR="00C54317" w:rsidRPr="003F51E1">
        <w:rPr>
          <w:szCs w:val="28"/>
        </w:rPr>
        <w:t>– начальника Управления правового обеспечения Администрации Одинцовского гор</w:t>
      </w:r>
      <w:r>
        <w:rPr>
          <w:szCs w:val="28"/>
        </w:rPr>
        <w:t xml:space="preserve">одского округа </w:t>
      </w:r>
      <w:proofErr w:type="spellStart"/>
      <w:r>
        <w:rPr>
          <w:szCs w:val="28"/>
        </w:rPr>
        <w:t>Тесля</w:t>
      </w:r>
      <w:proofErr w:type="spellEnd"/>
      <w:r>
        <w:rPr>
          <w:szCs w:val="28"/>
        </w:rPr>
        <w:t> </w:t>
      </w:r>
      <w:r w:rsidR="00C54317" w:rsidRPr="003F51E1">
        <w:rPr>
          <w:szCs w:val="28"/>
        </w:rPr>
        <w:t>А.А. и на председателя Комитета по управлению муниципальным имуществом Администрации Одинцовского городского округа</w:t>
      </w:r>
      <w:r w:rsidR="00B618E7">
        <w:rPr>
          <w:szCs w:val="28"/>
        </w:rPr>
        <w:t xml:space="preserve"> </w:t>
      </w:r>
      <w:proofErr w:type="spellStart"/>
      <w:r w:rsidR="00C54317" w:rsidRPr="003F51E1">
        <w:rPr>
          <w:szCs w:val="28"/>
        </w:rPr>
        <w:t>Гинтова</w:t>
      </w:r>
      <w:proofErr w:type="spellEnd"/>
      <w:r w:rsidR="00C54317" w:rsidRPr="003F51E1">
        <w:rPr>
          <w:szCs w:val="28"/>
        </w:rPr>
        <w:t xml:space="preserve"> Д.В.</w:t>
      </w:r>
    </w:p>
    <w:p w:rsidR="00B23831" w:rsidRDefault="00B23831" w:rsidP="003F51E1">
      <w:pPr>
        <w:rPr>
          <w:sz w:val="28"/>
          <w:szCs w:val="28"/>
        </w:rPr>
      </w:pPr>
    </w:p>
    <w:p w:rsidR="00BA5859" w:rsidRPr="003F51E1" w:rsidRDefault="00BA5859" w:rsidP="003F51E1">
      <w:pPr>
        <w:rPr>
          <w:sz w:val="28"/>
          <w:szCs w:val="28"/>
        </w:rPr>
      </w:pPr>
    </w:p>
    <w:p w:rsidR="00FB03DE" w:rsidRPr="003F51E1" w:rsidRDefault="00800142" w:rsidP="003F51E1">
      <w:pPr>
        <w:pStyle w:val="a5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3F51E1">
        <w:rPr>
          <w:sz w:val="28"/>
          <w:szCs w:val="28"/>
        </w:rPr>
        <w:t>Глава Одинц</w:t>
      </w:r>
      <w:r w:rsidR="00BA5859">
        <w:rPr>
          <w:sz w:val="28"/>
          <w:szCs w:val="28"/>
        </w:rPr>
        <w:t xml:space="preserve">овского городского округа </w:t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  <w:t xml:space="preserve">                </w:t>
      </w:r>
      <w:r w:rsidRPr="003F51E1">
        <w:rPr>
          <w:sz w:val="28"/>
          <w:szCs w:val="28"/>
        </w:rPr>
        <w:t>А.Р. Иванов</w:t>
      </w:r>
    </w:p>
    <w:p w:rsidR="003F56D1" w:rsidRDefault="003F56D1" w:rsidP="003F51E1">
      <w:pPr>
        <w:pStyle w:val="a5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BA5859" w:rsidRPr="003F51E1" w:rsidRDefault="00BA5859" w:rsidP="003F51E1">
      <w:pPr>
        <w:pStyle w:val="a5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3F56D1" w:rsidRPr="003F51E1" w:rsidRDefault="003F56D1" w:rsidP="003F51E1">
      <w:pPr>
        <w:pStyle w:val="a5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3F51E1">
        <w:rPr>
          <w:sz w:val="28"/>
          <w:szCs w:val="28"/>
        </w:rPr>
        <w:t>Верно: начальни</w:t>
      </w:r>
      <w:r w:rsidR="00BA5859">
        <w:rPr>
          <w:sz w:val="28"/>
          <w:szCs w:val="28"/>
        </w:rPr>
        <w:t>к общего отдела</w:t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="00BA5859">
        <w:rPr>
          <w:sz w:val="28"/>
          <w:szCs w:val="28"/>
        </w:rPr>
        <w:tab/>
      </w:r>
      <w:r w:rsidRPr="003F51E1">
        <w:rPr>
          <w:sz w:val="28"/>
          <w:szCs w:val="28"/>
        </w:rPr>
        <w:t>Е.П. Кочеткова</w:t>
      </w:r>
    </w:p>
    <w:p w:rsidR="005C0BD8" w:rsidRDefault="005C0BD8">
      <w:pPr>
        <w:pStyle w:val="a4"/>
        <w:ind w:right="-58"/>
        <w:rPr>
          <w:i/>
          <w:iCs/>
          <w:sz w:val="26"/>
        </w:rPr>
      </w:pPr>
    </w:p>
    <w:p w:rsidR="005C0BD8" w:rsidRDefault="005C0BD8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BA5859" w:rsidRDefault="00BA5859">
      <w:pPr>
        <w:pStyle w:val="a4"/>
        <w:ind w:right="-58"/>
        <w:rPr>
          <w:i/>
          <w:iCs/>
          <w:sz w:val="26"/>
        </w:rPr>
      </w:pPr>
    </w:p>
    <w:p w:rsidR="008A3775" w:rsidRDefault="008A3775">
      <w:pPr>
        <w:pStyle w:val="a4"/>
        <w:ind w:right="-58"/>
        <w:rPr>
          <w:i/>
          <w:iCs/>
          <w:sz w:val="26"/>
        </w:rPr>
      </w:pPr>
    </w:p>
    <w:p w:rsidR="00BA5859" w:rsidRDefault="00BA5859" w:rsidP="0040275B">
      <w:pPr>
        <w:pStyle w:val="a4"/>
        <w:ind w:right="-58"/>
        <w:rPr>
          <w:sz w:val="28"/>
        </w:rPr>
      </w:pPr>
    </w:p>
    <w:p w:rsidR="00C33E68" w:rsidRDefault="00C33E68" w:rsidP="0040275B">
      <w:pPr>
        <w:pStyle w:val="a4"/>
        <w:ind w:right="-58"/>
        <w:rPr>
          <w:sz w:val="28"/>
        </w:rPr>
      </w:pPr>
    </w:p>
    <w:p w:rsidR="00C33E68" w:rsidRDefault="00C33E68" w:rsidP="0040275B">
      <w:pPr>
        <w:pStyle w:val="a4"/>
        <w:ind w:right="-58"/>
        <w:rPr>
          <w:sz w:val="28"/>
        </w:rPr>
      </w:pPr>
    </w:p>
    <w:p w:rsidR="00C33E68" w:rsidRDefault="00C33E68" w:rsidP="0040275B">
      <w:pPr>
        <w:pStyle w:val="a4"/>
        <w:ind w:right="-58"/>
        <w:rPr>
          <w:sz w:val="28"/>
        </w:rPr>
      </w:pPr>
    </w:p>
    <w:p w:rsidR="00C33E68" w:rsidRDefault="00C33E68" w:rsidP="0040275B">
      <w:pPr>
        <w:pStyle w:val="a4"/>
        <w:ind w:right="-58"/>
        <w:rPr>
          <w:sz w:val="28"/>
        </w:rPr>
      </w:pPr>
    </w:p>
    <w:p w:rsidR="00C33E68" w:rsidRDefault="00C33E68" w:rsidP="0040275B">
      <w:pPr>
        <w:pStyle w:val="a4"/>
        <w:ind w:right="-58"/>
        <w:rPr>
          <w:sz w:val="28"/>
        </w:rPr>
      </w:pPr>
    </w:p>
    <w:p w:rsidR="00651F3E" w:rsidRPr="00E963F3" w:rsidRDefault="0040275B" w:rsidP="00B618E7">
      <w:pPr>
        <w:jc w:val="both"/>
        <w:rPr>
          <w:sz w:val="18"/>
          <w:szCs w:val="18"/>
        </w:rPr>
      </w:pPr>
      <w:r w:rsidRPr="00E963F3">
        <w:rPr>
          <w:sz w:val="18"/>
          <w:szCs w:val="18"/>
        </w:rPr>
        <w:t xml:space="preserve"> </w:t>
      </w:r>
    </w:p>
    <w:sectPr w:rsidR="00651F3E" w:rsidRPr="00E963F3" w:rsidSect="003F51E1">
      <w:headerReference w:type="default" r:id="rId7"/>
      <w:pgSz w:w="11906" w:h="16838"/>
      <w:pgMar w:top="1440" w:right="709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62" w:rsidRDefault="00875762" w:rsidP="00BE236F">
      <w:r>
        <w:separator/>
      </w:r>
    </w:p>
  </w:endnote>
  <w:endnote w:type="continuationSeparator" w:id="0">
    <w:p w:rsidR="00875762" w:rsidRDefault="00875762" w:rsidP="00B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62" w:rsidRDefault="00875762" w:rsidP="00BE236F">
      <w:r>
        <w:separator/>
      </w:r>
    </w:p>
  </w:footnote>
  <w:footnote w:type="continuationSeparator" w:id="0">
    <w:p w:rsidR="00875762" w:rsidRDefault="00875762" w:rsidP="00BE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6F" w:rsidRDefault="003575D8" w:rsidP="00BE236F">
    <w:pPr>
      <w:pStyle w:val="aa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4"/>
    <w:rsid w:val="000009A6"/>
    <w:rsid w:val="00004387"/>
    <w:rsid w:val="00011808"/>
    <w:rsid w:val="0002479C"/>
    <w:rsid w:val="000250A8"/>
    <w:rsid w:val="00030614"/>
    <w:rsid w:val="00045BC9"/>
    <w:rsid w:val="00052137"/>
    <w:rsid w:val="00060B0F"/>
    <w:rsid w:val="0006248A"/>
    <w:rsid w:val="00071C3D"/>
    <w:rsid w:val="00093AD7"/>
    <w:rsid w:val="000B531A"/>
    <w:rsid w:val="000B5594"/>
    <w:rsid w:val="000B6B28"/>
    <w:rsid w:val="000C29A8"/>
    <w:rsid w:val="000C58A4"/>
    <w:rsid w:val="000D5C44"/>
    <w:rsid w:val="000F0121"/>
    <w:rsid w:val="000F699E"/>
    <w:rsid w:val="00113031"/>
    <w:rsid w:val="0012016E"/>
    <w:rsid w:val="0012140B"/>
    <w:rsid w:val="00134206"/>
    <w:rsid w:val="0013439B"/>
    <w:rsid w:val="001371AF"/>
    <w:rsid w:val="001468F9"/>
    <w:rsid w:val="001708BE"/>
    <w:rsid w:val="00180EE6"/>
    <w:rsid w:val="00182B28"/>
    <w:rsid w:val="0019349A"/>
    <w:rsid w:val="001B797E"/>
    <w:rsid w:val="001C1F2A"/>
    <w:rsid w:val="001E3219"/>
    <w:rsid w:val="001E4E58"/>
    <w:rsid w:val="001F0562"/>
    <w:rsid w:val="001F5070"/>
    <w:rsid w:val="00200A81"/>
    <w:rsid w:val="002076DF"/>
    <w:rsid w:val="002127BA"/>
    <w:rsid w:val="002226AA"/>
    <w:rsid w:val="002247E2"/>
    <w:rsid w:val="0022661B"/>
    <w:rsid w:val="00234360"/>
    <w:rsid w:val="002343B8"/>
    <w:rsid w:val="00244B94"/>
    <w:rsid w:val="00260DEA"/>
    <w:rsid w:val="00267943"/>
    <w:rsid w:val="00271864"/>
    <w:rsid w:val="00277947"/>
    <w:rsid w:val="002832A3"/>
    <w:rsid w:val="00286820"/>
    <w:rsid w:val="002A0BCB"/>
    <w:rsid w:val="002A2D4F"/>
    <w:rsid w:val="002B22B8"/>
    <w:rsid w:val="002C59E4"/>
    <w:rsid w:val="00332F54"/>
    <w:rsid w:val="00335898"/>
    <w:rsid w:val="003575D8"/>
    <w:rsid w:val="0037211F"/>
    <w:rsid w:val="00376EF7"/>
    <w:rsid w:val="00387219"/>
    <w:rsid w:val="00387886"/>
    <w:rsid w:val="00387985"/>
    <w:rsid w:val="0039169E"/>
    <w:rsid w:val="00392D42"/>
    <w:rsid w:val="003B4B63"/>
    <w:rsid w:val="003C038B"/>
    <w:rsid w:val="003C2622"/>
    <w:rsid w:val="003D64E9"/>
    <w:rsid w:val="003D68F8"/>
    <w:rsid w:val="003F14C8"/>
    <w:rsid w:val="003F51E1"/>
    <w:rsid w:val="003F56D1"/>
    <w:rsid w:val="0040275B"/>
    <w:rsid w:val="00411778"/>
    <w:rsid w:val="004340C0"/>
    <w:rsid w:val="004528CC"/>
    <w:rsid w:val="004531BE"/>
    <w:rsid w:val="00466A27"/>
    <w:rsid w:val="00480E2A"/>
    <w:rsid w:val="00481A9D"/>
    <w:rsid w:val="00487B56"/>
    <w:rsid w:val="00496265"/>
    <w:rsid w:val="004A72AE"/>
    <w:rsid w:val="004A7625"/>
    <w:rsid w:val="004C5687"/>
    <w:rsid w:val="004E02B4"/>
    <w:rsid w:val="004E3C51"/>
    <w:rsid w:val="004E48FB"/>
    <w:rsid w:val="004E6E25"/>
    <w:rsid w:val="004F4C73"/>
    <w:rsid w:val="00510465"/>
    <w:rsid w:val="00512A12"/>
    <w:rsid w:val="00514CF8"/>
    <w:rsid w:val="00541071"/>
    <w:rsid w:val="00572F1D"/>
    <w:rsid w:val="00581FCB"/>
    <w:rsid w:val="00596263"/>
    <w:rsid w:val="005C0BD8"/>
    <w:rsid w:val="005F0870"/>
    <w:rsid w:val="00600FB9"/>
    <w:rsid w:val="00601179"/>
    <w:rsid w:val="00604A6B"/>
    <w:rsid w:val="00606470"/>
    <w:rsid w:val="00643AA5"/>
    <w:rsid w:val="00651F3E"/>
    <w:rsid w:val="00660552"/>
    <w:rsid w:val="0066098F"/>
    <w:rsid w:val="00664DB7"/>
    <w:rsid w:val="00676D2B"/>
    <w:rsid w:val="0068210D"/>
    <w:rsid w:val="00697A3B"/>
    <w:rsid w:val="006A439A"/>
    <w:rsid w:val="006A73D9"/>
    <w:rsid w:val="006B1659"/>
    <w:rsid w:val="006C1D7A"/>
    <w:rsid w:val="006C3AAF"/>
    <w:rsid w:val="006C6520"/>
    <w:rsid w:val="006D3C0C"/>
    <w:rsid w:val="006D7B15"/>
    <w:rsid w:val="006F7939"/>
    <w:rsid w:val="00700B14"/>
    <w:rsid w:val="00701507"/>
    <w:rsid w:val="0070249F"/>
    <w:rsid w:val="00730710"/>
    <w:rsid w:val="0074140E"/>
    <w:rsid w:val="00753046"/>
    <w:rsid w:val="0076567F"/>
    <w:rsid w:val="00771698"/>
    <w:rsid w:val="00774766"/>
    <w:rsid w:val="0078685D"/>
    <w:rsid w:val="007924B8"/>
    <w:rsid w:val="007941FA"/>
    <w:rsid w:val="007B21D7"/>
    <w:rsid w:val="007D38BF"/>
    <w:rsid w:val="007D60DF"/>
    <w:rsid w:val="007E152D"/>
    <w:rsid w:val="007F3ABE"/>
    <w:rsid w:val="00800142"/>
    <w:rsid w:val="00803127"/>
    <w:rsid w:val="008102DB"/>
    <w:rsid w:val="00815A0A"/>
    <w:rsid w:val="0083103F"/>
    <w:rsid w:val="00842E40"/>
    <w:rsid w:val="0084528E"/>
    <w:rsid w:val="00873ACF"/>
    <w:rsid w:val="00875762"/>
    <w:rsid w:val="00881779"/>
    <w:rsid w:val="008A02B7"/>
    <w:rsid w:val="008A0464"/>
    <w:rsid w:val="008A3775"/>
    <w:rsid w:val="008B0730"/>
    <w:rsid w:val="008B750D"/>
    <w:rsid w:val="008D0CB6"/>
    <w:rsid w:val="008D20D0"/>
    <w:rsid w:val="008D2DD6"/>
    <w:rsid w:val="008D341E"/>
    <w:rsid w:val="008D3713"/>
    <w:rsid w:val="008D6D3B"/>
    <w:rsid w:val="008F093F"/>
    <w:rsid w:val="00903F3D"/>
    <w:rsid w:val="00907287"/>
    <w:rsid w:val="00910FC3"/>
    <w:rsid w:val="00915C6E"/>
    <w:rsid w:val="0094357C"/>
    <w:rsid w:val="00947D18"/>
    <w:rsid w:val="009503C2"/>
    <w:rsid w:val="00953464"/>
    <w:rsid w:val="00970D9E"/>
    <w:rsid w:val="00975FAA"/>
    <w:rsid w:val="00982239"/>
    <w:rsid w:val="009910BA"/>
    <w:rsid w:val="00994313"/>
    <w:rsid w:val="009A2367"/>
    <w:rsid w:val="009C6F24"/>
    <w:rsid w:val="009D150E"/>
    <w:rsid w:val="009F022E"/>
    <w:rsid w:val="009F0C95"/>
    <w:rsid w:val="009F79A9"/>
    <w:rsid w:val="00A0513B"/>
    <w:rsid w:val="00A243B8"/>
    <w:rsid w:val="00A26768"/>
    <w:rsid w:val="00A327E8"/>
    <w:rsid w:val="00A34E5B"/>
    <w:rsid w:val="00A45DB7"/>
    <w:rsid w:val="00A50367"/>
    <w:rsid w:val="00A5077E"/>
    <w:rsid w:val="00A653E0"/>
    <w:rsid w:val="00A91A12"/>
    <w:rsid w:val="00AC031B"/>
    <w:rsid w:val="00AD2BA9"/>
    <w:rsid w:val="00AE7654"/>
    <w:rsid w:val="00AF208C"/>
    <w:rsid w:val="00AF3AFE"/>
    <w:rsid w:val="00AF589C"/>
    <w:rsid w:val="00AF5A06"/>
    <w:rsid w:val="00B100F5"/>
    <w:rsid w:val="00B1267C"/>
    <w:rsid w:val="00B14DC0"/>
    <w:rsid w:val="00B23831"/>
    <w:rsid w:val="00B30CCB"/>
    <w:rsid w:val="00B3153D"/>
    <w:rsid w:val="00B336D6"/>
    <w:rsid w:val="00B515F2"/>
    <w:rsid w:val="00B560E6"/>
    <w:rsid w:val="00B57618"/>
    <w:rsid w:val="00B618E7"/>
    <w:rsid w:val="00B65BF6"/>
    <w:rsid w:val="00B65F1C"/>
    <w:rsid w:val="00B66F53"/>
    <w:rsid w:val="00B70DC9"/>
    <w:rsid w:val="00B76059"/>
    <w:rsid w:val="00BA0C05"/>
    <w:rsid w:val="00BA0FAB"/>
    <w:rsid w:val="00BA5859"/>
    <w:rsid w:val="00BC2C33"/>
    <w:rsid w:val="00BD7FF9"/>
    <w:rsid w:val="00BE236F"/>
    <w:rsid w:val="00BF65AC"/>
    <w:rsid w:val="00BF6973"/>
    <w:rsid w:val="00C04F71"/>
    <w:rsid w:val="00C123BC"/>
    <w:rsid w:val="00C15664"/>
    <w:rsid w:val="00C178C2"/>
    <w:rsid w:val="00C2011B"/>
    <w:rsid w:val="00C33E68"/>
    <w:rsid w:val="00C420FF"/>
    <w:rsid w:val="00C54317"/>
    <w:rsid w:val="00C54F1A"/>
    <w:rsid w:val="00C618FF"/>
    <w:rsid w:val="00C660F4"/>
    <w:rsid w:val="00C85642"/>
    <w:rsid w:val="00CB0832"/>
    <w:rsid w:val="00CD15A4"/>
    <w:rsid w:val="00CF75F5"/>
    <w:rsid w:val="00D03E2A"/>
    <w:rsid w:val="00D0485F"/>
    <w:rsid w:val="00D2539A"/>
    <w:rsid w:val="00D329B8"/>
    <w:rsid w:val="00D46B10"/>
    <w:rsid w:val="00D510D5"/>
    <w:rsid w:val="00D669A4"/>
    <w:rsid w:val="00D71162"/>
    <w:rsid w:val="00D81305"/>
    <w:rsid w:val="00D94C56"/>
    <w:rsid w:val="00DB43A9"/>
    <w:rsid w:val="00DD5455"/>
    <w:rsid w:val="00DF034C"/>
    <w:rsid w:val="00DF1589"/>
    <w:rsid w:val="00E1316B"/>
    <w:rsid w:val="00E23AA3"/>
    <w:rsid w:val="00E365B5"/>
    <w:rsid w:val="00E4020C"/>
    <w:rsid w:val="00E52AFD"/>
    <w:rsid w:val="00E7479C"/>
    <w:rsid w:val="00E95CA1"/>
    <w:rsid w:val="00E963F3"/>
    <w:rsid w:val="00EA7377"/>
    <w:rsid w:val="00EC7CF6"/>
    <w:rsid w:val="00ED5BA2"/>
    <w:rsid w:val="00EE18EA"/>
    <w:rsid w:val="00EE2DC5"/>
    <w:rsid w:val="00EF2331"/>
    <w:rsid w:val="00F164A7"/>
    <w:rsid w:val="00F263E2"/>
    <w:rsid w:val="00F30D81"/>
    <w:rsid w:val="00F60F57"/>
    <w:rsid w:val="00F7387D"/>
    <w:rsid w:val="00F757C7"/>
    <w:rsid w:val="00F80950"/>
    <w:rsid w:val="00F91264"/>
    <w:rsid w:val="00F92B45"/>
    <w:rsid w:val="00FB03DE"/>
    <w:rsid w:val="00FB5A59"/>
    <w:rsid w:val="00FC1B91"/>
    <w:rsid w:val="00FD0368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9F0CE"/>
  <w15:docId w15:val="{F1F0D63E-F7F3-48B4-8F5C-BB7448BB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F57"/>
    <w:pPr>
      <w:jc w:val="both"/>
    </w:pPr>
    <w:rPr>
      <w:sz w:val="28"/>
    </w:rPr>
  </w:style>
  <w:style w:type="paragraph" w:customStyle="1" w:styleId="a4">
    <w:name w:val="Текст постановления"/>
    <w:basedOn w:val="a"/>
    <w:rsid w:val="00F60F57"/>
    <w:pPr>
      <w:jc w:val="both"/>
    </w:pPr>
    <w:rPr>
      <w:sz w:val="24"/>
    </w:rPr>
  </w:style>
  <w:style w:type="paragraph" w:styleId="a5">
    <w:name w:val="Signature"/>
    <w:basedOn w:val="a"/>
    <w:link w:val="a6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6">
    <w:name w:val="Подпись Знак"/>
    <w:basedOn w:val="a0"/>
    <w:link w:val="a5"/>
    <w:rsid w:val="00E4020C"/>
    <w:rPr>
      <w:sz w:val="24"/>
    </w:rPr>
  </w:style>
  <w:style w:type="paragraph" w:customStyle="1" w:styleId="a7">
    <w:name w:val="Шапка постановления"/>
    <w:basedOn w:val="a"/>
    <w:next w:val="a4"/>
    <w:rsid w:val="00E23AA3"/>
    <w:pPr>
      <w:spacing w:before="2880" w:after="1200"/>
      <w:ind w:right="3969" w:firstLine="567"/>
      <w:jc w:val="both"/>
    </w:pPr>
    <w:rPr>
      <w:sz w:val="24"/>
    </w:rPr>
  </w:style>
  <w:style w:type="paragraph" w:styleId="a8">
    <w:name w:val="Balloon Text"/>
    <w:basedOn w:val="a"/>
    <w:link w:val="a9"/>
    <w:semiHidden/>
    <w:unhideWhenUsed/>
    <w:rsid w:val="00332F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32F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BE2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236F"/>
  </w:style>
  <w:style w:type="paragraph" w:styleId="ac">
    <w:name w:val="footer"/>
    <w:basedOn w:val="a"/>
    <w:link w:val="ad"/>
    <w:unhideWhenUsed/>
    <w:rsid w:val="00BE2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E9E4-2B97-4D72-AFA0-36DBE6C1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Гогатишвили Юлия Григорьевна</cp:lastModifiedBy>
  <cp:revision>3</cp:revision>
  <cp:lastPrinted>2024-07-28T06:29:00Z</cp:lastPrinted>
  <dcterms:created xsi:type="dcterms:W3CDTF">2024-07-28T06:38:00Z</dcterms:created>
  <dcterms:modified xsi:type="dcterms:W3CDTF">2024-07-29T11:08:00Z</dcterms:modified>
</cp:coreProperties>
</file>