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762A2502" w:rsidR="005B3566" w:rsidRPr="00367C74" w:rsidRDefault="003D17B4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>
        <w:rPr>
          <w:b/>
          <w:bCs/>
          <w:sz w:val="26"/>
          <w:szCs w:val="26"/>
        </w:rPr>
        <w:t xml:space="preserve">ИЗМЕНЕНИЯ В </w:t>
      </w:r>
      <w:r w:rsidR="005B3566"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="005B3566"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="005B3566"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5B3566">
        <w:rPr>
          <w:bCs/>
          <w:color w:val="0000FF"/>
          <w:sz w:val="28"/>
          <w:szCs w:val="28"/>
          <w:lang w:eastAsia="ru-RU"/>
        </w:rPr>
        <w:t>ПЗЭ-ОД/24-1125</w:t>
      </w:r>
    </w:p>
    <w:p w14:paraId="6848B24D" w14:textId="77777777" w:rsidR="003D17B4" w:rsidRDefault="000464EF" w:rsidP="003D17B4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</w:p>
    <w:p w14:paraId="18D513DF" w14:textId="688F9B60" w:rsidR="005B3566" w:rsidRPr="00367C74" w:rsidRDefault="000464EF" w:rsidP="003D17B4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</w:t>
      </w:r>
      <w:proofErr w:type="gramStart"/>
      <w:r w:rsidRPr="00367C74">
        <w:rPr>
          <w:noProof/>
          <w:color w:val="0000FF"/>
          <w:sz w:val="28"/>
          <w:szCs w:val="28"/>
        </w:rPr>
        <w:t>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</w:t>
      </w:r>
      <w:proofErr w:type="gramEnd"/>
      <w:r w:rsidR="00681D63"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00400010103045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28.03.2024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3F88366C" w:rsidR="00011F3E" w:rsidRPr="00367C74" w:rsidRDefault="003D17B4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1FBAE649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3D17B4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888CD5E" w:rsidR="00011F3E" w:rsidRPr="00367C74" w:rsidRDefault="003D17B4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60213810" w:rsidR="00E1032F" w:rsidRDefault="00367C74" w:rsidP="00E1032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6839AC">
        <w:rPr>
          <w:b/>
          <w:sz w:val="28"/>
          <w:szCs w:val="28"/>
        </w:rPr>
        <w:t xml:space="preserve"> год</w:t>
      </w:r>
    </w:p>
    <w:p w14:paraId="7570AAD5" w14:textId="7E56923B" w:rsidR="003D17B4" w:rsidRDefault="003D17B4" w:rsidP="00E1032F">
      <w:pPr>
        <w:autoSpaceDE w:val="0"/>
        <w:jc w:val="center"/>
        <w:rPr>
          <w:b/>
          <w:sz w:val="28"/>
          <w:szCs w:val="28"/>
        </w:rPr>
      </w:pPr>
    </w:p>
    <w:p w14:paraId="5A34CE27" w14:textId="36D59D96" w:rsidR="003D17B4" w:rsidRDefault="003D17B4" w:rsidP="00E1032F">
      <w:pPr>
        <w:autoSpaceDE w:val="0"/>
        <w:jc w:val="center"/>
        <w:rPr>
          <w:b/>
          <w:sz w:val="28"/>
          <w:szCs w:val="28"/>
        </w:rPr>
      </w:pPr>
    </w:p>
    <w:p w14:paraId="3C0B6127" w14:textId="3B40CD45" w:rsidR="003D17B4" w:rsidRPr="00362EE4" w:rsidRDefault="00362EE4" w:rsidP="00362E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EE4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и переносом даты аукциона внести изменения в Извещение о проведении аукциона в электронной форме № ПЗЭ-ОД/24-1125 </w:t>
      </w:r>
      <w:r w:rsidRPr="00362EE4">
        <w:rPr>
          <w:rFonts w:ascii="Times New Roman" w:hAnsi="Times New Roman" w:cs="Times New Roman"/>
          <w:sz w:val="26"/>
          <w:szCs w:val="26"/>
        </w:rPr>
        <w:br/>
        <w:t xml:space="preserve">по продаже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362EE4">
        <w:rPr>
          <w:rFonts w:ascii="Times New Roman" w:hAnsi="Times New Roman" w:cs="Times New Roman"/>
          <w:sz w:val="26"/>
          <w:szCs w:val="26"/>
        </w:rPr>
        <w:t xml:space="preserve">не разграничена, расположенного на территории: Одинцовский г.о., вид разрешенного использования: Для индивидуального жилищного строительства (далее – Извещение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362EE4">
        <w:rPr>
          <w:rFonts w:ascii="Times New Roman" w:hAnsi="Times New Roman" w:cs="Times New Roman"/>
          <w:sz w:val="26"/>
          <w:szCs w:val="26"/>
        </w:rPr>
        <w:t>о проведении аукциона), изложив Извещение о проведении аукциона</w:t>
      </w:r>
      <w:r w:rsidRPr="00362EE4">
        <w:rPr>
          <w:rFonts w:ascii="Times New Roman" w:hAnsi="Times New Roman" w:cs="Times New Roman"/>
          <w:sz w:val="26"/>
          <w:szCs w:val="26"/>
        </w:rPr>
        <w:t xml:space="preserve"> </w:t>
      </w:r>
      <w:r w:rsidRPr="00362EE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221AAE0A" w14:textId="77777777" w:rsidR="003D17B4" w:rsidRPr="00CE56D7" w:rsidRDefault="003D17B4" w:rsidP="00E1032F">
      <w:pPr>
        <w:autoSpaceDE w:val="0"/>
        <w:jc w:val="center"/>
        <w:rPr>
          <w:b/>
          <w:color w:val="0000FF"/>
          <w:sz w:val="28"/>
          <w:szCs w:val="28"/>
        </w:rPr>
      </w:pPr>
    </w:p>
    <w:p w14:paraId="25415666" w14:textId="23E42F35" w:rsidR="000306C8" w:rsidRDefault="00362EE4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bookmarkStart w:id="1" w:name="_Toc478656950"/>
      <w:bookmarkStart w:id="2" w:name="_Toc478580942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25.03.2024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53-З п. 433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="00D61EE8" w:rsidRPr="000E3CE0">
        <w:rPr>
          <w:sz w:val="22"/>
          <w:szCs w:val="22"/>
        </w:rPr>
        <w:lastRenderedPageBreak/>
        <w:t xml:space="preserve">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р-н Одинцовский, д Красные Всходы, Российская Федерация, Одинцовский г.о.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610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50:20:0080203:733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D6727CF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96F1954" w14:textId="77777777" w:rsidR="00205232" w:rsidRPr="00B94F16" w:rsidRDefault="00205232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18434783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расположен: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Кубинка;</w:t>
      </w:r>
    </w:p>
    <w:p w14:paraId="517D5E79" w14:textId="5BBBE509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30.11.2021)**.</w:t>
      </w:r>
      <w:r>
        <w:rPr>
          <w:color w:val="0000FF"/>
          <w:sz w:val="22"/>
          <w:szCs w:val="22"/>
        </w:rPr>
        <w:br/>
        <w:t>-В границах земельного участка проходит полиэтиленовый газопровод высокого давления II категории (Р</w:t>
      </w:r>
      <w:r w:rsidR="0079291B" w:rsidRPr="0079291B">
        <w:rPr>
          <w:color w:val="0000FF"/>
          <w:sz w:val="22"/>
          <w:szCs w:val="22"/>
        </w:rPr>
        <w:t>≤</w:t>
      </w:r>
      <w:r>
        <w:rPr>
          <w:color w:val="0000FF"/>
          <w:sz w:val="22"/>
          <w:szCs w:val="22"/>
        </w:rPr>
        <w:t>0,6 МПа) диаметром 110 мм.</w:t>
      </w:r>
    </w:p>
    <w:p w14:paraId="12FB4A89" w14:textId="77777777" w:rsidR="00205232" w:rsidRDefault="0020523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4CE7326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647F59D9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-Воздушного кодекса Российской Федерации,</w:t>
      </w:r>
    </w:p>
    <w:p w14:paraId="0E3E2074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0D5DB0A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4D480A0B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</w:t>
      </w:r>
    </w:p>
    <w:p w14:paraId="3BC8B577" w14:textId="77777777" w:rsidR="0020523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 соответствии с постановлением Правительства Москвы и Правительства МО от 17.12.2019 </w:t>
      </w:r>
      <w:r>
        <w:rPr>
          <w:color w:val="0000FF"/>
          <w:sz w:val="22"/>
          <w:szCs w:val="22"/>
        </w:rPr>
        <w:br/>
        <w:t>№ 1705- ПП/970/44,</w:t>
      </w:r>
    </w:p>
    <w:p w14:paraId="60C1F0D4" w14:textId="1DE66F8C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-Федерального закона от 31.03.1999 № 69-ФЗ «О газоснабжении в Российской Федерации»;</w:t>
      </w:r>
      <w:r>
        <w:rPr>
          <w:color w:val="0000FF"/>
          <w:sz w:val="22"/>
          <w:szCs w:val="22"/>
        </w:rPr>
        <w:br/>
        <w:t>-Правилами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сетей».</w:t>
      </w:r>
      <w:r>
        <w:rPr>
          <w:color w:val="0000FF"/>
          <w:sz w:val="22"/>
          <w:szCs w:val="22"/>
        </w:rPr>
        <w:br/>
        <w:t>-СП 62.13330.2011 актуализированная редакция СНиП 42-01-2002 «Газораспределительные системы»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2C52151E" w14:textId="77777777" w:rsidR="00205232" w:rsidRPr="00205232" w:rsidRDefault="0020523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2 127 466,50 руб. (Два миллиона сто двадцать семь тысяч четыреста шестьдесят шесть руб. 50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63 823,99 руб. (Шестьдесят три тысячи восемьсот двадцать три руб. 99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2 127 466,50 руб. (Два миллиона сто двадцать семь тысяч четыреста шестьдесят шесть руб. 50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2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2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28.03.2024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456AA4A0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DE65F4">
        <w:rPr>
          <w:b/>
          <w:color w:val="0000FF"/>
          <w:sz w:val="22"/>
          <w:szCs w:val="22"/>
        </w:rPr>
        <w:t>27.08</w:t>
      </w:r>
      <w:r>
        <w:rPr>
          <w:b/>
          <w:color w:val="0000FF"/>
          <w:sz w:val="22"/>
          <w:szCs w:val="22"/>
        </w:rPr>
        <w:t>.2024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7D560D65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DE65F4">
        <w:rPr>
          <w:b/>
          <w:color w:val="0000FF"/>
          <w:sz w:val="22"/>
          <w:szCs w:val="22"/>
        </w:rPr>
        <w:t>28.08</w:t>
      </w:r>
      <w:r>
        <w:rPr>
          <w:b/>
          <w:color w:val="0000FF"/>
          <w:sz w:val="22"/>
          <w:szCs w:val="22"/>
        </w:rPr>
        <w:t>.2024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3ED04324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DE65F4">
        <w:rPr>
          <w:b/>
          <w:color w:val="0000FF"/>
          <w:sz w:val="22"/>
          <w:szCs w:val="22"/>
        </w:rPr>
        <w:t>29.08</w:t>
      </w:r>
      <w:r>
        <w:rPr>
          <w:b/>
          <w:color w:val="0000FF"/>
          <w:sz w:val="22"/>
          <w:szCs w:val="22"/>
        </w:rPr>
        <w:t>.2024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3" w:name="OLE_LINK9"/>
      <w:bookmarkStart w:id="14" w:name="OLE_LINK7"/>
      <w:bookmarkStart w:id="15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6" w:name="_Toc423619379"/>
      <w:bookmarkStart w:id="17" w:name="_Toc426462873"/>
      <w:bookmarkStart w:id="18" w:name="_Toc428969608"/>
      <w:bookmarkStart w:id="19" w:name="__RefHeading__41_520497706"/>
      <w:bookmarkEnd w:id="13"/>
      <w:bookmarkEnd w:id="14"/>
      <w:bookmarkEnd w:id="15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0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</w:t>
      </w:r>
      <w:r w:rsidRPr="00BD549B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lastRenderedPageBreak/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1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1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2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2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3" w:name="_Toc423619380"/>
      <w:bookmarkStart w:id="24" w:name="_Toc426462877"/>
      <w:bookmarkStart w:id="25" w:name="_Toc428969612"/>
      <w:bookmarkEnd w:id="16"/>
      <w:bookmarkEnd w:id="17"/>
      <w:bookmarkEnd w:id="18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lastRenderedPageBreak/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6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7B4E02BF" w14:textId="56AC9A43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.3. </w:t>
      </w:r>
      <w:r w:rsidR="00225936" w:rsidRPr="000E3CE0">
        <w:rPr>
          <w:bCs/>
          <w:sz w:val="22"/>
          <w:szCs w:val="22"/>
        </w:rPr>
        <w:t xml:space="preserve">Процедура аукциона проводится в день и время, указанные в пункте 2.11 Извещения. </w:t>
      </w:r>
    </w:p>
    <w:p w14:paraId="7ACC44D5" w14:textId="08B0A1AD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.4. </w:t>
      </w:r>
      <w:r w:rsidR="00225936"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14:paraId="09798B81" w14:textId="6E49E43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1E8A00E" w14:textId="77777777" w:rsidR="00DE65F4" w:rsidRDefault="00B505F2" w:rsidP="00DE65F4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65F4" w:rsidRPr="00DE65F4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DE65F4" w:rsidRPr="00DE65F4">
        <w:rPr>
          <w:sz w:val="22"/>
          <w:szCs w:val="22"/>
          <w:lang w:eastAsia="en-US"/>
        </w:rPr>
        <w:t xml:space="preserve"> </w:t>
      </w:r>
    </w:p>
    <w:p w14:paraId="7D72C74E" w14:textId="0F8B6684" w:rsidR="00225936" w:rsidRPr="000E3CE0" w:rsidRDefault="00643EC5" w:rsidP="00DE65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7" w:name="_Toc426365734"/>
      <w:bookmarkStart w:id="28" w:name="_Toc429992738"/>
      <w:bookmarkEnd w:id="23"/>
      <w:bookmarkEnd w:id="24"/>
      <w:bookmarkEnd w:id="25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7"/>
      <w:bookmarkEnd w:id="28"/>
      <w:bookmarkEnd w:id="29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 xml:space="preserve">в порядке, предусмотренном Гражданским кодексом Российской Федерации, Земельным кодексом </w:t>
      </w:r>
      <w:r w:rsidRPr="00643EC5">
        <w:rPr>
          <w:sz w:val="22"/>
          <w:szCs w:val="22"/>
        </w:rPr>
        <w:lastRenderedPageBreak/>
        <w:t>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6E5BA0B3" w:rsidR="008D3265" w:rsidRPr="0008046F" w:rsidRDefault="00205232" w:rsidP="00205232">
      <w:pPr>
        <w:pStyle w:val="2"/>
        <w:numPr>
          <w:ilvl w:val="0"/>
          <w:numId w:val="0"/>
        </w:numPr>
        <w:rPr>
          <w:b w:val="0"/>
        </w:rPr>
      </w:pPr>
      <w:bookmarkStart w:id="30" w:name="_Toc418069456"/>
      <w:bookmarkStart w:id="31" w:name="_Toc419738552"/>
      <w:bookmarkStart w:id="32" w:name="_Toc423082994"/>
      <w:bookmarkStart w:id="33" w:name="_Toc426462884"/>
      <w:bookmarkStart w:id="34" w:name="_Toc428969619"/>
      <w:bookmarkEnd w:id="6"/>
      <w:bookmarkEnd w:id="7"/>
      <w:bookmarkEnd w:id="19"/>
      <w:r>
        <w:t xml:space="preserve"> </w:t>
      </w:r>
      <w:r w:rsidR="008D3265">
        <w:br w:type="page"/>
      </w:r>
      <w:bookmarkStart w:id="35" w:name="_Toc423082997"/>
      <w:bookmarkEnd w:id="30"/>
      <w:bookmarkEnd w:id="31"/>
      <w:bookmarkEnd w:id="32"/>
      <w:bookmarkEnd w:id="33"/>
      <w:bookmarkEnd w:id="34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6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4C30F447" w:rsidR="008D3265" w:rsidRPr="00205232" w:rsidRDefault="008E5EC1" w:rsidP="00205232">
      <w:pPr>
        <w:suppressAutoHyphens w:val="0"/>
      </w:pPr>
      <w:r>
        <w:br w:type="page"/>
      </w:r>
      <w:bookmarkEnd w:id="36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92E0D4E" w14:textId="7BD282A1" w:rsidR="00D27C77" w:rsidRDefault="00DE65F4" w:rsidP="00DE65F4">
      <w:pPr>
        <w:jc w:val="right"/>
      </w:pPr>
      <w:bookmarkStart w:id="37" w:name="_GoBack"/>
      <w:bookmarkEnd w:id="35"/>
      <w:bookmarkEnd w:id="37"/>
      <w:r>
        <w:t>».</w:t>
      </w:r>
    </w:p>
    <w:sectPr w:rsidR="00D27C77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E52B" w14:textId="77777777" w:rsidR="00123104" w:rsidRDefault="00123104">
      <w:r>
        <w:separator/>
      </w:r>
    </w:p>
  </w:endnote>
  <w:endnote w:type="continuationSeparator" w:id="0">
    <w:p w14:paraId="75F80F02" w14:textId="77777777" w:rsidR="00123104" w:rsidRDefault="001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62" w:rsidRPr="006F3362">
          <w:rPr>
            <w:noProof/>
            <w:lang w:val="ru-RU"/>
          </w:rPr>
          <w:t>6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A61D" w14:textId="77777777" w:rsidR="00123104" w:rsidRDefault="00123104">
      <w:r>
        <w:separator/>
      </w:r>
    </w:p>
  </w:footnote>
  <w:footnote w:type="continuationSeparator" w:id="0">
    <w:p w14:paraId="02D0D9DA" w14:textId="77777777" w:rsidR="00123104" w:rsidRDefault="0012310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32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2EE4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17B4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91B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27C77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5F4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  <w15:docId w15:val="{0293131B-F4E6-4713-8286-9B9B9D6A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  <w:style w:type="paragraph" w:customStyle="1" w:styleId="Default">
    <w:name w:val="Default"/>
    <w:rsid w:val="00362E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39036E-3B8D-4017-A40C-EB1735B1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13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41257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Куликова Надежда Сергеевна</cp:lastModifiedBy>
  <cp:revision>369</cp:revision>
  <cp:lastPrinted>2024-03-27T12:15:00Z</cp:lastPrinted>
  <dcterms:created xsi:type="dcterms:W3CDTF">2021-05-28T06:22:00Z</dcterms:created>
  <dcterms:modified xsi:type="dcterms:W3CDTF">2024-07-19T10:55:00Z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