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F34F" w14:textId="77777777" w:rsidR="008E3E30" w:rsidRPr="00762A48" w:rsidRDefault="008E3E30" w:rsidP="008E3E30">
      <w:pPr>
        <w:autoSpaceDE w:val="0"/>
        <w:autoSpaceDN w:val="0"/>
        <w:adjustRightInd w:val="0"/>
        <w:ind w:firstLine="142"/>
        <w:jc w:val="center"/>
        <w:rPr>
          <w:rFonts w:ascii="Times New Roman" w:hAnsi="Times New Roman"/>
          <w:bCs/>
          <w:sz w:val="28"/>
          <w:szCs w:val="28"/>
        </w:rPr>
      </w:pPr>
      <w:r w:rsidRPr="008F0FA5">
        <w:rPr>
          <w:rFonts w:ascii="Times New Roman" w:hAnsi="Times New Roman"/>
          <w:bCs/>
          <w:noProof/>
          <w:sz w:val="28"/>
          <w:szCs w:val="28"/>
          <w:lang w:eastAsia="ru-RU"/>
        </w:rPr>
        <mc:AlternateContent>
          <mc:Choice Requires="wps">
            <w:drawing>
              <wp:anchor distT="45720" distB="45720" distL="114300" distR="114300" simplePos="0" relativeHeight="251659264" behindDoc="0" locked="0" layoutInCell="1" allowOverlap="1" wp14:anchorId="4E885962" wp14:editId="5FD9D73F">
                <wp:simplePos x="0" y="0"/>
                <wp:positionH relativeFrom="margin">
                  <wp:posOffset>5509260</wp:posOffset>
                </wp:positionH>
                <wp:positionV relativeFrom="margin">
                  <wp:posOffset>12065</wp:posOffset>
                </wp:positionV>
                <wp:extent cx="990600" cy="1294130"/>
                <wp:effectExtent l="0" t="0" r="19050" b="19050"/>
                <wp:wrapSquare wrapText="bothSides"/>
                <wp:docPr id="3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94130"/>
                        </a:xfrm>
                        <a:prstGeom prst="rect">
                          <a:avLst/>
                        </a:prstGeom>
                        <a:solidFill>
                          <a:srgbClr val="FFFFFF"/>
                        </a:solidFill>
                        <a:ln w="9525">
                          <a:solidFill>
                            <a:schemeClr val="bg1"/>
                          </a:solidFill>
                          <a:miter lim="800000"/>
                          <a:headEnd/>
                          <a:tailEnd/>
                        </a:ln>
                      </wps:spPr>
                      <wps:txbx>
                        <w:txbxContent>
                          <w:p w14:paraId="46D7C909" w14:textId="77777777" w:rsidR="007126A1" w:rsidRPr="007A186E" w:rsidRDefault="007126A1" w:rsidP="008E3E30">
                            <w:pPr>
                              <w:rPr>
                                <w:rFonts w:ascii="Times New Roman" w:hAnsi="Times New Roman"/>
                                <w:sz w:val="28"/>
                              </w:rPr>
                            </w:pPr>
                            <w:r w:rsidRPr="007A186E">
                              <w:rPr>
                                <w:rFonts w:ascii="Times New Roman" w:hAnsi="Times New Roman"/>
                                <w:sz w:val="28"/>
                              </w:rPr>
                              <w:t>ПРОЕКТ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85962" id="_x0000_t202" coordsize="21600,21600" o:spt="202" path="m,l,21600r21600,l21600,xe">
                <v:stroke joinstyle="miter"/>
                <v:path gradientshapeok="t" o:connecttype="rect"/>
              </v:shapetype>
              <v:shape id="Надпись 2" o:spid="_x0000_s1026" type="#_x0000_t202" style="position:absolute;left:0;text-align:left;margin-left:433.8pt;margin-top:.95pt;width:78pt;height:101.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" strokecolor="white [3212]">
                <v:textbox style="mso-fit-shape-to-text:t">
                  <w:txbxContent>
                    <w:p w14:paraId="46D7C909" w14:textId="77777777" w:rsidR="007126A1" w:rsidRPr="007A186E" w:rsidRDefault="007126A1" w:rsidP="008E3E30">
                      <w:pPr>
                        <w:rPr>
                          <w:rFonts w:ascii="Times New Roman" w:hAnsi="Times New Roman"/>
                          <w:sz w:val="28"/>
                        </w:rPr>
                      </w:pPr>
                      <w:r w:rsidRPr="007A186E">
                        <w:rPr>
                          <w:rFonts w:ascii="Times New Roman" w:hAnsi="Times New Roman"/>
                          <w:sz w:val="28"/>
                        </w:rPr>
                        <w:t>ПРОЕКТ</w:t>
                      </w:r>
                    </w:p>
                  </w:txbxContent>
                </v:textbox>
                <w10:wrap type="square" anchorx="margin" anchory="margin"/>
              </v:shape>
            </w:pict>
          </mc:Fallback>
        </mc:AlternateContent>
      </w:r>
      <w:r>
        <w:rPr>
          <w:rFonts w:ascii="Times New Roman" w:hAnsi="Times New Roman"/>
          <w:bCs/>
          <w:sz w:val="28"/>
          <w:szCs w:val="28"/>
        </w:rPr>
        <w:t xml:space="preserve">                   </w:t>
      </w:r>
      <w:r w:rsidRPr="00B85525">
        <w:rPr>
          <w:rFonts w:ascii="Times New Roman" w:hAnsi="Times New Roman"/>
          <w:b/>
          <w:bCs/>
          <w:noProof/>
          <w:sz w:val="28"/>
          <w:szCs w:val="28"/>
          <w:lang w:eastAsia="ru-RU"/>
        </w:rPr>
        <w:drawing>
          <wp:inline distT="0" distB="0" distL="0" distR="0" wp14:anchorId="43237323" wp14:editId="4204EB18">
            <wp:extent cx="742950" cy="92392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14:paraId="14A81B5B" w14:textId="77777777" w:rsidR="008E3E30" w:rsidRPr="00B85525" w:rsidRDefault="008E3E30" w:rsidP="008E3E30">
      <w:pPr>
        <w:tabs>
          <w:tab w:val="left" w:pos="2830"/>
          <w:tab w:val="center" w:pos="4677"/>
        </w:tabs>
        <w:jc w:val="center"/>
        <w:textAlignment w:val="top"/>
        <w:rPr>
          <w:rFonts w:ascii="Times New Roman" w:eastAsia="Times New Roman" w:hAnsi="Times New Roman"/>
          <w:spacing w:val="10"/>
          <w:sz w:val="36"/>
          <w:szCs w:val="32"/>
          <w:lang w:eastAsia="ru-RU"/>
        </w:rPr>
      </w:pPr>
      <w:r w:rsidRPr="00B85525">
        <w:rPr>
          <w:rFonts w:ascii="Times New Roman" w:eastAsia="Times New Roman" w:hAnsi="Times New Roman"/>
          <w:spacing w:val="10"/>
          <w:sz w:val="36"/>
          <w:szCs w:val="32"/>
          <w:lang w:eastAsia="ru-RU"/>
        </w:rPr>
        <w:t>СОВЕТ ДЕПУТАТОВ</w:t>
      </w:r>
    </w:p>
    <w:p w14:paraId="102E3D11" w14:textId="77777777" w:rsidR="008E3E30" w:rsidRDefault="008E3E30" w:rsidP="008E3E30">
      <w:pPr>
        <w:jc w:val="center"/>
        <w:textAlignment w:val="top"/>
        <w:rPr>
          <w:rFonts w:ascii="Times New Roman" w:eastAsia="Times New Roman" w:hAnsi="Times New Roman"/>
          <w:spacing w:val="10"/>
          <w:sz w:val="36"/>
          <w:szCs w:val="32"/>
          <w:lang w:eastAsia="ru-RU"/>
        </w:rPr>
      </w:pPr>
      <w:r w:rsidRPr="00B85525">
        <w:rPr>
          <w:rFonts w:ascii="Times New Roman" w:eastAsia="Times New Roman" w:hAnsi="Times New Roman"/>
          <w:spacing w:val="10"/>
          <w:sz w:val="36"/>
          <w:szCs w:val="32"/>
          <w:lang w:eastAsia="ru-RU"/>
        </w:rPr>
        <w:t>ОДИНЦОВСКОГО ГОРОДСКОГО ОКРУГА</w:t>
      </w:r>
    </w:p>
    <w:p w14:paraId="58E961D5" w14:textId="77777777" w:rsidR="008E3E30" w:rsidRPr="00932622" w:rsidRDefault="008E3E30" w:rsidP="008E3E30">
      <w:pPr>
        <w:jc w:val="center"/>
        <w:textAlignment w:val="top"/>
        <w:rPr>
          <w:rFonts w:eastAsia="Times New Roman"/>
          <w:spacing w:val="10"/>
          <w:sz w:val="36"/>
          <w:szCs w:val="32"/>
          <w:lang w:eastAsia="ru-RU"/>
        </w:rPr>
      </w:pPr>
      <w:r w:rsidRPr="00B85525">
        <w:rPr>
          <w:rFonts w:ascii="Times New Roman" w:eastAsia="Times New Roman" w:hAnsi="Times New Roman"/>
          <w:spacing w:val="10"/>
          <w:sz w:val="36"/>
          <w:szCs w:val="32"/>
          <w:lang w:eastAsia="ru-RU"/>
        </w:rPr>
        <w:t>МОСКОВСКОЙ ОБЛАСТИ</w:t>
      </w:r>
    </w:p>
    <w:p w14:paraId="0C5B0C1D" w14:textId="77777777" w:rsidR="008E3E30" w:rsidRPr="00B85525" w:rsidRDefault="008E3E30" w:rsidP="008E3E30">
      <w:pPr>
        <w:jc w:val="center"/>
        <w:textAlignment w:val="top"/>
        <w:rPr>
          <w:rFonts w:ascii="Times New Roman" w:eastAsia="Times New Roman" w:hAnsi="Times New Roman"/>
          <w:b/>
          <w:spacing w:val="26"/>
          <w:sz w:val="44"/>
          <w:szCs w:val="36"/>
          <w:lang w:eastAsia="ru-RU"/>
        </w:rPr>
      </w:pPr>
      <w:r w:rsidRPr="00B85525">
        <w:rPr>
          <w:rFonts w:ascii="Times New Roman" w:eastAsia="Times New Roman" w:hAnsi="Times New Roman"/>
          <w:b/>
          <w:spacing w:val="26"/>
          <w:sz w:val="44"/>
          <w:szCs w:val="36"/>
          <w:lang w:eastAsia="ru-RU"/>
        </w:rPr>
        <w:t>РЕШЕНИЕ</w:t>
      </w:r>
    </w:p>
    <w:p w14:paraId="1BEC5EF2" w14:textId="77777777" w:rsidR="008E3E30" w:rsidRPr="002E4EAC" w:rsidRDefault="008E3E30" w:rsidP="008E3E30">
      <w:pPr>
        <w:jc w:val="center"/>
        <w:textAlignment w:val="top"/>
        <w:rPr>
          <w:rFonts w:eastAsia="Times New Roman"/>
          <w:b/>
          <w:spacing w:val="26"/>
          <w:sz w:val="14"/>
          <w:szCs w:val="36"/>
          <w:lang w:eastAsia="ru-RU"/>
        </w:rPr>
      </w:pPr>
    </w:p>
    <w:p w14:paraId="56033C69" w14:textId="77777777" w:rsidR="008E3E30" w:rsidRPr="00B85525" w:rsidRDefault="008E3E30" w:rsidP="001666E7">
      <w:pPr>
        <w:tabs>
          <w:tab w:val="left" w:pos="567"/>
          <w:tab w:val="left" w:pos="851"/>
        </w:tabs>
        <w:jc w:val="center"/>
        <w:textAlignment w:val="top"/>
        <w:rPr>
          <w:rFonts w:ascii="Times New Roman" w:eastAsia="Times New Roman" w:hAnsi="Times New Roman"/>
          <w:sz w:val="28"/>
          <w:szCs w:val="28"/>
          <w:lang w:eastAsia="ru-RU"/>
        </w:rPr>
      </w:pPr>
      <w:r w:rsidRPr="00B85525">
        <w:rPr>
          <w:rFonts w:ascii="Times New Roman" w:eastAsia="Times New Roman" w:hAnsi="Times New Roman"/>
          <w:sz w:val="28"/>
          <w:szCs w:val="28"/>
          <w:lang w:eastAsia="ru-RU"/>
        </w:rPr>
        <w:t>от ________________ № _________</w:t>
      </w:r>
    </w:p>
    <w:p w14:paraId="55316175" w14:textId="77777777" w:rsidR="008E3E30" w:rsidRPr="001A7B6A" w:rsidRDefault="008E3E30" w:rsidP="008E3E30">
      <w:pPr>
        <w:autoSpaceDE w:val="0"/>
        <w:autoSpaceDN w:val="0"/>
        <w:adjustRightInd w:val="0"/>
        <w:spacing w:line="276" w:lineRule="auto"/>
        <w:rPr>
          <w:rFonts w:ascii="Times New Roman" w:hAnsi="Times New Roman"/>
          <w:sz w:val="28"/>
          <w:szCs w:val="28"/>
        </w:rPr>
      </w:pPr>
    </w:p>
    <w:p w14:paraId="6274B31F" w14:textId="5E992675" w:rsidR="008E3E30" w:rsidRPr="0021720B" w:rsidRDefault="008E3E30" w:rsidP="005C31AC">
      <w:pPr>
        <w:autoSpaceDE w:val="0"/>
        <w:autoSpaceDN w:val="0"/>
        <w:adjustRightInd w:val="0"/>
        <w:spacing w:line="240" w:lineRule="auto"/>
        <w:jc w:val="center"/>
        <w:rPr>
          <w:rFonts w:ascii="Times New Roman" w:hAnsi="Times New Roman"/>
          <w:b/>
          <w:bCs/>
          <w:sz w:val="28"/>
          <w:szCs w:val="28"/>
        </w:rPr>
      </w:pPr>
      <w:r w:rsidRPr="0021720B">
        <w:rPr>
          <w:rFonts w:ascii="Times New Roman" w:hAnsi="Times New Roman"/>
          <w:b/>
          <w:bCs/>
          <w:sz w:val="28"/>
          <w:szCs w:val="28"/>
        </w:rPr>
        <w:t>О</w:t>
      </w:r>
      <w:r w:rsidR="0021720B" w:rsidRPr="0021720B">
        <w:rPr>
          <w:rFonts w:ascii="Times New Roman" w:hAnsi="Times New Roman"/>
          <w:b/>
          <w:bCs/>
          <w:sz w:val="28"/>
          <w:szCs w:val="28"/>
        </w:rPr>
        <w:t xml:space="preserve"> внесении изменений</w:t>
      </w:r>
      <w:r w:rsidR="00ED6482" w:rsidRPr="0021720B">
        <w:rPr>
          <w:rFonts w:ascii="Times New Roman" w:hAnsi="Times New Roman"/>
          <w:b/>
          <w:bCs/>
          <w:sz w:val="28"/>
          <w:szCs w:val="28"/>
        </w:rPr>
        <w:t xml:space="preserve"> в Правила благоустройства территории Одинцовского городского округа Московской области</w:t>
      </w:r>
      <w:r w:rsidR="0021720B" w:rsidRPr="0021720B">
        <w:rPr>
          <w:rFonts w:ascii="Times New Roman" w:hAnsi="Times New Roman"/>
          <w:b/>
          <w:bCs/>
          <w:sz w:val="28"/>
          <w:szCs w:val="28"/>
        </w:rPr>
        <w:t>, утвержденные решением Совета депутатов Одинцовского городского округа Московской области от 27</w:t>
      </w:r>
      <w:r w:rsidR="007A35B4">
        <w:rPr>
          <w:rFonts w:ascii="Times New Roman" w:hAnsi="Times New Roman"/>
          <w:b/>
          <w:bCs/>
          <w:sz w:val="28"/>
          <w:szCs w:val="28"/>
        </w:rPr>
        <w:t>.</w:t>
      </w:r>
      <w:r w:rsidR="007A35B4" w:rsidRPr="007A35B4">
        <w:rPr>
          <w:rFonts w:ascii="Times New Roman" w:hAnsi="Times New Roman"/>
          <w:b/>
          <w:bCs/>
          <w:sz w:val="28"/>
          <w:szCs w:val="28"/>
        </w:rPr>
        <w:t>12</w:t>
      </w:r>
      <w:r w:rsidR="007A35B4">
        <w:rPr>
          <w:rFonts w:ascii="Times New Roman" w:hAnsi="Times New Roman"/>
          <w:b/>
          <w:bCs/>
          <w:sz w:val="28"/>
          <w:szCs w:val="28"/>
        </w:rPr>
        <w:t>.</w:t>
      </w:r>
      <w:r w:rsidR="0021720B" w:rsidRPr="0021720B">
        <w:rPr>
          <w:rFonts w:ascii="Times New Roman" w:hAnsi="Times New Roman"/>
          <w:b/>
          <w:bCs/>
          <w:sz w:val="28"/>
          <w:szCs w:val="28"/>
        </w:rPr>
        <w:t xml:space="preserve">2019 </w:t>
      </w:r>
      <w:r w:rsidR="00612E7C">
        <w:rPr>
          <w:rFonts w:ascii="Times New Roman" w:hAnsi="Times New Roman"/>
          <w:b/>
          <w:bCs/>
          <w:sz w:val="28"/>
          <w:szCs w:val="28"/>
        </w:rPr>
        <w:t>№</w:t>
      </w:r>
      <w:r w:rsidR="007A35B4">
        <w:rPr>
          <w:rFonts w:ascii="Times New Roman" w:hAnsi="Times New Roman"/>
          <w:b/>
          <w:bCs/>
          <w:sz w:val="28"/>
          <w:szCs w:val="28"/>
        </w:rPr>
        <w:t xml:space="preserve"> </w:t>
      </w:r>
      <w:r w:rsidR="0021720B" w:rsidRPr="0021720B">
        <w:rPr>
          <w:rFonts w:ascii="Times New Roman" w:hAnsi="Times New Roman"/>
          <w:b/>
          <w:bCs/>
          <w:sz w:val="28"/>
          <w:szCs w:val="28"/>
        </w:rPr>
        <w:t>11/13</w:t>
      </w:r>
      <w:r w:rsidR="00ED6482" w:rsidRPr="0021720B">
        <w:rPr>
          <w:rFonts w:ascii="Times New Roman" w:hAnsi="Times New Roman"/>
          <w:b/>
          <w:bCs/>
          <w:sz w:val="28"/>
          <w:szCs w:val="28"/>
        </w:rPr>
        <w:t xml:space="preserve"> </w:t>
      </w:r>
    </w:p>
    <w:p w14:paraId="3208A280" w14:textId="77777777" w:rsidR="008E3E30" w:rsidRPr="00DB29A2" w:rsidRDefault="008E3E30" w:rsidP="005C31AC">
      <w:pPr>
        <w:autoSpaceDE w:val="0"/>
        <w:autoSpaceDN w:val="0"/>
        <w:adjustRightInd w:val="0"/>
        <w:spacing w:line="240" w:lineRule="auto"/>
        <w:jc w:val="center"/>
        <w:rPr>
          <w:rFonts w:ascii="Times New Roman" w:hAnsi="Times New Roman"/>
          <w:sz w:val="28"/>
          <w:szCs w:val="28"/>
        </w:rPr>
      </w:pPr>
    </w:p>
    <w:p w14:paraId="104ED41B" w14:textId="53BAB687" w:rsidR="008E3E30" w:rsidRPr="0019563D" w:rsidRDefault="005C31AC" w:rsidP="003E64DD">
      <w:pPr>
        <w:pStyle w:val="ConsPlusTitle"/>
        <w:spacing w:after="240"/>
        <w:ind w:firstLine="540"/>
        <w:jc w:val="both"/>
        <w:outlineLvl w:val="0"/>
        <w:rPr>
          <w:rFonts w:ascii="Times New Roman" w:hAnsi="Times New Roman" w:cs="Times New Roman"/>
          <w:b w:val="0"/>
          <w:sz w:val="28"/>
          <w:szCs w:val="28"/>
        </w:rPr>
      </w:pPr>
      <w:r w:rsidRPr="0019563D">
        <w:rPr>
          <w:rFonts w:ascii="Times New Roman" w:eastAsiaTheme="minorHAnsi" w:hAnsi="Times New Roman" w:cs="Times New Roman"/>
          <w:b w:val="0"/>
          <w:sz w:val="28"/>
          <w:szCs w:val="28"/>
          <w:lang w:eastAsia="en-US"/>
        </w:rPr>
        <w:t>В соответствии с</w:t>
      </w:r>
      <w:r w:rsidR="00ED6482" w:rsidRPr="0019563D">
        <w:rPr>
          <w:rFonts w:ascii="Times New Roman" w:eastAsiaTheme="minorHAnsi" w:hAnsi="Times New Roman" w:cs="Times New Roman"/>
          <w:b w:val="0"/>
          <w:sz w:val="28"/>
          <w:szCs w:val="28"/>
          <w:lang w:eastAsia="en-US"/>
        </w:rPr>
        <w:t xml:space="preserve"> Федеральным</w:t>
      </w:r>
      <w:r w:rsidRPr="0019563D">
        <w:rPr>
          <w:rFonts w:ascii="Times New Roman" w:eastAsiaTheme="minorHAnsi" w:hAnsi="Times New Roman" w:cs="Times New Roman"/>
          <w:b w:val="0"/>
          <w:sz w:val="28"/>
          <w:szCs w:val="28"/>
          <w:lang w:eastAsia="en-US"/>
        </w:rPr>
        <w:t xml:space="preserve"> закон</w:t>
      </w:r>
      <w:r w:rsidR="00ED6482" w:rsidRPr="0019563D">
        <w:rPr>
          <w:rFonts w:ascii="Times New Roman" w:eastAsiaTheme="minorHAnsi" w:hAnsi="Times New Roman" w:cs="Times New Roman"/>
          <w:b w:val="0"/>
          <w:sz w:val="28"/>
          <w:szCs w:val="28"/>
          <w:lang w:eastAsia="en-US"/>
        </w:rPr>
        <w:t>ом</w:t>
      </w:r>
      <w:r w:rsidRPr="0019563D">
        <w:rPr>
          <w:rFonts w:ascii="Times New Roman" w:eastAsiaTheme="minorHAnsi" w:hAnsi="Times New Roman" w:cs="Times New Roman"/>
          <w:b w:val="0"/>
          <w:sz w:val="28"/>
          <w:szCs w:val="28"/>
          <w:lang w:eastAsia="en-US"/>
        </w:rPr>
        <w:t xml:space="preserve"> от 06.10.2003 № 131-ФЗ «Об общих принципах организации местного самоуправления в Российской Федерации», </w:t>
      </w:r>
      <w:r w:rsidR="00ED6482" w:rsidRPr="0019563D">
        <w:rPr>
          <w:rFonts w:ascii="Times New Roman" w:eastAsiaTheme="minorHAnsi" w:hAnsi="Times New Roman" w:cs="Times New Roman"/>
          <w:b w:val="0"/>
          <w:sz w:val="28"/>
          <w:szCs w:val="28"/>
          <w:lang w:eastAsia="en-US"/>
        </w:rPr>
        <w:t xml:space="preserve">Законом Московской области </w:t>
      </w:r>
      <w:r w:rsidR="00A76B16" w:rsidRPr="0019563D">
        <w:rPr>
          <w:rFonts w:ascii="Times New Roman" w:eastAsiaTheme="minorHAnsi" w:hAnsi="Times New Roman" w:cs="Times New Roman"/>
          <w:b w:val="0"/>
          <w:sz w:val="28"/>
          <w:szCs w:val="28"/>
          <w:lang w:eastAsia="en-US"/>
        </w:rPr>
        <w:t xml:space="preserve">от 30.12.2014 </w:t>
      </w:r>
      <w:r w:rsidR="00E3534A">
        <w:rPr>
          <w:rFonts w:ascii="Times New Roman" w:eastAsiaTheme="minorHAnsi" w:hAnsi="Times New Roman" w:cs="Times New Roman"/>
          <w:b w:val="0"/>
          <w:sz w:val="28"/>
          <w:szCs w:val="28"/>
          <w:lang w:eastAsia="en-US"/>
        </w:rPr>
        <w:t xml:space="preserve">№ </w:t>
      </w:r>
      <w:r w:rsidR="00ED6482" w:rsidRPr="0019563D">
        <w:rPr>
          <w:rFonts w:ascii="Times New Roman" w:eastAsiaTheme="minorHAnsi" w:hAnsi="Times New Roman" w:cs="Times New Roman"/>
          <w:b w:val="0"/>
          <w:sz w:val="28"/>
          <w:szCs w:val="28"/>
          <w:lang w:eastAsia="en-US"/>
        </w:rPr>
        <w:t>191/2014-ОЗ «О регулировании дополнительных вопросов в сфере благоустройства в Московской области»,</w:t>
      </w:r>
      <w:r w:rsidR="008803CF" w:rsidRPr="0019563D">
        <w:rPr>
          <w:rFonts w:ascii="Times New Roman" w:eastAsiaTheme="minorHAnsi" w:hAnsi="Times New Roman" w:cs="Times New Roman"/>
          <w:b w:val="0"/>
          <w:sz w:val="28"/>
          <w:szCs w:val="28"/>
          <w:lang w:eastAsia="en-US"/>
        </w:rPr>
        <w:t xml:space="preserve"> </w:t>
      </w:r>
      <w:r w:rsidR="00ED6482" w:rsidRPr="0019563D">
        <w:rPr>
          <w:rFonts w:ascii="Times New Roman" w:eastAsiaTheme="minorHAnsi" w:hAnsi="Times New Roman" w:cs="Times New Roman"/>
          <w:b w:val="0"/>
          <w:sz w:val="28"/>
          <w:szCs w:val="28"/>
          <w:lang w:eastAsia="en-US"/>
        </w:rPr>
        <w:t xml:space="preserve">на основании Устава Одинцовского городского округа Московской области, </w:t>
      </w:r>
      <w:r w:rsidR="00E91439" w:rsidRPr="0019563D">
        <w:rPr>
          <w:rFonts w:ascii="Times New Roman" w:eastAsiaTheme="minorHAnsi" w:hAnsi="Times New Roman" w:cs="Times New Roman"/>
          <w:b w:val="0"/>
          <w:sz w:val="28"/>
          <w:szCs w:val="28"/>
          <w:lang w:eastAsia="en-US"/>
        </w:rPr>
        <w:t xml:space="preserve">учитывая результаты проведения общественных обсуждений, </w:t>
      </w:r>
      <w:r w:rsidR="00ED6482" w:rsidRPr="0019563D">
        <w:rPr>
          <w:rFonts w:ascii="Times New Roman" w:eastAsiaTheme="minorHAnsi" w:hAnsi="Times New Roman" w:cs="Times New Roman"/>
          <w:b w:val="0"/>
          <w:sz w:val="28"/>
          <w:szCs w:val="28"/>
          <w:lang w:eastAsia="en-US"/>
        </w:rPr>
        <w:t xml:space="preserve">Совет депутатов </w:t>
      </w:r>
      <w:r w:rsidR="008E3E30" w:rsidRPr="0019563D">
        <w:rPr>
          <w:rFonts w:ascii="Times New Roman" w:eastAsiaTheme="minorHAnsi" w:hAnsi="Times New Roman" w:cs="Times New Roman"/>
          <w:b w:val="0"/>
          <w:sz w:val="28"/>
          <w:szCs w:val="28"/>
          <w:lang w:eastAsia="en-US"/>
        </w:rPr>
        <w:t>Одинцовского город</w:t>
      </w:r>
      <w:r w:rsidR="00DB29A2" w:rsidRPr="0019563D">
        <w:rPr>
          <w:rFonts w:ascii="Times New Roman" w:eastAsiaTheme="minorHAnsi" w:hAnsi="Times New Roman" w:cs="Times New Roman"/>
          <w:b w:val="0"/>
          <w:sz w:val="28"/>
          <w:szCs w:val="28"/>
          <w:lang w:eastAsia="en-US"/>
        </w:rPr>
        <w:t xml:space="preserve">ского округа </w:t>
      </w:r>
      <w:r w:rsidR="009E0612" w:rsidRPr="0019563D">
        <w:rPr>
          <w:rFonts w:ascii="Times New Roman" w:eastAsiaTheme="minorHAnsi" w:hAnsi="Times New Roman" w:cs="Times New Roman"/>
          <w:b w:val="0"/>
          <w:sz w:val="28"/>
          <w:szCs w:val="28"/>
          <w:lang w:eastAsia="en-US"/>
        </w:rPr>
        <w:t>Московской области</w:t>
      </w:r>
    </w:p>
    <w:p w14:paraId="3B2BCDDA" w14:textId="77777777" w:rsidR="002F096C" w:rsidRPr="002F096C" w:rsidRDefault="002F096C" w:rsidP="005C31AC">
      <w:pPr>
        <w:pStyle w:val="ConsPlusTitle"/>
        <w:ind w:firstLine="540"/>
        <w:jc w:val="both"/>
        <w:outlineLvl w:val="0"/>
        <w:rPr>
          <w:rFonts w:ascii="Times New Roman" w:eastAsiaTheme="minorHAnsi" w:hAnsi="Times New Roman" w:cs="Times New Roman"/>
          <w:b w:val="0"/>
          <w:sz w:val="28"/>
          <w:szCs w:val="28"/>
          <w:lang w:eastAsia="en-US"/>
        </w:rPr>
      </w:pPr>
    </w:p>
    <w:p w14:paraId="1A84E6F6" w14:textId="77777777" w:rsidR="008E3E30" w:rsidRPr="00DB29A2" w:rsidRDefault="008E3E30" w:rsidP="005C31AC">
      <w:pPr>
        <w:pStyle w:val="ConsPlusTitle"/>
        <w:ind w:firstLine="540"/>
        <w:jc w:val="center"/>
        <w:outlineLvl w:val="0"/>
        <w:rPr>
          <w:rFonts w:ascii="Times New Roman" w:eastAsiaTheme="minorHAnsi" w:hAnsi="Times New Roman" w:cs="Times New Roman"/>
          <w:b w:val="0"/>
          <w:sz w:val="28"/>
          <w:szCs w:val="28"/>
          <w:lang w:eastAsia="en-US"/>
        </w:rPr>
      </w:pPr>
      <w:r w:rsidRPr="00DB29A2">
        <w:rPr>
          <w:rFonts w:ascii="Times New Roman" w:eastAsiaTheme="minorHAnsi" w:hAnsi="Times New Roman" w:cs="Times New Roman"/>
          <w:b w:val="0"/>
          <w:sz w:val="28"/>
          <w:szCs w:val="28"/>
          <w:lang w:eastAsia="en-US"/>
        </w:rPr>
        <w:t>РЕШИЛ:</w:t>
      </w:r>
    </w:p>
    <w:p w14:paraId="779D18C5" w14:textId="77777777" w:rsidR="008E3E30" w:rsidRPr="00DB29A2" w:rsidRDefault="008E3E30" w:rsidP="005C31AC">
      <w:pPr>
        <w:pStyle w:val="ConsPlusTitle"/>
        <w:ind w:firstLine="540"/>
        <w:jc w:val="both"/>
        <w:outlineLvl w:val="0"/>
        <w:rPr>
          <w:rFonts w:ascii="Times New Roman" w:eastAsiaTheme="minorHAnsi" w:hAnsi="Times New Roman" w:cs="Times New Roman"/>
          <w:b w:val="0"/>
          <w:sz w:val="28"/>
          <w:szCs w:val="28"/>
          <w:lang w:eastAsia="en-US"/>
        </w:rPr>
      </w:pPr>
    </w:p>
    <w:p w14:paraId="60CC409D" w14:textId="6C149E97" w:rsidR="008E3E30" w:rsidRDefault="005C31AC" w:rsidP="00E06EDA">
      <w:pPr>
        <w:pStyle w:val="ConsPlusTitle"/>
        <w:tabs>
          <w:tab w:val="left" w:pos="567"/>
          <w:tab w:val="left" w:pos="851"/>
        </w:tabs>
        <w:ind w:firstLine="540"/>
        <w:jc w:val="both"/>
        <w:outlineLvl w:val="0"/>
        <w:rPr>
          <w:rFonts w:ascii="Times New Roman" w:eastAsiaTheme="minorHAnsi" w:hAnsi="Times New Roman" w:cs="Times New Roman"/>
          <w:b w:val="0"/>
          <w:sz w:val="28"/>
          <w:szCs w:val="28"/>
          <w:lang w:eastAsia="en-US"/>
        </w:rPr>
      </w:pPr>
      <w:r w:rsidRPr="007126A1">
        <w:rPr>
          <w:rFonts w:ascii="Times New Roman" w:eastAsiaTheme="minorHAnsi" w:hAnsi="Times New Roman" w:cs="Times New Roman"/>
          <w:b w:val="0"/>
          <w:sz w:val="27"/>
          <w:szCs w:val="27"/>
          <w:lang w:eastAsia="en-US"/>
        </w:rPr>
        <w:t>1</w:t>
      </w:r>
      <w:r w:rsidRPr="0019563D">
        <w:rPr>
          <w:rFonts w:ascii="Times New Roman" w:eastAsiaTheme="minorHAnsi" w:hAnsi="Times New Roman" w:cs="Times New Roman"/>
          <w:b w:val="0"/>
          <w:sz w:val="28"/>
          <w:szCs w:val="28"/>
          <w:lang w:eastAsia="en-US"/>
        </w:rPr>
        <w:t xml:space="preserve">. </w:t>
      </w:r>
      <w:r w:rsidR="002F096C" w:rsidRPr="0019563D">
        <w:rPr>
          <w:rFonts w:ascii="Times New Roman" w:eastAsiaTheme="minorHAnsi" w:hAnsi="Times New Roman" w:cs="Times New Roman"/>
          <w:b w:val="0"/>
          <w:sz w:val="28"/>
          <w:szCs w:val="28"/>
          <w:lang w:eastAsia="en-US"/>
        </w:rPr>
        <w:t xml:space="preserve">Внести </w:t>
      </w:r>
      <w:r w:rsidR="0021720B" w:rsidRPr="0019563D">
        <w:rPr>
          <w:rFonts w:ascii="Times New Roman" w:eastAsiaTheme="minorHAnsi" w:hAnsi="Times New Roman" w:cs="Times New Roman"/>
          <w:b w:val="0"/>
          <w:sz w:val="28"/>
          <w:szCs w:val="28"/>
          <w:lang w:eastAsia="en-US"/>
        </w:rPr>
        <w:t>в Правила благоустройства</w:t>
      </w:r>
      <w:r w:rsidR="007A35B4" w:rsidRPr="0019563D">
        <w:rPr>
          <w:rFonts w:ascii="Times New Roman" w:eastAsiaTheme="minorHAnsi" w:hAnsi="Times New Roman" w:cs="Times New Roman"/>
          <w:b w:val="0"/>
          <w:sz w:val="28"/>
          <w:szCs w:val="28"/>
          <w:lang w:eastAsia="en-US"/>
        </w:rPr>
        <w:t xml:space="preserve"> территории Одинцовского городского округа Московской области</w:t>
      </w:r>
      <w:r w:rsidR="002F096C" w:rsidRPr="0019563D">
        <w:rPr>
          <w:rFonts w:ascii="Times New Roman" w:eastAsiaTheme="minorHAnsi" w:hAnsi="Times New Roman" w:cs="Times New Roman"/>
          <w:b w:val="0"/>
          <w:sz w:val="28"/>
          <w:szCs w:val="28"/>
          <w:lang w:eastAsia="en-US"/>
        </w:rPr>
        <w:t xml:space="preserve">, </w:t>
      </w:r>
      <w:r w:rsidR="00A46B53" w:rsidRPr="0019563D">
        <w:rPr>
          <w:rFonts w:ascii="Times New Roman" w:eastAsiaTheme="minorHAnsi" w:hAnsi="Times New Roman" w:cs="Times New Roman"/>
          <w:b w:val="0"/>
          <w:sz w:val="28"/>
          <w:szCs w:val="28"/>
          <w:lang w:eastAsia="en-US"/>
        </w:rPr>
        <w:t>утвержденные решением</w:t>
      </w:r>
      <w:r w:rsidR="00E40EDB" w:rsidRPr="0019563D">
        <w:rPr>
          <w:rFonts w:ascii="Times New Roman" w:eastAsiaTheme="minorHAnsi" w:hAnsi="Times New Roman" w:cs="Times New Roman"/>
          <w:b w:val="0"/>
          <w:sz w:val="28"/>
          <w:szCs w:val="28"/>
          <w:lang w:eastAsia="en-US"/>
        </w:rPr>
        <w:t xml:space="preserve"> </w:t>
      </w:r>
      <w:r w:rsidR="00A46B53" w:rsidRPr="0019563D">
        <w:rPr>
          <w:rFonts w:ascii="Times New Roman" w:eastAsiaTheme="minorHAnsi" w:hAnsi="Times New Roman" w:cs="Times New Roman"/>
          <w:b w:val="0"/>
          <w:sz w:val="28"/>
          <w:szCs w:val="28"/>
          <w:lang w:eastAsia="en-US"/>
        </w:rPr>
        <w:t xml:space="preserve">Совета депутатов Одинцовского городского округа Московской области </w:t>
      </w:r>
      <w:r w:rsidR="002F096C" w:rsidRPr="0019563D">
        <w:rPr>
          <w:rFonts w:ascii="Times New Roman" w:eastAsiaTheme="minorHAnsi" w:hAnsi="Times New Roman" w:cs="Times New Roman"/>
          <w:b w:val="0"/>
          <w:sz w:val="28"/>
          <w:szCs w:val="28"/>
          <w:lang w:eastAsia="en-US"/>
        </w:rPr>
        <w:t>от</w:t>
      </w:r>
      <w:r w:rsidR="00D65E44" w:rsidRPr="0019563D">
        <w:rPr>
          <w:rFonts w:ascii="Times New Roman" w:eastAsiaTheme="minorHAnsi" w:hAnsi="Times New Roman" w:cs="Times New Roman"/>
          <w:b w:val="0"/>
          <w:sz w:val="28"/>
          <w:szCs w:val="28"/>
          <w:lang w:eastAsia="en-US"/>
        </w:rPr>
        <w:t xml:space="preserve"> 27</w:t>
      </w:r>
      <w:r w:rsidR="00E40EDB" w:rsidRPr="0019563D">
        <w:rPr>
          <w:rFonts w:ascii="Times New Roman" w:eastAsiaTheme="minorHAnsi" w:hAnsi="Times New Roman" w:cs="Times New Roman"/>
          <w:b w:val="0"/>
          <w:sz w:val="28"/>
          <w:szCs w:val="28"/>
          <w:lang w:eastAsia="en-US"/>
        </w:rPr>
        <w:t>.12.</w:t>
      </w:r>
      <w:r w:rsidR="00D65E44" w:rsidRPr="0019563D">
        <w:rPr>
          <w:rFonts w:ascii="Times New Roman" w:eastAsiaTheme="minorHAnsi" w:hAnsi="Times New Roman" w:cs="Times New Roman"/>
          <w:b w:val="0"/>
          <w:sz w:val="28"/>
          <w:szCs w:val="28"/>
          <w:lang w:eastAsia="en-US"/>
        </w:rPr>
        <w:t>2019 №</w:t>
      </w:r>
      <w:r w:rsidR="007A35B4" w:rsidRPr="0019563D">
        <w:rPr>
          <w:rFonts w:ascii="Times New Roman" w:eastAsiaTheme="minorHAnsi" w:hAnsi="Times New Roman" w:cs="Times New Roman"/>
          <w:b w:val="0"/>
          <w:sz w:val="28"/>
          <w:szCs w:val="28"/>
          <w:lang w:eastAsia="en-US"/>
        </w:rPr>
        <w:t xml:space="preserve"> </w:t>
      </w:r>
      <w:r w:rsidR="00D65E44" w:rsidRPr="0019563D">
        <w:rPr>
          <w:rFonts w:ascii="Times New Roman" w:eastAsiaTheme="minorHAnsi" w:hAnsi="Times New Roman" w:cs="Times New Roman"/>
          <w:b w:val="0"/>
          <w:sz w:val="28"/>
          <w:szCs w:val="28"/>
          <w:lang w:eastAsia="en-US"/>
        </w:rPr>
        <w:t>11/13</w:t>
      </w:r>
      <w:r w:rsidR="000E01B6">
        <w:rPr>
          <w:rFonts w:ascii="Times New Roman" w:eastAsiaTheme="minorHAnsi" w:hAnsi="Times New Roman" w:cs="Times New Roman"/>
          <w:b w:val="0"/>
          <w:sz w:val="28"/>
          <w:szCs w:val="28"/>
          <w:lang w:eastAsia="en-US"/>
        </w:rPr>
        <w:t xml:space="preserve"> </w:t>
      </w:r>
      <w:r w:rsidR="000E01B6">
        <w:rPr>
          <w:rFonts w:ascii="Times New Roman" w:eastAsiaTheme="minorHAnsi" w:hAnsi="Times New Roman" w:cs="Times New Roman"/>
          <w:b w:val="0"/>
          <w:sz w:val="28"/>
          <w:szCs w:val="28"/>
          <w:lang w:eastAsia="en-US"/>
        </w:rPr>
        <w:br/>
        <w:t>(далее – Правила)</w:t>
      </w:r>
      <w:r w:rsidR="007A35B4" w:rsidRPr="0019563D">
        <w:rPr>
          <w:rFonts w:ascii="Times New Roman" w:eastAsiaTheme="minorHAnsi" w:hAnsi="Times New Roman" w:cs="Times New Roman"/>
          <w:b w:val="0"/>
          <w:sz w:val="28"/>
          <w:szCs w:val="28"/>
          <w:lang w:eastAsia="en-US"/>
        </w:rPr>
        <w:t xml:space="preserve"> </w:t>
      </w:r>
      <w:r w:rsidR="002F096C" w:rsidRPr="0019563D">
        <w:rPr>
          <w:rFonts w:ascii="Times New Roman" w:eastAsiaTheme="minorHAnsi" w:hAnsi="Times New Roman" w:cs="Times New Roman"/>
          <w:b w:val="0"/>
          <w:sz w:val="28"/>
          <w:szCs w:val="28"/>
          <w:lang w:eastAsia="en-US"/>
        </w:rPr>
        <w:t>следующ</w:t>
      </w:r>
      <w:r w:rsidR="009E0612" w:rsidRPr="0019563D">
        <w:rPr>
          <w:rFonts w:ascii="Times New Roman" w:eastAsiaTheme="minorHAnsi" w:hAnsi="Times New Roman" w:cs="Times New Roman"/>
          <w:b w:val="0"/>
          <w:sz w:val="28"/>
          <w:szCs w:val="28"/>
          <w:lang w:eastAsia="en-US"/>
        </w:rPr>
        <w:t>ие</w:t>
      </w:r>
      <w:r w:rsidR="002F096C" w:rsidRPr="0019563D">
        <w:rPr>
          <w:rFonts w:ascii="Times New Roman" w:eastAsiaTheme="minorHAnsi" w:hAnsi="Times New Roman" w:cs="Times New Roman"/>
          <w:b w:val="0"/>
          <w:sz w:val="28"/>
          <w:szCs w:val="28"/>
          <w:lang w:eastAsia="en-US"/>
        </w:rPr>
        <w:t xml:space="preserve"> </w:t>
      </w:r>
      <w:r w:rsidR="009E0612" w:rsidRPr="0019563D">
        <w:rPr>
          <w:rFonts w:ascii="Times New Roman" w:eastAsiaTheme="minorHAnsi" w:hAnsi="Times New Roman" w:cs="Times New Roman"/>
          <w:b w:val="0"/>
          <w:sz w:val="28"/>
          <w:szCs w:val="28"/>
          <w:lang w:eastAsia="en-US"/>
        </w:rPr>
        <w:t>изменения</w:t>
      </w:r>
      <w:r w:rsidR="00D65E44" w:rsidRPr="0019563D">
        <w:rPr>
          <w:rFonts w:ascii="Times New Roman" w:eastAsiaTheme="minorHAnsi" w:hAnsi="Times New Roman" w:cs="Times New Roman"/>
          <w:b w:val="0"/>
          <w:sz w:val="28"/>
          <w:szCs w:val="28"/>
          <w:lang w:eastAsia="en-US"/>
        </w:rPr>
        <w:t>:</w:t>
      </w:r>
    </w:p>
    <w:p w14:paraId="24893278" w14:textId="1483C557" w:rsidR="00AF117A" w:rsidRDefault="00AF117A" w:rsidP="00AF117A">
      <w:pPr>
        <w:pStyle w:val="ConsPlusTitle"/>
        <w:tabs>
          <w:tab w:val="left" w:pos="567"/>
          <w:tab w:val="left" w:pos="851"/>
        </w:tabs>
        <w:ind w:firstLine="540"/>
        <w:jc w:val="both"/>
        <w:outlineLvl w:val="0"/>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1) </w:t>
      </w:r>
      <w:r w:rsidR="00555D5F">
        <w:rPr>
          <w:rFonts w:ascii="Times New Roman" w:eastAsiaTheme="minorHAnsi" w:hAnsi="Times New Roman" w:cs="Times New Roman"/>
          <w:b w:val="0"/>
          <w:sz w:val="28"/>
          <w:szCs w:val="28"/>
          <w:lang w:eastAsia="en-US"/>
        </w:rPr>
        <w:t xml:space="preserve">подпункты «б» и «г» </w:t>
      </w:r>
      <w:r w:rsidR="005F7630">
        <w:rPr>
          <w:rFonts w:ascii="Times New Roman" w:eastAsiaTheme="minorHAnsi" w:hAnsi="Times New Roman" w:cs="Times New Roman"/>
          <w:b w:val="0"/>
          <w:sz w:val="28"/>
          <w:szCs w:val="28"/>
          <w:lang w:eastAsia="en-US"/>
        </w:rPr>
        <w:t>п</w:t>
      </w:r>
      <w:r>
        <w:rPr>
          <w:rFonts w:ascii="Times New Roman" w:eastAsiaTheme="minorHAnsi" w:hAnsi="Times New Roman" w:cs="Times New Roman"/>
          <w:b w:val="0"/>
          <w:sz w:val="28"/>
          <w:szCs w:val="28"/>
          <w:lang w:eastAsia="en-US"/>
        </w:rPr>
        <w:t>ункт</w:t>
      </w:r>
      <w:r w:rsidR="00555D5F">
        <w:rPr>
          <w:rFonts w:ascii="Times New Roman" w:eastAsiaTheme="minorHAnsi" w:hAnsi="Times New Roman" w:cs="Times New Roman"/>
          <w:b w:val="0"/>
          <w:sz w:val="28"/>
          <w:szCs w:val="28"/>
          <w:lang w:eastAsia="en-US"/>
        </w:rPr>
        <w:t>а</w:t>
      </w:r>
      <w:r>
        <w:rPr>
          <w:rFonts w:ascii="Times New Roman" w:eastAsiaTheme="minorHAnsi" w:hAnsi="Times New Roman" w:cs="Times New Roman"/>
          <w:b w:val="0"/>
          <w:sz w:val="28"/>
          <w:szCs w:val="28"/>
          <w:lang w:eastAsia="en-US"/>
        </w:rPr>
        <w:t xml:space="preserve"> </w:t>
      </w:r>
      <w:r w:rsidR="002C36F2">
        <w:rPr>
          <w:rFonts w:ascii="Times New Roman" w:eastAsiaTheme="minorHAnsi" w:hAnsi="Times New Roman" w:cs="Times New Roman"/>
          <w:b w:val="0"/>
          <w:sz w:val="28"/>
          <w:szCs w:val="28"/>
          <w:lang w:eastAsia="en-US"/>
        </w:rPr>
        <w:t>3</w:t>
      </w:r>
      <w:r>
        <w:rPr>
          <w:rFonts w:ascii="Times New Roman" w:eastAsiaTheme="minorHAnsi" w:hAnsi="Times New Roman" w:cs="Times New Roman"/>
          <w:b w:val="0"/>
          <w:sz w:val="28"/>
          <w:szCs w:val="28"/>
          <w:lang w:eastAsia="en-US"/>
        </w:rPr>
        <w:t xml:space="preserve"> статьи 1 «Предмет регулирования и задачи Правил благоустройства территории Одинцовского городского округа Московской области» изложить </w:t>
      </w:r>
      <w:r w:rsidR="00263998">
        <w:rPr>
          <w:rFonts w:ascii="Times New Roman" w:eastAsiaTheme="minorHAnsi" w:hAnsi="Times New Roman" w:cs="Times New Roman"/>
          <w:b w:val="0"/>
          <w:sz w:val="28"/>
          <w:szCs w:val="28"/>
          <w:lang w:eastAsia="en-US"/>
        </w:rPr>
        <w:t xml:space="preserve">в </w:t>
      </w:r>
      <w:r>
        <w:rPr>
          <w:rFonts w:ascii="Times New Roman" w:eastAsiaTheme="minorHAnsi" w:hAnsi="Times New Roman" w:cs="Times New Roman"/>
          <w:b w:val="0"/>
          <w:sz w:val="28"/>
          <w:szCs w:val="28"/>
          <w:lang w:eastAsia="en-US"/>
        </w:rPr>
        <w:t>следующе</w:t>
      </w:r>
      <w:r w:rsidR="00263998">
        <w:rPr>
          <w:rFonts w:ascii="Times New Roman" w:eastAsiaTheme="minorHAnsi" w:hAnsi="Times New Roman" w:cs="Times New Roman"/>
          <w:b w:val="0"/>
          <w:sz w:val="28"/>
          <w:szCs w:val="28"/>
          <w:lang w:eastAsia="en-US"/>
        </w:rPr>
        <w:t>й редакции</w:t>
      </w:r>
      <w:r>
        <w:rPr>
          <w:rFonts w:ascii="Times New Roman" w:eastAsiaTheme="minorHAnsi" w:hAnsi="Times New Roman" w:cs="Times New Roman"/>
          <w:b w:val="0"/>
          <w:sz w:val="28"/>
          <w:szCs w:val="28"/>
          <w:lang w:eastAsia="en-US"/>
        </w:rPr>
        <w:t>:</w:t>
      </w:r>
    </w:p>
    <w:p w14:paraId="1A2C4FAF" w14:textId="1E365B59" w:rsidR="00AF117A" w:rsidRDefault="00AF117A" w:rsidP="00AF117A">
      <w:pPr>
        <w:pStyle w:val="ConsPlusTitle"/>
        <w:tabs>
          <w:tab w:val="left" w:pos="567"/>
          <w:tab w:val="left" w:pos="851"/>
        </w:tabs>
        <w:ind w:firstLine="540"/>
        <w:jc w:val="both"/>
        <w:outlineLvl w:val="0"/>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w:t>
      </w:r>
      <w:r w:rsidR="00555D5F">
        <w:rPr>
          <w:rFonts w:ascii="Times New Roman" w:eastAsiaTheme="minorHAnsi" w:hAnsi="Times New Roman" w:cs="Times New Roman"/>
          <w:b w:val="0"/>
          <w:sz w:val="28"/>
          <w:szCs w:val="28"/>
          <w:lang w:eastAsia="en-US"/>
        </w:rPr>
        <w:t>б)</w:t>
      </w:r>
      <w:r>
        <w:rPr>
          <w:rFonts w:ascii="Times New Roman" w:eastAsiaTheme="minorHAnsi" w:hAnsi="Times New Roman" w:cs="Times New Roman"/>
          <w:b w:val="0"/>
          <w:sz w:val="28"/>
          <w:szCs w:val="28"/>
          <w:lang w:eastAsia="en-US"/>
        </w:rPr>
        <w:t xml:space="preserve"> </w:t>
      </w:r>
      <w:r w:rsidR="00555D5F">
        <w:rPr>
          <w:rFonts w:ascii="Times New Roman" w:eastAsiaTheme="minorHAnsi" w:hAnsi="Times New Roman" w:cs="Times New Roman"/>
          <w:b w:val="0"/>
          <w:sz w:val="28"/>
          <w:szCs w:val="28"/>
          <w:lang w:eastAsia="en-US"/>
        </w:rPr>
        <w:t xml:space="preserve">обеспечение создания, содержания и развития объектов и элементов благоустройства Одинцовского городского округа Московской области; </w:t>
      </w:r>
    </w:p>
    <w:p w14:paraId="671C6E47" w14:textId="4A54F822" w:rsidR="00E3534A" w:rsidRDefault="00AF117A" w:rsidP="00555D5F">
      <w:pPr>
        <w:tabs>
          <w:tab w:val="left" w:pos="567"/>
        </w:tabs>
        <w:rPr>
          <w:rFonts w:ascii="Times New Roman" w:hAnsi="Times New Roman"/>
          <w:sz w:val="28"/>
          <w:szCs w:val="28"/>
        </w:rPr>
      </w:pPr>
      <w:r>
        <w:rPr>
          <w:rFonts w:ascii="Times New Roman" w:hAnsi="Times New Roman"/>
          <w:sz w:val="28"/>
          <w:szCs w:val="28"/>
        </w:rPr>
        <w:t xml:space="preserve">       </w:t>
      </w:r>
      <w:r w:rsidR="00555D5F">
        <w:rPr>
          <w:rFonts w:ascii="Times New Roman" w:hAnsi="Times New Roman"/>
          <w:sz w:val="28"/>
          <w:szCs w:val="28"/>
        </w:rPr>
        <w:t xml:space="preserve"> г</w:t>
      </w:r>
      <w:r w:rsidR="00FA6B40">
        <w:rPr>
          <w:rFonts w:ascii="Times New Roman" w:hAnsi="Times New Roman"/>
          <w:sz w:val="28"/>
          <w:szCs w:val="28"/>
        </w:rPr>
        <w:t xml:space="preserve">) </w:t>
      </w:r>
      <w:r w:rsidR="00555D5F">
        <w:rPr>
          <w:rFonts w:ascii="Times New Roman" w:hAnsi="Times New Roman"/>
          <w:sz w:val="28"/>
          <w:szCs w:val="28"/>
        </w:rPr>
        <w:t>обеспечение сохранности объектов и элементов благоустройства;»;</w:t>
      </w:r>
    </w:p>
    <w:p w14:paraId="10918E75" w14:textId="42C2AC4F" w:rsidR="00A27655" w:rsidRPr="00D65E44" w:rsidRDefault="00A27655" w:rsidP="00A27655">
      <w:pPr>
        <w:tabs>
          <w:tab w:val="left" w:pos="567"/>
        </w:tabs>
        <w:spacing w:line="240" w:lineRule="auto"/>
        <w:rPr>
          <w:rFonts w:ascii="Times New Roman" w:eastAsia="Times New Roman" w:hAnsi="Times New Roman"/>
          <w:sz w:val="28"/>
          <w:szCs w:val="28"/>
          <w:lang w:eastAsia="ru-RU"/>
        </w:rPr>
      </w:pPr>
      <w:r>
        <w:rPr>
          <w:rFonts w:ascii="Times New Roman" w:hAnsi="Times New Roman"/>
          <w:sz w:val="28"/>
          <w:szCs w:val="28"/>
        </w:rPr>
        <w:t xml:space="preserve">        2) д</w:t>
      </w:r>
      <w:r w:rsidRPr="00D65E44">
        <w:rPr>
          <w:rFonts w:ascii="Times New Roman" w:eastAsia="Times New Roman" w:hAnsi="Times New Roman"/>
          <w:sz w:val="28"/>
          <w:szCs w:val="28"/>
          <w:lang w:eastAsia="ru-RU"/>
        </w:rPr>
        <w:t xml:space="preserve">ополнить </w:t>
      </w:r>
      <w:r w:rsidR="000E01B6">
        <w:rPr>
          <w:rFonts w:ascii="Times New Roman" w:eastAsia="Times New Roman" w:hAnsi="Times New Roman"/>
          <w:sz w:val="28"/>
          <w:szCs w:val="28"/>
          <w:lang w:eastAsia="ru-RU"/>
        </w:rPr>
        <w:t xml:space="preserve">раздел 1 Правил </w:t>
      </w:r>
      <w:r w:rsidRPr="00D65E44">
        <w:rPr>
          <w:rFonts w:ascii="Times New Roman" w:eastAsia="Times New Roman" w:hAnsi="Times New Roman"/>
          <w:sz w:val="28"/>
          <w:szCs w:val="28"/>
          <w:lang w:eastAsia="ru-RU"/>
        </w:rPr>
        <w:t>статьей 1</w:t>
      </w:r>
      <w:r>
        <w:rPr>
          <w:rFonts w:ascii="Times New Roman" w:eastAsia="Times New Roman" w:hAnsi="Times New Roman"/>
          <w:sz w:val="28"/>
          <w:szCs w:val="28"/>
          <w:lang w:eastAsia="ru-RU"/>
        </w:rPr>
        <w:t>.1</w:t>
      </w:r>
      <w:r w:rsidRPr="00D65E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Правовое регулирование отношений в сфере б</w:t>
      </w:r>
      <w:r w:rsidR="00464793">
        <w:rPr>
          <w:rFonts w:ascii="Times New Roman" w:eastAsia="Times New Roman" w:hAnsi="Times New Roman"/>
          <w:sz w:val="28"/>
          <w:szCs w:val="28"/>
          <w:lang w:eastAsia="ru-RU"/>
        </w:rPr>
        <w:t>лагоустройства в Одинцовском городском округе</w:t>
      </w:r>
      <w:r w:rsidR="000E01B6">
        <w:rPr>
          <w:rFonts w:ascii="Times New Roman" w:eastAsia="Times New Roman" w:hAnsi="Times New Roman"/>
          <w:sz w:val="28"/>
          <w:szCs w:val="28"/>
          <w:lang w:eastAsia="ru-RU"/>
        </w:rPr>
        <w:t xml:space="preserve"> Московской области</w:t>
      </w:r>
      <w:r>
        <w:rPr>
          <w:rFonts w:ascii="Times New Roman" w:eastAsia="Times New Roman" w:hAnsi="Times New Roman"/>
          <w:sz w:val="28"/>
          <w:szCs w:val="28"/>
          <w:lang w:eastAsia="ru-RU"/>
        </w:rPr>
        <w:t xml:space="preserve">» </w:t>
      </w:r>
      <w:r w:rsidRPr="00D65E44">
        <w:rPr>
          <w:rFonts w:ascii="Times New Roman" w:eastAsia="Times New Roman" w:hAnsi="Times New Roman"/>
          <w:sz w:val="28"/>
          <w:szCs w:val="28"/>
          <w:lang w:eastAsia="ru-RU"/>
        </w:rPr>
        <w:t xml:space="preserve"> следующего содержания: </w:t>
      </w:r>
    </w:p>
    <w:p w14:paraId="3B12DCB2" w14:textId="1685C71E" w:rsidR="00A27655" w:rsidRPr="00D65E44" w:rsidRDefault="00A27655" w:rsidP="00A27655">
      <w:pPr>
        <w:widowControl w:val="0"/>
        <w:tabs>
          <w:tab w:val="left" w:pos="567"/>
        </w:tabs>
        <w:autoSpaceDE w:val="0"/>
        <w:autoSpaceDN w:val="0"/>
        <w:adjustRightInd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65E44">
        <w:rPr>
          <w:rFonts w:ascii="Times New Roman" w:eastAsia="Times New Roman" w:hAnsi="Times New Roman"/>
          <w:sz w:val="28"/>
          <w:szCs w:val="28"/>
          <w:lang w:eastAsia="ru-RU"/>
        </w:rPr>
        <w:t>«Статья «</w:t>
      </w:r>
      <w:r w:rsidR="00464793">
        <w:rPr>
          <w:rFonts w:ascii="Times New Roman" w:eastAsia="Times New Roman" w:hAnsi="Times New Roman"/>
          <w:sz w:val="28"/>
          <w:szCs w:val="28"/>
          <w:lang w:eastAsia="ru-RU"/>
        </w:rPr>
        <w:t>Правовое регулирование отношений в сфере благоустройства в Одинцовском городском округе</w:t>
      </w:r>
      <w:r w:rsidR="000E01B6">
        <w:rPr>
          <w:rFonts w:ascii="Times New Roman" w:eastAsia="Times New Roman" w:hAnsi="Times New Roman"/>
          <w:sz w:val="28"/>
          <w:szCs w:val="28"/>
          <w:lang w:eastAsia="ru-RU"/>
        </w:rPr>
        <w:t xml:space="preserve"> Московской области</w:t>
      </w:r>
      <w:r w:rsidRPr="00D65E44">
        <w:rPr>
          <w:rFonts w:ascii="Times New Roman" w:eastAsia="Times New Roman" w:hAnsi="Times New Roman"/>
          <w:sz w:val="28"/>
          <w:szCs w:val="28"/>
          <w:lang w:eastAsia="ru-RU"/>
        </w:rPr>
        <w:t>»</w:t>
      </w:r>
    </w:p>
    <w:p w14:paraId="5DA9695C" w14:textId="3CBF480C" w:rsidR="00A27655" w:rsidRDefault="00A27655" w:rsidP="00A27655">
      <w:pPr>
        <w:tabs>
          <w:tab w:val="left" w:pos="567"/>
          <w:tab w:val="left" w:pos="709"/>
        </w:tabs>
        <w:rPr>
          <w:rFonts w:ascii="Times New Roman" w:hAnsi="Times New Roman"/>
          <w:sz w:val="28"/>
          <w:szCs w:val="28"/>
        </w:rPr>
      </w:pPr>
      <w:r>
        <w:rPr>
          <w:rFonts w:ascii="Times New Roman" w:hAnsi="Times New Roman"/>
          <w:sz w:val="28"/>
          <w:szCs w:val="28"/>
        </w:rPr>
        <w:t xml:space="preserve">        </w:t>
      </w:r>
      <w:r w:rsidR="00E53F1B">
        <w:rPr>
          <w:rFonts w:ascii="Times New Roman" w:hAnsi="Times New Roman"/>
          <w:sz w:val="28"/>
          <w:szCs w:val="28"/>
        </w:rPr>
        <w:t>1.</w:t>
      </w:r>
      <w:r>
        <w:rPr>
          <w:rFonts w:ascii="Times New Roman" w:hAnsi="Times New Roman"/>
          <w:sz w:val="28"/>
          <w:szCs w:val="28"/>
        </w:rPr>
        <w:t xml:space="preserve">1. </w:t>
      </w:r>
      <w:r w:rsidR="00464793">
        <w:rPr>
          <w:rFonts w:ascii="Times New Roman" w:hAnsi="Times New Roman"/>
          <w:sz w:val="28"/>
          <w:szCs w:val="28"/>
        </w:rPr>
        <w:t xml:space="preserve">Правовое регулирование отношений в сфере благоустройства в </w:t>
      </w:r>
      <w:r w:rsidR="000E01B6">
        <w:rPr>
          <w:rFonts w:ascii="Times New Roman" w:hAnsi="Times New Roman"/>
          <w:sz w:val="28"/>
          <w:szCs w:val="28"/>
        </w:rPr>
        <w:t xml:space="preserve">Одинцовском </w:t>
      </w:r>
      <w:r w:rsidR="00464793">
        <w:rPr>
          <w:rFonts w:ascii="Times New Roman" w:hAnsi="Times New Roman"/>
          <w:sz w:val="28"/>
          <w:szCs w:val="28"/>
        </w:rPr>
        <w:t xml:space="preserve">городском округе Московской области осуществляется в соответствии с Федеральным законом от </w:t>
      </w:r>
      <w:r w:rsidR="000E01B6">
        <w:rPr>
          <w:rFonts w:ascii="Times New Roman" w:hAnsi="Times New Roman"/>
          <w:sz w:val="28"/>
          <w:szCs w:val="28"/>
        </w:rPr>
        <w:t>0</w:t>
      </w:r>
      <w:r w:rsidR="00464793">
        <w:rPr>
          <w:rFonts w:ascii="Times New Roman" w:hAnsi="Times New Roman"/>
          <w:sz w:val="28"/>
          <w:szCs w:val="28"/>
        </w:rPr>
        <w:t>6</w:t>
      </w:r>
      <w:r w:rsidR="000E01B6">
        <w:rPr>
          <w:rFonts w:ascii="Times New Roman" w:hAnsi="Times New Roman"/>
          <w:sz w:val="28"/>
          <w:szCs w:val="28"/>
        </w:rPr>
        <w:t>.10.</w:t>
      </w:r>
      <w:r w:rsidR="00464793">
        <w:rPr>
          <w:rFonts w:ascii="Times New Roman" w:hAnsi="Times New Roman"/>
          <w:sz w:val="28"/>
          <w:szCs w:val="28"/>
        </w:rPr>
        <w:t xml:space="preserve">2003 № 131-ФЗ «Об общих принципах организации местного самоуправления в Российской Федерации», </w:t>
      </w:r>
      <w:r w:rsidR="00464793">
        <w:rPr>
          <w:rFonts w:ascii="Times New Roman" w:hAnsi="Times New Roman"/>
          <w:sz w:val="28"/>
          <w:szCs w:val="28"/>
        </w:rPr>
        <w:lastRenderedPageBreak/>
        <w:t>Законом Московской области  от 30.12.2014 № 191/2014-ОЗ «О регулировании дополнительных вопросов в сфере благоустройства в Московской области» (далее – Закон № 191/2014-ОЗ), настоящими Правилами.</w:t>
      </w:r>
    </w:p>
    <w:p w14:paraId="4CAB42C2" w14:textId="30CDBBBB" w:rsidR="00DD21A2" w:rsidRDefault="00DD21A2" w:rsidP="00DD21A2">
      <w:pPr>
        <w:tabs>
          <w:tab w:val="left" w:pos="567"/>
          <w:tab w:val="left" w:pos="709"/>
        </w:tabs>
        <w:rPr>
          <w:rFonts w:ascii="Times New Roman" w:hAnsi="Times New Roman"/>
          <w:sz w:val="28"/>
          <w:szCs w:val="28"/>
        </w:rPr>
      </w:pPr>
      <w:r>
        <w:rPr>
          <w:rFonts w:ascii="Times New Roman" w:hAnsi="Times New Roman"/>
          <w:sz w:val="28"/>
          <w:szCs w:val="28"/>
        </w:rPr>
        <w:t xml:space="preserve">        2. Отношения, связанные с благоустройством отдельных объектов и элементов благоустройства Одинцовского городского округа Московской области, регулируются настоящими Правилами в связи с тем, что иное не установлено федеральными законами и иными правовыми актами Российской Федерации. </w:t>
      </w:r>
    </w:p>
    <w:p w14:paraId="38C00F96" w14:textId="65DB30D7" w:rsidR="00A27655" w:rsidRDefault="00DD21A2" w:rsidP="00DD21A2">
      <w:pPr>
        <w:tabs>
          <w:tab w:val="left" w:pos="567"/>
        </w:tabs>
        <w:rPr>
          <w:rFonts w:ascii="Times New Roman" w:hAnsi="Times New Roman"/>
          <w:sz w:val="28"/>
          <w:szCs w:val="28"/>
        </w:rPr>
      </w:pPr>
      <w:r>
        <w:rPr>
          <w:rFonts w:ascii="Times New Roman" w:hAnsi="Times New Roman"/>
          <w:sz w:val="28"/>
          <w:szCs w:val="28"/>
        </w:rPr>
        <w:t xml:space="preserve">        2.1 Условия доступности объектов и элементов благоустройства для инвалидов и других маломобильных групп населения Одинцовского городского округа 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14:paraId="24ED8CF6" w14:textId="69F2D074" w:rsidR="00DD21A2" w:rsidRDefault="00DD21A2" w:rsidP="00DD21A2">
      <w:pPr>
        <w:tabs>
          <w:tab w:val="left" w:pos="567"/>
        </w:tabs>
        <w:rPr>
          <w:rFonts w:ascii="Times New Roman" w:hAnsi="Times New Roman"/>
          <w:sz w:val="28"/>
          <w:szCs w:val="28"/>
        </w:rPr>
      </w:pPr>
      <w:r>
        <w:rPr>
          <w:rFonts w:ascii="Times New Roman" w:hAnsi="Times New Roman"/>
          <w:sz w:val="28"/>
          <w:szCs w:val="28"/>
        </w:rPr>
        <w:t xml:space="preserve">        3. </w:t>
      </w:r>
      <w:r w:rsidR="00FF5938">
        <w:rPr>
          <w:rFonts w:ascii="Times New Roman" w:hAnsi="Times New Roman"/>
          <w:sz w:val="28"/>
          <w:szCs w:val="28"/>
        </w:rPr>
        <w:t>Отношения, связанные с обращением с отходами производства и потребления, в том числе с твердыми коммунальными отходами, регулируются положениями Федерального закона от 24 июня 1998 года № 89-ФЗ «Об отходах производства и потребления», иных федеральных законов, нормативных правовых актов Российской Федерации, норматив</w:t>
      </w:r>
      <w:r w:rsidR="00AD65E7">
        <w:rPr>
          <w:rFonts w:ascii="Times New Roman" w:hAnsi="Times New Roman"/>
          <w:sz w:val="28"/>
          <w:szCs w:val="28"/>
        </w:rPr>
        <w:t>но-технических документов Российской Федерации, нормативных правовых актов Московской области.</w:t>
      </w:r>
    </w:p>
    <w:p w14:paraId="2333CFA7" w14:textId="6B4132CA" w:rsidR="00AD65E7" w:rsidRDefault="00AD65E7" w:rsidP="00AD65E7">
      <w:pPr>
        <w:tabs>
          <w:tab w:val="left" w:pos="567"/>
        </w:tabs>
        <w:rPr>
          <w:rFonts w:ascii="Times New Roman" w:hAnsi="Times New Roman"/>
          <w:sz w:val="28"/>
          <w:szCs w:val="28"/>
        </w:rPr>
      </w:pPr>
      <w:r>
        <w:rPr>
          <w:rFonts w:ascii="Times New Roman" w:hAnsi="Times New Roman"/>
          <w:sz w:val="28"/>
          <w:szCs w:val="28"/>
        </w:rPr>
        <w:t xml:space="preserve">        3.1. Отношения, связанные с архитектурно-градостроительным обликом объектов капитального строительства, регулируются Градостроительным кодексом Российской Федерации, нормативными правовыми актами Российской Федерации, нормативными правовыми актами Московской области, а также правилами землепользования и застройки и  настоящими Правилами Одинцовского городского округа Московской области;»;</w:t>
      </w:r>
    </w:p>
    <w:p w14:paraId="4FEB5F82" w14:textId="006ED80B" w:rsidR="00461080" w:rsidRDefault="00E3534A" w:rsidP="00461080">
      <w:pPr>
        <w:tabs>
          <w:tab w:val="left" w:pos="567"/>
        </w:tabs>
        <w:rPr>
          <w:rFonts w:ascii="Times New Roman" w:hAnsi="Times New Roman"/>
          <w:sz w:val="28"/>
          <w:szCs w:val="28"/>
        </w:rPr>
      </w:pPr>
      <w:r>
        <w:rPr>
          <w:rFonts w:ascii="Times New Roman" w:hAnsi="Times New Roman"/>
          <w:sz w:val="28"/>
          <w:szCs w:val="28"/>
        </w:rPr>
        <w:t xml:space="preserve">       </w:t>
      </w:r>
      <w:r w:rsidR="00461080">
        <w:rPr>
          <w:rFonts w:ascii="Times New Roman" w:hAnsi="Times New Roman"/>
          <w:sz w:val="28"/>
          <w:szCs w:val="28"/>
        </w:rPr>
        <w:t xml:space="preserve"> </w:t>
      </w:r>
      <w:r w:rsidR="00A27655">
        <w:rPr>
          <w:rFonts w:ascii="Times New Roman" w:hAnsi="Times New Roman"/>
          <w:sz w:val="28"/>
          <w:szCs w:val="28"/>
        </w:rPr>
        <w:t>3</w:t>
      </w:r>
      <w:r w:rsidR="00461080">
        <w:rPr>
          <w:rFonts w:ascii="Times New Roman" w:hAnsi="Times New Roman"/>
          <w:sz w:val="28"/>
          <w:szCs w:val="28"/>
        </w:rPr>
        <w:t>) статью 2 «Основные понятия, используемые в настоящих Правилах» дополнить пунктами  следующего содержания:</w:t>
      </w:r>
    </w:p>
    <w:p w14:paraId="744C5BCE" w14:textId="33BA80C3" w:rsidR="00461080" w:rsidRDefault="00461080" w:rsidP="00461080">
      <w:pPr>
        <w:tabs>
          <w:tab w:val="left" w:pos="567"/>
        </w:tabs>
        <w:rPr>
          <w:rFonts w:ascii="Times New Roman" w:hAnsi="Times New Roman"/>
          <w:sz w:val="28"/>
          <w:szCs w:val="28"/>
        </w:rPr>
      </w:pPr>
      <w:r>
        <w:rPr>
          <w:rFonts w:ascii="Times New Roman" w:hAnsi="Times New Roman"/>
          <w:sz w:val="28"/>
          <w:szCs w:val="28"/>
        </w:rPr>
        <w:t xml:space="preserve">        «9</w:t>
      </w:r>
      <w:r w:rsidR="005A4F72">
        <w:rPr>
          <w:rFonts w:ascii="Times New Roman" w:hAnsi="Times New Roman"/>
          <w:sz w:val="28"/>
          <w:szCs w:val="28"/>
        </w:rPr>
        <w:t>5</w:t>
      </w:r>
      <w:r>
        <w:rPr>
          <w:rFonts w:ascii="Times New Roman" w:hAnsi="Times New Roman"/>
          <w:sz w:val="28"/>
          <w:szCs w:val="28"/>
        </w:rPr>
        <w:t>. 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14:paraId="6C72B181" w14:textId="547CEF8F" w:rsidR="002B235A" w:rsidRDefault="00461080" w:rsidP="00461080">
      <w:pPr>
        <w:rPr>
          <w:rFonts w:ascii="Times New Roman" w:hAnsi="Times New Roman"/>
          <w:sz w:val="28"/>
          <w:szCs w:val="28"/>
        </w:rPr>
      </w:pPr>
      <w:r>
        <w:rPr>
          <w:rFonts w:ascii="Times New Roman" w:hAnsi="Times New Roman"/>
          <w:sz w:val="28"/>
          <w:szCs w:val="28"/>
        </w:rPr>
        <w:t xml:space="preserve">        9</w:t>
      </w:r>
      <w:r w:rsidR="005A4F72">
        <w:rPr>
          <w:rFonts w:ascii="Times New Roman" w:hAnsi="Times New Roman"/>
          <w:sz w:val="28"/>
          <w:szCs w:val="28"/>
        </w:rPr>
        <w:t>6</w:t>
      </w:r>
      <w:r>
        <w:rPr>
          <w:rFonts w:ascii="Times New Roman" w:hAnsi="Times New Roman"/>
          <w:sz w:val="28"/>
          <w:szCs w:val="28"/>
        </w:rPr>
        <w:t xml:space="preserve">. </w:t>
      </w:r>
      <w:r w:rsidR="002B235A">
        <w:rPr>
          <w:rFonts w:ascii="Times New Roman" w:hAnsi="Times New Roman"/>
          <w:sz w:val="28"/>
          <w:szCs w:val="28"/>
        </w:rPr>
        <w:t>М</w:t>
      </w:r>
      <w:r>
        <w:rPr>
          <w:rFonts w:ascii="Times New Roman" w:hAnsi="Times New Roman"/>
          <w:sz w:val="28"/>
          <w:szCs w:val="28"/>
        </w:rPr>
        <w:t xml:space="preserve">одернизация объекта благоустройства – комплекс мероприятий по замене элементов благоустройства на объекте благоустройства на новые </w:t>
      </w:r>
      <w:r w:rsidR="002B235A">
        <w:rPr>
          <w:rFonts w:ascii="Times New Roman" w:hAnsi="Times New Roman"/>
          <w:sz w:val="28"/>
          <w:szCs w:val="28"/>
        </w:rPr>
        <w:t xml:space="preserve">аналогичные и (или) с улучшенными показателями; </w:t>
      </w:r>
    </w:p>
    <w:p w14:paraId="270DB83D" w14:textId="2DE73EB3" w:rsidR="002B235A" w:rsidRDefault="002B235A" w:rsidP="00404BB0">
      <w:pPr>
        <w:tabs>
          <w:tab w:val="left" w:pos="567"/>
        </w:tabs>
        <w:rPr>
          <w:rFonts w:ascii="Times New Roman" w:hAnsi="Times New Roman"/>
          <w:sz w:val="28"/>
          <w:szCs w:val="28"/>
        </w:rPr>
      </w:pPr>
      <w:r>
        <w:rPr>
          <w:rFonts w:ascii="Times New Roman" w:hAnsi="Times New Roman"/>
          <w:sz w:val="28"/>
          <w:szCs w:val="28"/>
        </w:rPr>
        <w:t xml:space="preserve">        97</w:t>
      </w:r>
      <w:r w:rsidR="00E543B9">
        <w:rPr>
          <w:rFonts w:ascii="Times New Roman" w:hAnsi="Times New Roman"/>
          <w:sz w:val="28"/>
          <w:szCs w:val="28"/>
        </w:rPr>
        <w:t xml:space="preserve">. </w:t>
      </w:r>
      <w:r>
        <w:rPr>
          <w:rFonts w:ascii="Times New Roman" w:hAnsi="Times New Roman"/>
          <w:sz w:val="28"/>
          <w:szCs w:val="28"/>
        </w:rPr>
        <w:t xml:space="preserve">Понятие «некапитальные строения, сооружения, не связанные с созданием лесной инфраструктуры», используемое в настоящих Правилах, применяется в значениях, установленных Лесным кодексом Российской Федерации и распоряжением Правительства Российской Федерации от 23.04.2022 № 999-р </w:t>
      </w:r>
      <w:r w:rsidR="007F1F1F">
        <w:rPr>
          <w:rFonts w:ascii="Times New Roman" w:hAnsi="Times New Roman"/>
          <w:sz w:val="28"/>
          <w:szCs w:val="28"/>
        </w:rPr>
        <w:br/>
      </w:r>
      <w:r>
        <w:rPr>
          <w:rFonts w:ascii="Times New Roman" w:hAnsi="Times New Roman"/>
          <w:sz w:val="28"/>
          <w:szCs w:val="28"/>
        </w:rPr>
        <w: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14:paraId="34CC2160" w14:textId="3682F92A" w:rsidR="007F1F1F" w:rsidRDefault="007F1F1F" w:rsidP="002B235A">
      <w:pPr>
        <w:tabs>
          <w:tab w:val="left" w:pos="567"/>
        </w:tabs>
        <w:rPr>
          <w:rFonts w:ascii="Times New Roman" w:hAnsi="Times New Roman"/>
          <w:sz w:val="28"/>
          <w:szCs w:val="28"/>
        </w:rPr>
      </w:pPr>
      <w:r>
        <w:rPr>
          <w:rFonts w:ascii="Times New Roman" w:hAnsi="Times New Roman"/>
          <w:sz w:val="28"/>
          <w:szCs w:val="28"/>
        </w:rPr>
        <w:t xml:space="preserve">        98. </w:t>
      </w:r>
      <w:r w:rsidR="002B235A">
        <w:rPr>
          <w:rFonts w:ascii="Times New Roman" w:hAnsi="Times New Roman"/>
          <w:sz w:val="28"/>
          <w:szCs w:val="28"/>
        </w:rPr>
        <w:t>Понятия «б</w:t>
      </w:r>
      <w:r w:rsidR="00FA6B40" w:rsidRPr="00FA6B40">
        <w:rPr>
          <w:rFonts w:ascii="Times New Roman" w:hAnsi="Times New Roman"/>
          <w:sz w:val="28"/>
          <w:szCs w:val="28"/>
        </w:rPr>
        <w:t>лагоустройство</w:t>
      </w:r>
      <w:r w:rsidR="002B235A">
        <w:rPr>
          <w:rFonts w:ascii="Times New Roman" w:hAnsi="Times New Roman"/>
          <w:sz w:val="28"/>
          <w:szCs w:val="28"/>
        </w:rPr>
        <w:t xml:space="preserve"> территории», элементы благоустройства», </w:t>
      </w:r>
      <w:r>
        <w:rPr>
          <w:rFonts w:ascii="Times New Roman" w:hAnsi="Times New Roman"/>
          <w:sz w:val="28"/>
          <w:szCs w:val="28"/>
        </w:rPr>
        <w:t>используемые в настоящих Правилах, применяются в значениях, установленных Градостроительным кодексом Российской Федерации;</w:t>
      </w:r>
    </w:p>
    <w:p w14:paraId="3B5028B7" w14:textId="0CC78BF9" w:rsidR="00344850" w:rsidRPr="00344850" w:rsidRDefault="00344850" w:rsidP="00344850">
      <w:pPr>
        <w:tabs>
          <w:tab w:val="left" w:pos="567"/>
        </w:tabs>
        <w:autoSpaceDE w:val="0"/>
        <w:autoSpaceDN w:val="0"/>
        <w:adjustRightInd w:val="0"/>
        <w:spacing w:line="276" w:lineRule="auto"/>
        <w:ind w:firstLine="540"/>
        <w:rPr>
          <w:rFonts w:ascii="Times New Roman" w:eastAsiaTheme="minorHAnsi" w:hAnsi="Times New Roman"/>
          <w:sz w:val="28"/>
          <w:szCs w:val="28"/>
        </w:rPr>
      </w:pPr>
      <w:r w:rsidRPr="00344850">
        <w:rPr>
          <w:rFonts w:ascii="Times New Roman" w:hAnsi="Times New Roman"/>
          <w:sz w:val="28"/>
          <w:szCs w:val="28"/>
        </w:rPr>
        <w:t xml:space="preserve">99. 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w:t>
      </w:r>
      <w:r w:rsidRPr="00344850">
        <w:rPr>
          <w:rFonts w:ascii="Times New Roman" w:hAnsi="Times New Roman"/>
          <w:sz w:val="28"/>
          <w:szCs w:val="28"/>
        </w:rPr>
        <w:lastRenderedPageBreak/>
        <w:t>расположенной на них инфраструктурой, предназначенные для движения пешеходов и транспорта на территориях муниципальных образований;</w:t>
      </w:r>
    </w:p>
    <w:p w14:paraId="0D36C123" w14:textId="15875DDA"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100. 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w:t>
      </w:r>
      <w:r w:rsidR="004561A7">
        <w:rPr>
          <w:rFonts w:ascii="Times New Roman" w:hAnsi="Times New Roman"/>
          <w:sz w:val="28"/>
          <w:szCs w:val="28"/>
        </w:rPr>
        <w:t>СП 118.13330.2022</w:t>
      </w:r>
      <w:r w:rsidRPr="00344850">
        <w:rPr>
          <w:rFonts w:ascii="Times New Roman" w:hAnsi="Times New Roman"/>
          <w:sz w:val="28"/>
          <w:szCs w:val="28"/>
        </w:rPr>
        <w:t>.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389/пр «Об утверждении СП 118.13330.2022 «СНИП 31-06-2009 Общественные здания и сооружения»;</w:t>
      </w:r>
    </w:p>
    <w:p w14:paraId="089C083A" w14:textId="77777777" w:rsidR="00344850" w:rsidRPr="00344850" w:rsidRDefault="00344850" w:rsidP="00344850">
      <w:pPr>
        <w:tabs>
          <w:tab w:val="left" w:pos="567"/>
        </w:tabs>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101. Мероприятия по благоустройству лесов и лесных участков, осуществляемые при освоении лесов на основе комплексного подхода - деятельность по реализации комплекса мероприятий по возведению, эксплуатации (в том числе содержанию), демонтажу некапитальных строений, сооружений, не связанных с созданием лесной инфраструктуры, по поддержанию и улучшению эстетического состояния некапитальных строений, сооружений, не связанных с созданием лесной инфраструктуры, по поддержанию и улучшению эстетического состояния объектов капитального строительства, не связанных с созданием лесной инфраструктуры, с составлением проекта освоения лесов и осуществлением предусмотренных им мероприятий по охране, защите и воспроизводству лесов, в том числе с созданием лесной инфраструктуры, в соответствии с лесным законодательством и иными регулирующими лесные отношения нормативными правовыми актами;</w:t>
      </w:r>
    </w:p>
    <w:p w14:paraId="64F4487F"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102. Многофункциональный парк - парк площадью 10-25 га, функциональное зонирование которого включает зоны массовых мероприятий, тихого отдыха, культурно-просветительных мероприятий, игр и отдыха детей, а также физкультурно-оздоровительную зону;</w:t>
      </w:r>
    </w:p>
    <w:p w14:paraId="0A8E2F85"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103. Лесной парк (лесопарковая зона) - парк, инфраструктура которого частично или полностью расположена на территории городского леса или на лесном участке (одном или нескольких), предоставленном для осуществления рекреационной деятельности;</w:t>
      </w:r>
    </w:p>
    <w:p w14:paraId="0BC1ACB4"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104. Городской парк - парк площадью не менее 2 га в составе городского населенного пункта;</w:t>
      </w:r>
    </w:p>
    <w:p w14:paraId="200B2F63"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105. Малый парк - парк площадью до 2 га в составе населенного пункта;</w:t>
      </w:r>
    </w:p>
    <w:p w14:paraId="6825B311"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106. Искусственная неровность - специально устроенное возвышение на проезжей части для принудительного снижения скорости движения, расположенное перпендикулярно к оси проезда;</w:t>
      </w:r>
    </w:p>
    <w:p w14:paraId="095385AB"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107. Искусственная неровность сборная - специально устроенное возвышение на проезжей части для принудительного снижения скорости движения, расположенное перпендикулярно к оси проезда, при необходимости подлежащее разборке без его повреждения;</w:t>
      </w:r>
    </w:p>
    <w:p w14:paraId="643BB993" w14:textId="77777777" w:rsidR="00344850" w:rsidRPr="00344850" w:rsidRDefault="00344850" w:rsidP="00344850">
      <w:pPr>
        <w:autoSpaceDE w:val="0"/>
        <w:autoSpaceDN w:val="0"/>
        <w:adjustRightInd w:val="0"/>
        <w:spacing w:line="240" w:lineRule="auto"/>
        <w:ind w:firstLine="540"/>
        <w:rPr>
          <w:rFonts w:ascii="Times New Roman" w:hAnsi="Times New Roman"/>
          <w:sz w:val="28"/>
          <w:szCs w:val="28"/>
        </w:rPr>
      </w:pPr>
      <w:r w:rsidRPr="00344850">
        <w:rPr>
          <w:rFonts w:ascii="Times New Roman" w:hAnsi="Times New Roman"/>
          <w:sz w:val="28"/>
          <w:szCs w:val="28"/>
        </w:rPr>
        <w:t>108. 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w:t>
      </w:r>
    </w:p>
    <w:p w14:paraId="67C7BBE7" w14:textId="1238658D" w:rsidR="006D44B3" w:rsidRDefault="006D44B3" w:rsidP="006D44B3">
      <w:pPr>
        <w:tabs>
          <w:tab w:val="left" w:pos="567"/>
        </w:tabs>
        <w:rPr>
          <w:rFonts w:ascii="Times New Roman" w:hAnsi="Times New Roman"/>
          <w:sz w:val="28"/>
          <w:szCs w:val="28"/>
        </w:rPr>
      </w:pPr>
      <w:r w:rsidRPr="006D44B3">
        <w:rPr>
          <w:rFonts w:ascii="Times New Roman" w:hAnsi="Times New Roman"/>
          <w:sz w:val="28"/>
          <w:szCs w:val="28"/>
        </w:rPr>
        <w:t xml:space="preserve">        </w:t>
      </w:r>
      <w:r w:rsidR="00A27655">
        <w:rPr>
          <w:rFonts w:ascii="Times New Roman" w:hAnsi="Times New Roman"/>
          <w:sz w:val="28"/>
          <w:szCs w:val="28"/>
        </w:rPr>
        <w:t>4</w:t>
      </w:r>
      <w:r w:rsidRPr="006D44B3">
        <w:rPr>
          <w:rFonts w:ascii="Times New Roman" w:hAnsi="Times New Roman"/>
          <w:sz w:val="28"/>
          <w:szCs w:val="28"/>
        </w:rPr>
        <w:t xml:space="preserve">) </w:t>
      </w:r>
      <w:r>
        <w:rPr>
          <w:rFonts w:ascii="Times New Roman" w:hAnsi="Times New Roman"/>
          <w:sz w:val="28"/>
          <w:szCs w:val="28"/>
        </w:rPr>
        <w:t xml:space="preserve">пункт 2 статьи 3 «Благоустройство территории Одинцовского городского округа Московской области»  дополнить абзацами </w:t>
      </w:r>
      <w:r w:rsidR="00E53F1B">
        <w:rPr>
          <w:rFonts w:ascii="Times New Roman" w:hAnsi="Times New Roman"/>
          <w:sz w:val="28"/>
          <w:szCs w:val="28"/>
        </w:rPr>
        <w:t>1</w:t>
      </w:r>
      <w:r>
        <w:rPr>
          <w:rFonts w:ascii="Times New Roman" w:hAnsi="Times New Roman"/>
          <w:sz w:val="28"/>
          <w:szCs w:val="28"/>
        </w:rPr>
        <w:t xml:space="preserve">, </w:t>
      </w:r>
      <w:r w:rsidR="00E53F1B">
        <w:rPr>
          <w:rFonts w:ascii="Times New Roman" w:hAnsi="Times New Roman"/>
          <w:sz w:val="28"/>
          <w:szCs w:val="28"/>
        </w:rPr>
        <w:t>2</w:t>
      </w:r>
      <w:r>
        <w:rPr>
          <w:rFonts w:ascii="Times New Roman" w:hAnsi="Times New Roman"/>
          <w:sz w:val="28"/>
          <w:szCs w:val="28"/>
        </w:rPr>
        <w:t xml:space="preserve">, </w:t>
      </w:r>
      <w:r w:rsidR="00E53F1B">
        <w:rPr>
          <w:rFonts w:ascii="Times New Roman" w:hAnsi="Times New Roman"/>
          <w:sz w:val="28"/>
          <w:szCs w:val="28"/>
        </w:rPr>
        <w:t>3</w:t>
      </w:r>
      <w:r>
        <w:rPr>
          <w:rFonts w:ascii="Times New Roman" w:hAnsi="Times New Roman"/>
          <w:sz w:val="28"/>
          <w:szCs w:val="28"/>
        </w:rPr>
        <w:t xml:space="preserve"> следующего содержания:</w:t>
      </w:r>
    </w:p>
    <w:p w14:paraId="5EF762B1" w14:textId="53921723" w:rsidR="00404BB0" w:rsidRDefault="006D44B3" w:rsidP="006D44B3">
      <w:pPr>
        <w:tabs>
          <w:tab w:val="left" w:pos="567"/>
        </w:tabs>
        <w:rPr>
          <w:rFonts w:ascii="Times New Roman" w:hAnsi="Times New Roman"/>
          <w:sz w:val="28"/>
          <w:szCs w:val="28"/>
        </w:rPr>
      </w:pPr>
      <w:r>
        <w:rPr>
          <w:rFonts w:ascii="Times New Roman" w:hAnsi="Times New Roman"/>
          <w:sz w:val="28"/>
          <w:szCs w:val="28"/>
        </w:rPr>
        <w:t xml:space="preserve">        «Требования по оснащению объектов и элементов благоустройства техническими </w:t>
      </w:r>
      <w:r w:rsidR="00404BB0">
        <w:rPr>
          <w:rFonts w:ascii="Times New Roman" w:hAnsi="Times New Roman"/>
          <w:sz w:val="28"/>
          <w:szCs w:val="28"/>
        </w:rPr>
        <w:t xml:space="preserve">приспособлениями для бесприпятственного доступа к ним и их </w:t>
      </w:r>
      <w:r w:rsidR="00404BB0">
        <w:rPr>
          <w:rFonts w:ascii="Times New Roman" w:hAnsi="Times New Roman"/>
          <w:sz w:val="28"/>
          <w:szCs w:val="28"/>
        </w:rPr>
        <w:lastRenderedPageBreak/>
        <w:t>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14:paraId="3272B734" w14:textId="30EC14B5" w:rsidR="006D44B3" w:rsidRDefault="00404BB0" w:rsidP="00404BB0">
      <w:pPr>
        <w:tabs>
          <w:tab w:val="left" w:pos="567"/>
        </w:tabs>
        <w:rPr>
          <w:rFonts w:ascii="Times New Roman" w:hAnsi="Times New Roman"/>
          <w:sz w:val="28"/>
          <w:szCs w:val="28"/>
        </w:rPr>
      </w:pPr>
      <w:r>
        <w:rPr>
          <w:rFonts w:ascii="Times New Roman" w:hAnsi="Times New Roman"/>
          <w:sz w:val="28"/>
          <w:szCs w:val="28"/>
        </w:rPr>
        <w:t xml:space="preserve">        При проектировании, реконструкции объектов и элементов благоустройства может быть предусмотрено их оснащение программно – 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w:t>
      </w:r>
    </w:p>
    <w:p w14:paraId="6BE3302E" w14:textId="455DDC23" w:rsidR="00404BB0" w:rsidRDefault="00404BB0" w:rsidP="00404BB0">
      <w:pPr>
        <w:tabs>
          <w:tab w:val="left" w:pos="567"/>
        </w:tabs>
        <w:rPr>
          <w:rFonts w:ascii="Times New Roman" w:hAnsi="Times New Roman"/>
          <w:sz w:val="28"/>
          <w:szCs w:val="28"/>
        </w:rPr>
      </w:pPr>
      <w:r>
        <w:rPr>
          <w:rFonts w:ascii="Times New Roman" w:hAnsi="Times New Roman"/>
          <w:sz w:val="28"/>
          <w:szCs w:val="28"/>
        </w:rPr>
        <w:t xml:space="preserve">        Программно – 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3CD307A0" w14:textId="3762144D" w:rsidR="00344850" w:rsidRDefault="00344850" w:rsidP="00344850">
      <w:pPr>
        <w:tabs>
          <w:tab w:val="left" w:pos="567"/>
        </w:tabs>
        <w:rPr>
          <w:rFonts w:ascii="Times New Roman" w:hAnsi="Times New Roman"/>
          <w:sz w:val="28"/>
          <w:szCs w:val="28"/>
        </w:rPr>
      </w:pPr>
      <w:r>
        <w:rPr>
          <w:rFonts w:ascii="Times New Roman" w:hAnsi="Times New Roman"/>
          <w:sz w:val="28"/>
          <w:szCs w:val="28"/>
        </w:rPr>
        <w:t xml:space="preserve">        5) Дополнить статью 3 пунктом 8 следующего содеожания:</w:t>
      </w:r>
    </w:p>
    <w:p w14:paraId="48B191B5" w14:textId="655423CD" w:rsidR="00344850" w:rsidRDefault="00344850" w:rsidP="00344850">
      <w:pPr>
        <w:tabs>
          <w:tab w:val="left" w:pos="567"/>
        </w:tabs>
        <w:rPr>
          <w:rFonts w:ascii="Times New Roman" w:hAnsi="Times New Roman"/>
          <w:sz w:val="28"/>
          <w:szCs w:val="28"/>
        </w:rPr>
      </w:pPr>
      <w:r>
        <w:rPr>
          <w:rFonts w:ascii="Times New Roman" w:hAnsi="Times New Roman"/>
          <w:sz w:val="28"/>
          <w:szCs w:val="28"/>
        </w:rPr>
        <w:t>«Правилами благоустройства территории муниципальных образований устанавливаются требования к размещаемым на территориях общего пользования и дворовых территориях муниципальных образований элекктрическим зарядным станциям для электромобилей.».</w:t>
      </w:r>
    </w:p>
    <w:p w14:paraId="5DF49390" w14:textId="7F3A9B7F" w:rsidR="00344850" w:rsidRDefault="00394BC4" w:rsidP="00394BC4">
      <w:pPr>
        <w:tabs>
          <w:tab w:val="left" w:pos="567"/>
        </w:tabs>
        <w:rPr>
          <w:rFonts w:ascii="Times New Roman" w:hAnsi="Times New Roman"/>
          <w:sz w:val="28"/>
          <w:szCs w:val="28"/>
        </w:rPr>
      </w:pPr>
      <w:r>
        <w:rPr>
          <w:rFonts w:ascii="Times New Roman" w:hAnsi="Times New Roman"/>
          <w:sz w:val="28"/>
          <w:szCs w:val="28"/>
        </w:rPr>
        <w:t xml:space="preserve">        </w:t>
      </w:r>
      <w:r w:rsidR="00344850">
        <w:rPr>
          <w:rFonts w:ascii="Times New Roman" w:hAnsi="Times New Roman"/>
          <w:sz w:val="28"/>
          <w:szCs w:val="28"/>
        </w:rPr>
        <w:t>6</w:t>
      </w:r>
      <w:r>
        <w:rPr>
          <w:rFonts w:ascii="Times New Roman" w:hAnsi="Times New Roman"/>
          <w:sz w:val="28"/>
          <w:szCs w:val="28"/>
        </w:rPr>
        <w:t xml:space="preserve">) </w:t>
      </w:r>
      <w:r w:rsidR="00344850">
        <w:rPr>
          <w:rFonts w:ascii="Times New Roman" w:hAnsi="Times New Roman"/>
          <w:sz w:val="28"/>
          <w:szCs w:val="28"/>
        </w:rPr>
        <w:t>В статье 9 второй по счету пункт 4 считать пунктом 5, пункты 5,6 считать пунктами 6, 7 соответственно.</w:t>
      </w:r>
    </w:p>
    <w:p w14:paraId="1F36AA0D" w14:textId="52B09603" w:rsidR="00404BB0" w:rsidRDefault="00070099" w:rsidP="00070099">
      <w:pPr>
        <w:tabs>
          <w:tab w:val="left" w:pos="567"/>
        </w:tabs>
        <w:rPr>
          <w:rFonts w:ascii="Times New Roman" w:hAnsi="Times New Roman"/>
          <w:sz w:val="28"/>
          <w:szCs w:val="28"/>
        </w:rPr>
      </w:pPr>
      <w:r>
        <w:rPr>
          <w:rFonts w:ascii="Times New Roman" w:hAnsi="Times New Roman"/>
          <w:sz w:val="28"/>
          <w:szCs w:val="28"/>
        </w:rPr>
        <w:t xml:space="preserve">        </w:t>
      </w:r>
      <w:r w:rsidR="00344850">
        <w:rPr>
          <w:rFonts w:ascii="Times New Roman" w:hAnsi="Times New Roman"/>
          <w:sz w:val="28"/>
          <w:szCs w:val="28"/>
        </w:rPr>
        <w:t xml:space="preserve">7) </w:t>
      </w:r>
      <w:r w:rsidR="00394BC4">
        <w:rPr>
          <w:rFonts w:ascii="Times New Roman" w:hAnsi="Times New Roman"/>
          <w:sz w:val="28"/>
          <w:szCs w:val="28"/>
        </w:rPr>
        <w:t>пункт 36 статьи 12 «Детские площадки» признать утрат</w:t>
      </w:r>
      <w:r w:rsidR="000E01B6">
        <w:rPr>
          <w:rFonts w:ascii="Times New Roman" w:hAnsi="Times New Roman"/>
          <w:sz w:val="28"/>
          <w:szCs w:val="28"/>
        </w:rPr>
        <w:t>и</w:t>
      </w:r>
      <w:r w:rsidR="00394BC4">
        <w:rPr>
          <w:rFonts w:ascii="Times New Roman" w:hAnsi="Times New Roman"/>
          <w:sz w:val="28"/>
          <w:szCs w:val="28"/>
        </w:rPr>
        <w:t>вш</w:t>
      </w:r>
      <w:r w:rsidR="000E01B6">
        <w:rPr>
          <w:rFonts w:ascii="Times New Roman" w:hAnsi="Times New Roman"/>
          <w:sz w:val="28"/>
          <w:szCs w:val="28"/>
        </w:rPr>
        <w:t>им</w:t>
      </w:r>
      <w:r w:rsidR="00394BC4">
        <w:rPr>
          <w:rFonts w:ascii="Times New Roman" w:hAnsi="Times New Roman"/>
          <w:sz w:val="28"/>
          <w:szCs w:val="28"/>
        </w:rPr>
        <w:t xml:space="preserve"> силу;</w:t>
      </w:r>
    </w:p>
    <w:p w14:paraId="5B77C8FB" w14:textId="5958CAF9" w:rsidR="00070099" w:rsidRDefault="00070099" w:rsidP="00070099">
      <w:pPr>
        <w:tabs>
          <w:tab w:val="left" w:pos="567"/>
        </w:tabs>
        <w:rPr>
          <w:rFonts w:ascii="Times New Roman" w:hAnsi="Times New Roman"/>
          <w:sz w:val="28"/>
          <w:szCs w:val="28"/>
        </w:rPr>
      </w:pPr>
      <w:r>
        <w:rPr>
          <w:rFonts w:ascii="Times New Roman" w:hAnsi="Times New Roman"/>
          <w:sz w:val="28"/>
          <w:szCs w:val="28"/>
        </w:rPr>
        <w:t xml:space="preserve">        8) В пункте 1 статьи 13 слова «и лесопарках» заменить на слова «, в парках.».</w:t>
      </w:r>
    </w:p>
    <w:p w14:paraId="331032D8" w14:textId="042AFDF0" w:rsidR="00324461" w:rsidRDefault="00324461" w:rsidP="00070099">
      <w:pPr>
        <w:tabs>
          <w:tab w:val="left" w:pos="567"/>
        </w:tabs>
        <w:rPr>
          <w:rFonts w:ascii="Times New Roman" w:hAnsi="Times New Roman"/>
          <w:sz w:val="28"/>
          <w:szCs w:val="28"/>
        </w:rPr>
      </w:pPr>
      <w:r>
        <w:rPr>
          <w:rFonts w:ascii="Times New Roman" w:hAnsi="Times New Roman"/>
          <w:sz w:val="28"/>
          <w:szCs w:val="28"/>
        </w:rPr>
        <w:t xml:space="preserve">        </w:t>
      </w:r>
      <w:r w:rsidR="00070099">
        <w:rPr>
          <w:rFonts w:ascii="Times New Roman" w:hAnsi="Times New Roman"/>
          <w:sz w:val="28"/>
          <w:szCs w:val="28"/>
        </w:rPr>
        <w:t>9</w:t>
      </w:r>
      <w:r>
        <w:rPr>
          <w:rFonts w:ascii="Times New Roman" w:hAnsi="Times New Roman"/>
          <w:sz w:val="28"/>
          <w:szCs w:val="28"/>
        </w:rPr>
        <w:t>) пункт 1 статьи 19 «Основные требования по организации освещения» изложить в следующей редакции:</w:t>
      </w:r>
    </w:p>
    <w:p w14:paraId="4DE66C52" w14:textId="77777777" w:rsidR="00431EAF" w:rsidRDefault="00324461" w:rsidP="00324461">
      <w:pPr>
        <w:tabs>
          <w:tab w:val="left" w:pos="567"/>
        </w:tabs>
        <w:rPr>
          <w:rFonts w:ascii="Times New Roman" w:hAnsi="Times New Roman"/>
          <w:sz w:val="28"/>
          <w:szCs w:val="28"/>
        </w:rPr>
      </w:pPr>
      <w:r>
        <w:rPr>
          <w:rFonts w:ascii="Times New Roman" w:hAnsi="Times New Roman"/>
          <w:sz w:val="28"/>
          <w:szCs w:val="28"/>
        </w:rPr>
        <w:t xml:space="preserve">        «1. Мероприятия по созданию новых и развитию существующих систем наружного освещения на улично – дорожной сетиместного значения (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w:t>
      </w:r>
      <w:r w:rsidR="00431EAF">
        <w:rPr>
          <w:rFonts w:ascii="Times New Roman" w:hAnsi="Times New Roman"/>
          <w:sz w:val="28"/>
          <w:szCs w:val="28"/>
        </w:rPr>
        <w:t>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целях переменного тока в целях освещения, установленными нормативным правовым актом Российской Федерации.</w:t>
      </w:r>
    </w:p>
    <w:p w14:paraId="7AB5696B" w14:textId="06758296" w:rsidR="000F43F7" w:rsidRDefault="00431EAF" w:rsidP="000F43F7">
      <w:pPr>
        <w:tabs>
          <w:tab w:val="left" w:pos="567"/>
        </w:tabs>
        <w:rPr>
          <w:rFonts w:ascii="Times New Roman" w:hAnsi="Times New Roman"/>
          <w:sz w:val="28"/>
          <w:szCs w:val="28"/>
        </w:rPr>
      </w:pPr>
      <w:r>
        <w:rPr>
          <w:rFonts w:ascii="Times New Roman" w:hAnsi="Times New Roman"/>
          <w:sz w:val="28"/>
          <w:szCs w:val="28"/>
        </w:rPr>
        <w:t xml:space="preserve">        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распоряжением Министерства благоустройства Московской области от 18</w:t>
      </w:r>
      <w:r w:rsidR="000E01B6">
        <w:rPr>
          <w:rFonts w:ascii="Times New Roman" w:hAnsi="Times New Roman"/>
          <w:sz w:val="28"/>
          <w:szCs w:val="28"/>
        </w:rPr>
        <w:t>.04.</w:t>
      </w:r>
      <w:r>
        <w:rPr>
          <w:rFonts w:ascii="Times New Roman" w:hAnsi="Times New Roman"/>
          <w:sz w:val="28"/>
          <w:szCs w:val="28"/>
        </w:rPr>
        <w:t>2023 № 10Р-4 «Об утверждении методики «Стандарт систем наружного освещения территорий Московской области</w:t>
      </w:r>
      <w:r w:rsidR="001E5021">
        <w:rPr>
          <w:rFonts w:ascii="Times New Roman" w:hAnsi="Times New Roman"/>
          <w:sz w:val="28"/>
          <w:szCs w:val="28"/>
        </w:rPr>
        <w:t>;»;</w:t>
      </w:r>
      <w:r>
        <w:rPr>
          <w:rFonts w:ascii="Times New Roman" w:hAnsi="Times New Roman"/>
          <w:sz w:val="28"/>
          <w:szCs w:val="28"/>
        </w:rPr>
        <w:t xml:space="preserve">  </w:t>
      </w:r>
    </w:p>
    <w:p w14:paraId="651F766D" w14:textId="33C5E384" w:rsidR="00070099" w:rsidRDefault="00070099" w:rsidP="000F43F7">
      <w:pPr>
        <w:tabs>
          <w:tab w:val="left" w:pos="567"/>
        </w:tabs>
        <w:rPr>
          <w:rFonts w:ascii="Times New Roman" w:hAnsi="Times New Roman"/>
          <w:sz w:val="28"/>
          <w:szCs w:val="28"/>
        </w:rPr>
      </w:pPr>
      <w:r>
        <w:rPr>
          <w:rFonts w:ascii="Times New Roman" w:hAnsi="Times New Roman"/>
          <w:sz w:val="28"/>
          <w:szCs w:val="28"/>
        </w:rPr>
        <w:t xml:space="preserve">        10)</w:t>
      </w:r>
      <w:r w:rsidR="00456102">
        <w:rPr>
          <w:rFonts w:ascii="Times New Roman" w:hAnsi="Times New Roman"/>
          <w:sz w:val="28"/>
          <w:szCs w:val="28"/>
        </w:rPr>
        <w:t xml:space="preserve"> </w:t>
      </w:r>
      <w:r w:rsidR="009F012C">
        <w:rPr>
          <w:rFonts w:ascii="Times New Roman" w:hAnsi="Times New Roman"/>
          <w:sz w:val="28"/>
          <w:szCs w:val="28"/>
        </w:rPr>
        <w:t>В пункте 2 статьи 33 слово «лесопарках»,» исключить.</w:t>
      </w:r>
    </w:p>
    <w:p w14:paraId="49B60503" w14:textId="7E5615A4" w:rsidR="009F012C" w:rsidRDefault="009F012C" w:rsidP="009F012C">
      <w:pPr>
        <w:tabs>
          <w:tab w:val="left" w:pos="567"/>
        </w:tabs>
        <w:rPr>
          <w:rFonts w:ascii="Times New Roman" w:hAnsi="Times New Roman"/>
          <w:sz w:val="28"/>
          <w:szCs w:val="28"/>
        </w:rPr>
      </w:pPr>
      <w:r>
        <w:rPr>
          <w:rFonts w:ascii="Times New Roman" w:hAnsi="Times New Roman"/>
          <w:sz w:val="28"/>
          <w:szCs w:val="28"/>
        </w:rPr>
        <w:t xml:space="preserve">        11) Статью 38 «Парки» изложить в следующей редакции:</w:t>
      </w:r>
    </w:p>
    <w:p w14:paraId="56816906" w14:textId="77777777" w:rsidR="009F012C" w:rsidRPr="009F012C" w:rsidRDefault="009F012C" w:rsidP="009F012C">
      <w:pPr>
        <w:autoSpaceDE w:val="0"/>
        <w:autoSpaceDN w:val="0"/>
        <w:adjustRightInd w:val="0"/>
        <w:spacing w:line="240" w:lineRule="auto"/>
        <w:ind w:firstLine="539"/>
        <w:rPr>
          <w:rFonts w:ascii="Times New Roman" w:eastAsiaTheme="minorHAnsi" w:hAnsi="Times New Roman"/>
          <w:sz w:val="28"/>
          <w:szCs w:val="28"/>
        </w:rPr>
      </w:pPr>
      <w:r w:rsidRPr="009F012C">
        <w:rPr>
          <w:rFonts w:ascii="Times New Roman" w:hAnsi="Times New Roman"/>
          <w:sz w:val="28"/>
          <w:szCs w:val="28"/>
        </w:rPr>
        <w:t xml:space="preserve">«1. Парки относятся к общественным территориям и предназначены для прогулок, отдыха, занятий физической культурой, туризма, наблюдения за природой, пикников, развлечений населения и рекреационной деятельности, </w:t>
      </w:r>
      <w:r w:rsidRPr="009F012C">
        <w:rPr>
          <w:rFonts w:ascii="Times New Roman" w:hAnsi="Times New Roman"/>
          <w:sz w:val="28"/>
          <w:szCs w:val="28"/>
        </w:rPr>
        <w:lastRenderedPageBreak/>
        <w:t>связанной с выполнением работ и оказанием услуг в сфере туризма, физической культуры и спорта, организации отдыха и укрепления здоровья граждан.</w:t>
      </w:r>
    </w:p>
    <w:p w14:paraId="3DA6F0A2"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На территории Одинцовского городского округа Московской области проектируются следующие категории парков: малые парки, городские парки, многофункциональные парки и лесные парки (лесопарковые зоны). Проектирование благоустройства парка зависит от его функционального назначения.</w:t>
      </w:r>
    </w:p>
    <w:p w14:paraId="486A4E71"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Проектирование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системы оповещения и управления эвакуацией, их подключения в соответствии с требованиями, установленными уполномоченным органом, не допускаются.</w:t>
      </w:r>
    </w:p>
    <w:p w14:paraId="31502BDB" w14:textId="797AD65C"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 xml:space="preserve">2. Благоустройство парков, являющихся объектами культурного наследия, и парков, являющихся произведениями ландшафтной архитектуры и садово-паркового искусства, в границах территорий объектов культурного наследия осуществляется в соответствии с требованиями Федерального </w:t>
      </w:r>
      <w:r>
        <w:rPr>
          <w:rFonts w:ascii="Times New Roman" w:hAnsi="Times New Roman"/>
          <w:sz w:val="28"/>
          <w:szCs w:val="28"/>
        </w:rPr>
        <w:t xml:space="preserve">закона </w:t>
      </w:r>
      <w:r w:rsidRPr="009F012C">
        <w:rPr>
          <w:rFonts w:ascii="Times New Roman" w:hAnsi="Times New Roman"/>
          <w:sz w:val="28"/>
          <w:szCs w:val="28"/>
        </w:rPr>
        <w:t>от 25.06.2002 № 73-ФЗ «Об объектах культурного наследия (памятниках истории и культуры) народов Российской Федерации».</w:t>
      </w:r>
    </w:p>
    <w:p w14:paraId="6BAF2C20"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3. Благоустройство парков в границах особо охраняемых природных территорий осуществляется в соответствии с законодательством Российской Федерации и законодательством Московской области об особо охраняемых природных территориях с учетом режима особой охраны таких территорий.</w:t>
      </w:r>
    </w:p>
    <w:p w14:paraId="3A3CB0FA"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4. Благоустройство парков вдоль береговой линии водных объектов общего пользования, иное использование водных объектов общего пользования для целей благоустройства парков осуществляются на основании договоров водопользования, решений о предоставлении водных объектов в пользование.</w:t>
      </w:r>
    </w:p>
    <w:p w14:paraId="455E2948"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5. Для создания и развития лесных парков мероприятия по благоустройству лесов и лесных участков, осуществляемые при освоении лесов на основе комплексного подхода, выполняются государственными учреждениями, муниципальными учреждениями, которым для осуществления рекреационной деятельности лесные участки предоставлены в постоянное (бессрочное) пользование для осуществления рекреационной деятельности.</w:t>
      </w:r>
    </w:p>
    <w:p w14:paraId="48628D6A"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6. При озеленении малого и городского парка допускается применять цветочное оформление с использованием неприхотливых растений.</w:t>
      </w:r>
    </w:p>
    <w:p w14:paraId="07D808AF" w14:textId="77777777" w:rsidR="009F012C" w:rsidRPr="009F012C" w:rsidRDefault="009F012C" w:rsidP="009F012C">
      <w:pPr>
        <w:autoSpaceDE w:val="0"/>
        <w:autoSpaceDN w:val="0"/>
        <w:adjustRightInd w:val="0"/>
        <w:spacing w:line="240" w:lineRule="auto"/>
        <w:ind w:firstLine="539"/>
        <w:rPr>
          <w:rFonts w:ascii="Times New Roman" w:hAnsi="Times New Roman"/>
          <w:sz w:val="28"/>
          <w:szCs w:val="28"/>
        </w:rPr>
      </w:pPr>
      <w:r w:rsidRPr="009F012C">
        <w:rPr>
          <w:rFonts w:ascii="Times New Roman" w:hAnsi="Times New Roman"/>
          <w:sz w:val="28"/>
          <w:szCs w:val="28"/>
        </w:rPr>
        <w:t>При проектировании предусматриваются места для размещения нестационарных торговых объектов на территориях малых, городских, многофункциональных парков, а также места для размещения аттракционов на территориях городских и многофункциональных парков.».</w:t>
      </w:r>
    </w:p>
    <w:p w14:paraId="4029C87B" w14:textId="6E8F0553" w:rsidR="000F43F7" w:rsidRPr="000F43F7" w:rsidRDefault="000F43F7" w:rsidP="000F43F7">
      <w:pPr>
        <w:tabs>
          <w:tab w:val="left" w:pos="567"/>
          <w:tab w:val="left" w:pos="709"/>
          <w:tab w:val="left" w:pos="851"/>
        </w:tabs>
        <w:rPr>
          <w:rFonts w:ascii="Times New Roman" w:hAnsi="Times New Roman"/>
          <w:sz w:val="28"/>
          <w:szCs w:val="28"/>
        </w:rPr>
      </w:pPr>
      <w:r w:rsidRPr="000F43F7">
        <w:rPr>
          <w:rFonts w:ascii="Times New Roman" w:hAnsi="Times New Roman"/>
          <w:sz w:val="28"/>
          <w:szCs w:val="28"/>
        </w:rPr>
        <w:t xml:space="preserve">        </w:t>
      </w:r>
      <w:r w:rsidR="00B925AB">
        <w:rPr>
          <w:rFonts w:ascii="Times New Roman" w:hAnsi="Times New Roman"/>
          <w:sz w:val="28"/>
          <w:szCs w:val="28"/>
        </w:rPr>
        <w:t>12</w:t>
      </w:r>
      <w:r w:rsidR="003C4BF4" w:rsidRPr="003C4BF4">
        <w:rPr>
          <w:rFonts w:ascii="Times New Roman" w:hAnsi="Times New Roman"/>
          <w:sz w:val="28"/>
          <w:szCs w:val="28"/>
        </w:rPr>
        <w:t>)</w:t>
      </w:r>
      <w:r w:rsidR="00431EAF">
        <w:rPr>
          <w:rFonts w:ascii="Times New Roman" w:hAnsi="Times New Roman"/>
          <w:sz w:val="28"/>
          <w:szCs w:val="28"/>
        </w:rPr>
        <w:t xml:space="preserve"> </w:t>
      </w:r>
      <w:r>
        <w:rPr>
          <w:rFonts w:ascii="Times New Roman" w:hAnsi="Times New Roman"/>
          <w:sz w:val="28"/>
          <w:szCs w:val="28"/>
        </w:rPr>
        <w:t>в пункте</w:t>
      </w:r>
      <w:r>
        <w:rPr>
          <w:rFonts w:ascii="Times New Roman" w:eastAsiaTheme="minorHAnsi" w:hAnsi="Times New Roman"/>
          <w:sz w:val="28"/>
          <w:szCs w:val="28"/>
        </w:rPr>
        <w:t xml:space="preserve">  3  статьи 41.1 «Требования к проведению мероприятий по удалению с земельных участков борщевика Сосновского» </w:t>
      </w:r>
      <w:r w:rsidR="00A04EB5">
        <w:rPr>
          <w:rFonts w:ascii="Times New Roman" w:eastAsiaTheme="minorHAnsi" w:hAnsi="Times New Roman"/>
          <w:sz w:val="28"/>
          <w:szCs w:val="28"/>
        </w:rPr>
        <w:t>после слов «муниципального земельного контроля» дополнить словами «(в отношении земель сельскохозяйственного назначения, а в остальных случаях – орган (должностное лицо) муниципального контроля в сфере благоустройства)»;</w:t>
      </w:r>
    </w:p>
    <w:p w14:paraId="3A3780E1" w14:textId="593B70B3" w:rsidR="00A04EB5" w:rsidRDefault="000F43F7" w:rsidP="00A04EB5">
      <w:pPr>
        <w:tabs>
          <w:tab w:val="left" w:pos="567"/>
          <w:tab w:val="left" w:pos="709"/>
          <w:tab w:val="left" w:pos="851"/>
        </w:tabs>
        <w:rPr>
          <w:rFonts w:ascii="Times New Roman" w:eastAsiaTheme="minorHAnsi" w:hAnsi="Times New Roman"/>
          <w:sz w:val="28"/>
          <w:szCs w:val="28"/>
        </w:rPr>
      </w:pPr>
      <w:r>
        <w:rPr>
          <w:rFonts w:ascii="Times New Roman" w:hAnsi="Times New Roman"/>
          <w:sz w:val="28"/>
          <w:szCs w:val="28"/>
        </w:rPr>
        <w:t xml:space="preserve">        </w:t>
      </w:r>
      <w:r w:rsidR="00070099">
        <w:rPr>
          <w:rFonts w:ascii="Times New Roman" w:hAnsi="Times New Roman"/>
          <w:sz w:val="28"/>
          <w:szCs w:val="28"/>
        </w:rPr>
        <w:t>1</w:t>
      </w:r>
      <w:r w:rsidR="00B925AB">
        <w:rPr>
          <w:rFonts w:ascii="Times New Roman" w:hAnsi="Times New Roman"/>
          <w:sz w:val="28"/>
          <w:szCs w:val="28"/>
        </w:rPr>
        <w:t>3</w:t>
      </w:r>
      <w:r w:rsidR="00A04EB5">
        <w:rPr>
          <w:rFonts w:ascii="Times New Roman" w:hAnsi="Times New Roman"/>
          <w:sz w:val="28"/>
          <w:szCs w:val="28"/>
        </w:rPr>
        <w:t>)</w:t>
      </w:r>
      <w:r>
        <w:rPr>
          <w:rFonts w:ascii="Times New Roman" w:hAnsi="Times New Roman"/>
          <w:sz w:val="28"/>
          <w:szCs w:val="28"/>
        </w:rPr>
        <w:t xml:space="preserve"> </w:t>
      </w:r>
      <w:r w:rsidR="00A04EB5">
        <w:rPr>
          <w:rFonts w:ascii="Times New Roman" w:hAnsi="Times New Roman"/>
          <w:sz w:val="28"/>
          <w:szCs w:val="28"/>
        </w:rPr>
        <w:t>в пункте</w:t>
      </w:r>
      <w:r w:rsidR="00A04EB5">
        <w:rPr>
          <w:rFonts w:ascii="Times New Roman" w:eastAsiaTheme="minorHAnsi" w:hAnsi="Times New Roman"/>
          <w:sz w:val="28"/>
          <w:szCs w:val="28"/>
        </w:rPr>
        <w:t xml:space="preserve"> 4 статьи 41.1 «Требования к проведению мероприятий по удалению с земельных участков борщевика Сосновского» после слов «муниципального земельного контроля» дополнить словами «(в отношении земель </w:t>
      </w:r>
      <w:r w:rsidR="00A04EB5">
        <w:rPr>
          <w:rFonts w:ascii="Times New Roman" w:eastAsiaTheme="minorHAnsi" w:hAnsi="Times New Roman"/>
          <w:sz w:val="28"/>
          <w:szCs w:val="28"/>
        </w:rPr>
        <w:lastRenderedPageBreak/>
        <w:t>сельскохозяйственного назначения, а в остальных случаях – от органов (должностных лиц) муниципального контроля в сфере благоустройства)»;</w:t>
      </w:r>
    </w:p>
    <w:p w14:paraId="73A0C845" w14:textId="13FD0556" w:rsidR="00B925AB" w:rsidRPr="00B925AB" w:rsidRDefault="00B925AB" w:rsidP="00B925AB">
      <w:pPr>
        <w:tabs>
          <w:tab w:val="left" w:pos="567"/>
        </w:tabs>
        <w:autoSpaceDE w:val="0"/>
        <w:autoSpaceDN w:val="0"/>
        <w:adjustRightInd w:val="0"/>
        <w:spacing w:line="240" w:lineRule="auto"/>
        <w:rPr>
          <w:rFonts w:ascii="Times New Roman" w:eastAsiaTheme="minorHAnsi" w:hAnsi="Times New Roman"/>
          <w:bCs/>
          <w:sz w:val="28"/>
          <w:szCs w:val="28"/>
        </w:rPr>
      </w:pPr>
      <w:r w:rsidRPr="00B925AB">
        <w:rPr>
          <w:rFonts w:ascii="Times New Roman" w:eastAsiaTheme="minorHAnsi" w:hAnsi="Times New Roman"/>
          <w:sz w:val="28"/>
          <w:szCs w:val="28"/>
        </w:rPr>
        <w:t xml:space="preserve">        14) </w:t>
      </w:r>
      <w:r w:rsidRPr="00B925AB">
        <w:rPr>
          <w:rFonts w:ascii="Times New Roman" w:hAnsi="Times New Roman"/>
          <w:sz w:val="28"/>
          <w:szCs w:val="28"/>
        </w:rPr>
        <w:t>Статью 57 «</w:t>
      </w:r>
      <w:r w:rsidRPr="00B925AB">
        <w:rPr>
          <w:rFonts w:ascii="Times New Roman" w:hAnsi="Times New Roman"/>
          <w:bCs/>
          <w:sz w:val="28"/>
          <w:szCs w:val="28"/>
        </w:rPr>
        <w:t>Нормы и правила по содержанию мест общественного пользования и территории юридических лиц (индивидуальных предпринимателей) или физических лиц» дополнить пунктом 16 следующего содержания:</w:t>
      </w:r>
    </w:p>
    <w:p w14:paraId="7A2FE989" w14:textId="77777777" w:rsidR="00B925AB" w:rsidRPr="00B925AB" w:rsidRDefault="00B925AB" w:rsidP="00B925AB">
      <w:pPr>
        <w:spacing w:line="240" w:lineRule="auto"/>
        <w:ind w:firstLine="567"/>
        <w:rPr>
          <w:rFonts w:ascii="Times New Roman" w:hAnsi="Times New Roman"/>
          <w:sz w:val="28"/>
          <w:szCs w:val="28"/>
        </w:rPr>
      </w:pPr>
      <w:r w:rsidRPr="00B925AB">
        <w:rPr>
          <w:rFonts w:ascii="Times New Roman" w:hAnsi="Times New Roman"/>
          <w:sz w:val="28"/>
          <w:szCs w:val="28"/>
        </w:rPr>
        <w:t>«16. Ямочный ремонт для устранения дефектов (повреждений) твердых покрытий на общественных и дворовых территориях (включая внутридворовые проезды), внутриквартальных проездах осуществляется в следующие сроки с момента выявления:</w:t>
      </w:r>
    </w:p>
    <w:p w14:paraId="1B1F3152" w14:textId="77777777" w:rsidR="00B925AB" w:rsidRPr="00B925AB" w:rsidRDefault="00B925AB" w:rsidP="00B925AB">
      <w:pPr>
        <w:autoSpaceDE w:val="0"/>
        <w:autoSpaceDN w:val="0"/>
        <w:adjustRightInd w:val="0"/>
        <w:spacing w:line="240" w:lineRule="auto"/>
        <w:ind w:firstLine="540"/>
        <w:rPr>
          <w:rFonts w:ascii="Times New Roman" w:hAnsi="Times New Roman"/>
          <w:sz w:val="28"/>
          <w:szCs w:val="28"/>
        </w:rPr>
      </w:pPr>
      <w:bookmarkStart w:id="0" w:name="Par1"/>
      <w:bookmarkEnd w:id="0"/>
      <w:r w:rsidRPr="00B925AB">
        <w:rPr>
          <w:rFonts w:ascii="Times New Roman" w:hAnsi="Times New Roman"/>
          <w:sz w:val="28"/>
          <w:szCs w:val="28"/>
        </w:rPr>
        <w:t>а) не более 15 рабочих дней для дефектов с размерами: площадь не более 0,06 кв. м, длина не более 15 см, глубина не более 5 см;</w:t>
      </w:r>
    </w:p>
    <w:p w14:paraId="16B3D6B5" w14:textId="77777777" w:rsidR="00B925AB" w:rsidRPr="00B925AB" w:rsidRDefault="00B925AB" w:rsidP="00B925AB">
      <w:pPr>
        <w:autoSpaceDE w:val="0"/>
        <w:autoSpaceDN w:val="0"/>
        <w:adjustRightInd w:val="0"/>
        <w:spacing w:line="240" w:lineRule="auto"/>
        <w:ind w:firstLine="540"/>
        <w:rPr>
          <w:rFonts w:ascii="Times New Roman" w:hAnsi="Times New Roman"/>
          <w:sz w:val="28"/>
          <w:szCs w:val="28"/>
        </w:rPr>
      </w:pPr>
      <w:bookmarkStart w:id="1" w:name="Par2"/>
      <w:bookmarkEnd w:id="1"/>
      <w:r w:rsidRPr="00B925AB">
        <w:rPr>
          <w:rFonts w:ascii="Times New Roman" w:hAnsi="Times New Roman"/>
          <w:sz w:val="28"/>
          <w:szCs w:val="28"/>
        </w:rPr>
        <w:t>б) не более десяти рабочих дней для дефектов с размерами: площадь 0,06 кв. м и более, длина 15 см и более, глубина 5 см и более;</w:t>
      </w:r>
    </w:p>
    <w:p w14:paraId="0C408EE9" w14:textId="77777777" w:rsidR="00B925AB" w:rsidRPr="00B925AB" w:rsidRDefault="00B925AB" w:rsidP="00B925AB">
      <w:pPr>
        <w:autoSpaceDE w:val="0"/>
        <w:autoSpaceDN w:val="0"/>
        <w:adjustRightInd w:val="0"/>
        <w:spacing w:line="240" w:lineRule="auto"/>
        <w:ind w:firstLine="540"/>
        <w:rPr>
          <w:rFonts w:ascii="Times New Roman" w:hAnsi="Times New Roman"/>
          <w:sz w:val="28"/>
          <w:szCs w:val="28"/>
        </w:rPr>
      </w:pPr>
      <w:bookmarkStart w:id="2" w:name="Par3"/>
      <w:bookmarkEnd w:id="2"/>
      <w:r w:rsidRPr="00B925AB">
        <w:rPr>
          <w:rFonts w:ascii="Times New Roman" w:hAnsi="Times New Roman"/>
          <w:sz w:val="28"/>
          <w:szCs w:val="28"/>
        </w:rPr>
        <w:t>в) не более пяти рабочих дней для дефектов, создающих опасность для движения транспорта и пешеходов.</w:t>
      </w:r>
    </w:p>
    <w:p w14:paraId="23B73A1E" w14:textId="5F541556" w:rsidR="00B925AB" w:rsidRPr="00B925AB" w:rsidRDefault="00B925AB" w:rsidP="00B925AB">
      <w:pPr>
        <w:autoSpaceDE w:val="0"/>
        <w:autoSpaceDN w:val="0"/>
        <w:adjustRightInd w:val="0"/>
        <w:spacing w:line="240" w:lineRule="auto"/>
        <w:ind w:firstLine="540"/>
        <w:rPr>
          <w:rFonts w:ascii="Times New Roman" w:hAnsi="Times New Roman"/>
          <w:sz w:val="28"/>
          <w:szCs w:val="28"/>
        </w:rPr>
      </w:pPr>
      <w:r w:rsidRPr="00B925AB">
        <w:rPr>
          <w:rFonts w:ascii="Times New Roman" w:hAnsi="Times New Roman"/>
          <w:sz w:val="28"/>
          <w:szCs w:val="28"/>
        </w:rPr>
        <w:t xml:space="preserve">На дворовых территориях (включая внутридворовые проезды) для дефектов с размерами, указанными в </w:t>
      </w:r>
      <w:r>
        <w:rPr>
          <w:rFonts w:ascii="Times New Roman" w:hAnsi="Times New Roman"/>
          <w:sz w:val="28"/>
          <w:szCs w:val="28"/>
        </w:rPr>
        <w:t>пунктах «а» и «б»</w:t>
      </w:r>
      <w:r w:rsidRPr="00B925AB">
        <w:rPr>
          <w:rFonts w:ascii="Times New Roman" w:hAnsi="Times New Roman"/>
          <w:sz w:val="28"/>
          <w:szCs w:val="28"/>
        </w:rPr>
        <w:t xml:space="preserve"> настоящей части, ямочный ремонт осуществляется в летнее время.</w:t>
      </w:r>
    </w:p>
    <w:p w14:paraId="473D5096" w14:textId="77777777" w:rsidR="00B925AB" w:rsidRPr="00B925AB" w:rsidRDefault="00B925AB" w:rsidP="00B925AB">
      <w:pPr>
        <w:autoSpaceDE w:val="0"/>
        <w:autoSpaceDN w:val="0"/>
        <w:adjustRightInd w:val="0"/>
        <w:spacing w:line="240" w:lineRule="auto"/>
        <w:ind w:firstLine="540"/>
        <w:rPr>
          <w:rFonts w:ascii="Times New Roman" w:hAnsi="Times New Roman"/>
          <w:sz w:val="28"/>
          <w:szCs w:val="28"/>
        </w:rPr>
      </w:pPr>
      <w:r w:rsidRPr="00B925AB">
        <w:rPr>
          <w:rFonts w:ascii="Times New Roman" w:hAnsi="Times New Roman"/>
          <w:sz w:val="28"/>
          <w:szCs w:val="28"/>
        </w:rPr>
        <w:t>В зимнее и летнее время ямочный ремонт осуществляется:</w:t>
      </w:r>
    </w:p>
    <w:p w14:paraId="16497378" w14:textId="77777777" w:rsidR="00B925AB" w:rsidRPr="00B925AB" w:rsidRDefault="00B925AB" w:rsidP="00B925AB">
      <w:pPr>
        <w:autoSpaceDE w:val="0"/>
        <w:autoSpaceDN w:val="0"/>
        <w:adjustRightInd w:val="0"/>
        <w:spacing w:line="240" w:lineRule="auto"/>
        <w:ind w:firstLine="540"/>
        <w:rPr>
          <w:rFonts w:ascii="Times New Roman" w:hAnsi="Times New Roman"/>
          <w:sz w:val="28"/>
          <w:szCs w:val="28"/>
        </w:rPr>
      </w:pPr>
      <w:r w:rsidRPr="00B925AB">
        <w:rPr>
          <w:rFonts w:ascii="Times New Roman" w:hAnsi="Times New Roman"/>
          <w:sz w:val="28"/>
          <w:szCs w:val="28"/>
        </w:rPr>
        <w:t>на общественных территориях, внутриквартальных проездах;</w:t>
      </w:r>
    </w:p>
    <w:p w14:paraId="1ADF886E" w14:textId="7F45C0C9" w:rsidR="00B925AB" w:rsidRPr="00B925AB" w:rsidRDefault="00B925AB" w:rsidP="00B925AB">
      <w:pPr>
        <w:autoSpaceDE w:val="0"/>
        <w:autoSpaceDN w:val="0"/>
        <w:adjustRightInd w:val="0"/>
        <w:spacing w:line="240" w:lineRule="auto"/>
        <w:ind w:firstLine="540"/>
        <w:rPr>
          <w:rFonts w:ascii="Times New Roman" w:hAnsi="Times New Roman"/>
          <w:sz w:val="28"/>
          <w:szCs w:val="28"/>
        </w:rPr>
      </w:pPr>
      <w:r w:rsidRPr="00B925AB">
        <w:rPr>
          <w:rFonts w:ascii="Times New Roman" w:hAnsi="Times New Roman"/>
          <w:sz w:val="28"/>
          <w:szCs w:val="28"/>
        </w:rPr>
        <w:t xml:space="preserve">на дворовых территориях (включая внутридворовые проезды) для дефектов, указанных в </w:t>
      </w:r>
      <w:r>
        <w:rPr>
          <w:rFonts w:ascii="Times New Roman" w:hAnsi="Times New Roman"/>
          <w:sz w:val="28"/>
          <w:szCs w:val="28"/>
        </w:rPr>
        <w:t xml:space="preserve">пункте «в» </w:t>
      </w:r>
      <w:r w:rsidRPr="00B925AB">
        <w:rPr>
          <w:rFonts w:ascii="Times New Roman" w:hAnsi="Times New Roman"/>
          <w:sz w:val="28"/>
          <w:szCs w:val="28"/>
        </w:rPr>
        <w:t>настоящей части.».</w:t>
      </w:r>
    </w:p>
    <w:p w14:paraId="3A990227" w14:textId="74A42C11" w:rsidR="00DC6ABC" w:rsidRPr="00D65E44" w:rsidRDefault="00DC6ABC" w:rsidP="00A04EB5">
      <w:pPr>
        <w:tabs>
          <w:tab w:val="left" w:pos="567"/>
        </w:tabs>
        <w:spacing w:line="240" w:lineRule="auto"/>
        <w:rPr>
          <w:rFonts w:ascii="Times New Roman" w:eastAsia="Times New Roman" w:hAnsi="Times New Roman"/>
          <w:sz w:val="28"/>
          <w:szCs w:val="28"/>
          <w:lang w:eastAsia="ru-RU"/>
        </w:rPr>
      </w:pPr>
      <w:r>
        <w:rPr>
          <w:rFonts w:ascii="Times New Roman" w:hAnsi="Times New Roman"/>
          <w:sz w:val="28"/>
          <w:szCs w:val="28"/>
        </w:rPr>
        <w:t xml:space="preserve"> </w:t>
      </w:r>
      <w:r w:rsidR="001E5021">
        <w:rPr>
          <w:rFonts w:ascii="Times New Roman" w:hAnsi="Times New Roman"/>
          <w:sz w:val="28"/>
          <w:szCs w:val="28"/>
        </w:rPr>
        <w:t xml:space="preserve">       </w:t>
      </w:r>
      <w:r w:rsidR="00070099">
        <w:rPr>
          <w:rFonts w:ascii="Times New Roman" w:hAnsi="Times New Roman"/>
          <w:sz w:val="28"/>
          <w:szCs w:val="28"/>
        </w:rPr>
        <w:t>1</w:t>
      </w:r>
      <w:r w:rsidR="00B925AB">
        <w:rPr>
          <w:rFonts w:ascii="Times New Roman" w:hAnsi="Times New Roman"/>
          <w:sz w:val="28"/>
          <w:szCs w:val="28"/>
        </w:rPr>
        <w:t>5</w:t>
      </w:r>
      <w:r w:rsidR="001E5021">
        <w:rPr>
          <w:rFonts w:ascii="Times New Roman" w:hAnsi="Times New Roman"/>
          <w:sz w:val="28"/>
          <w:szCs w:val="28"/>
        </w:rPr>
        <w:t xml:space="preserve">) </w:t>
      </w:r>
      <w:r w:rsidR="000E01B6">
        <w:rPr>
          <w:rFonts w:ascii="Times New Roman" w:hAnsi="Times New Roman"/>
          <w:sz w:val="28"/>
          <w:szCs w:val="28"/>
        </w:rPr>
        <w:t xml:space="preserve">Главу </w:t>
      </w:r>
      <w:r w:rsidR="000E01B6">
        <w:rPr>
          <w:rFonts w:ascii="Times New Roman" w:hAnsi="Times New Roman"/>
          <w:sz w:val="28"/>
          <w:szCs w:val="28"/>
          <w:lang w:val="en-US"/>
        </w:rPr>
        <w:t>IV</w:t>
      </w:r>
      <w:r w:rsidR="000E01B6" w:rsidRPr="000E01B6">
        <w:rPr>
          <w:rFonts w:ascii="Times New Roman" w:hAnsi="Times New Roman"/>
          <w:sz w:val="28"/>
          <w:szCs w:val="28"/>
        </w:rPr>
        <w:t xml:space="preserve"> </w:t>
      </w:r>
      <w:r w:rsidR="000E01B6">
        <w:rPr>
          <w:rFonts w:ascii="Times New Roman" w:hAnsi="Times New Roman"/>
          <w:sz w:val="28"/>
          <w:szCs w:val="28"/>
        </w:rPr>
        <w:t xml:space="preserve">Правил </w:t>
      </w:r>
      <w:r>
        <w:rPr>
          <w:rFonts w:ascii="Times New Roman" w:hAnsi="Times New Roman"/>
          <w:sz w:val="28"/>
          <w:szCs w:val="28"/>
        </w:rPr>
        <w:t>д</w:t>
      </w:r>
      <w:r w:rsidRPr="00D65E44">
        <w:rPr>
          <w:rFonts w:ascii="Times New Roman" w:eastAsia="Times New Roman" w:hAnsi="Times New Roman"/>
          <w:sz w:val="28"/>
          <w:szCs w:val="28"/>
          <w:lang w:eastAsia="ru-RU"/>
        </w:rPr>
        <w:t>ополнить статьей 5</w:t>
      </w:r>
      <w:r>
        <w:rPr>
          <w:rFonts w:ascii="Times New Roman" w:eastAsia="Times New Roman" w:hAnsi="Times New Roman"/>
          <w:sz w:val="28"/>
          <w:szCs w:val="28"/>
          <w:lang w:eastAsia="ru-RU"/>
        </w:rPr>
        <w:t>8</w:t>
      </w:r>
      <w:r w:rsidRPr="00D65E44">
        <w:rPr>
          <w:rFonts w:ascii="Times New Roman" w:eastAsia="Times New Roman" w:hAnsi="Times New Roman"/>
          <w:sz w:val="28"/>
          <w:szCs w:val="28"/>
          <w:lang w:eastAsia="ru-RU"/>
        </w:rPr>
        <w:t>.1 «</w:t>
      </w:r>
      <w:r>
        <w:rPr>
          <w:rFonts w:ascii="Times New Roman" w:eastAsia="Times New Roman" w:hAnsi="Times New Roman"/>
          <w:sz w:val="28"/>
          <w:szCs w:val="28"/>
          <w:lang w:eastAsia="ru-RU"/>
        </w:rPr>
        <w:t xml:space="preserve">Порядок согласования схем санитарной очистки территорий» </w:t>
      </w:r>
      <w:r w:rsidRPr="00D65E44">
        <w:rPr>
          <w:rFonts w:ascii="Times New Roman" w:eastAsia="Times New Roman" w:hAnsi="Times New Roman"/>
          <w:sz w:val="28"/>
          <w:szCs w:val="28"/>
          <w:lang w:eastAsia="ru-RU"/>
        </w:rPr>
        <w:t xml:space="preserve"> следующего содержания: </w:t>
      </w:r>
    </w:p>
    <w:p w14:paraId="7019CEB2" w14:textId="29A4BBE0" w:rsidR="00DC6ABC" w:rsidRPr="00D65E44" w:rsidRDefault="00DC6ABC" w:rsidP="00DC6ABC">
      <w:pPr>
        <w:widowControl w:val="0"/>
        <w:tabs>
          <w:tab w:val="left" w:pos="567"/>
        </w:tabs>
        <w:autoSpaceDE w:val="0"/>
        <w:autoSpaceDN w:val="0"/>
        <w:adjustRightInd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65E44">
        <w:rPr>
          <w:rFonts w:ascii="Times New Roman" w:eastAsia="Times New Roman" w:hAnsi="Times New Roman"/>
          <w:sz w:val="28"/>
          <w:szCs w:val="28"/>
          <w:lang w:eastAsia="ru-RU"/>
        </w:rPr>
        <w:t>«Статья 5</w:t>
      </w:r>
      <w:r>
        <w:rPr>
          <w:rFonts w:ascii="Times New Roman" w:eastAsia="Times New Roman" w:hAnsi="Times New Roman"/>
          <w:sz w:val="28"/>
          <w:szCs w:val="28"/>
          <w:lang w:eastAsia="ru-RU"/>
        </w:rPr>
        <w:t>8</w:t>
      </w:r>
      <w:r w:rsidRPr="00D65E44">
        <w:rPr>
          <w:rFonts w:ascii="Times New Roman" w:eastAsia="Times New Roman" w:hAnsi="Times New Roman"/>
          <w:sz w:val="28"/>
          <w:szCs w:val="28"/>
          <w:lang w:eastAsia="ru-RU"/>
        </w:rPr>
        <w:t>.1 «</w:t>
      </w:r>
      <w:r>
        <w:rPr>
          <w:rFonts w:ascii="Times New Roman" w:eastAsia="Times New Roman" w:hAnsi="Times New Roman"/>
          <w:sz w:val="28"/>
          <w:szCs w:val="28"/>
          <w:lang w:eastAsia="ru-RU"/>
        </w:rPr>
        <w:t>Порядок согласования схем санитарной очистки территорий</w:t>
      </w:r>
      <w:r w:rsidRPr="00D65E44">
        <w:rPr>
          <w:rFonts w:ascii="Times New Roman" w:eastAsia="Times New Roman" w:hAnsi="Times New Roman"/>
          <w:sz w:val="28"/>
          <w:szCs w:val="28"/>
          <w:lang w:eastAsia="ru-RU"/>
        </w:rPr>
        <w:t>»</w:t>
      </w:r>
    </w:p>
    <w:p w14:paraId="44870AF3" w14:textId="25634063" w:rsidR="007F1F1F" w:rsidRDefault="00DC6ABC" w:rsidP="00DC6ABC">
      <w:pPr>
        <w:tabs>
          <w:tab w:val="left" w:pos="567"/>
          <w:tab w:val="left" w:pos="709"/>
        </w:tabs>
        <w:rPr>
          <w:rFonts w:ascii="Times New Roman" w:hAnsi="Times New Roman"/>
          <w:sz w:val="28"/>
          <w:szCs w:val="28"/>
        </w:rPr>
      </w:pPr>
      <w:r>
        <w:rPr>
          <w:rFonts w:ascii="Times New Roman" w:hAnsi="Times New Roman"/>
          <w:sz w:val="28"/>
          <w:szCs w:val="28"/>
        </w:rPr>
        <w:t xml:space="preserve">        1.</w:t>
      </w:r>
      <w:r w:rsidR="001608B4">
        <w:rPr>
          <w:rFonts w:ascii="Times New Roman" w:hAnsi="Times New Roman"/>
          <w:sz w:val="28"/>
          <w:szCs w:val="28"/>
        </w:rPr>
        <w:t xml:space="preserve"> </w:t>
      </w:r>
      <w:r>
        <w:rPr>
          <w:rFonts w:ascii="Times New Roman" w:hAnsi="Times New Roman"/>
          <w:sz w:val="28"/>
          <w:szCs w:val="28"/>
        </w:rPr>
        <w:t xml:space="preserve">Разработанные </w:t>
      </w:r>
      <w:r w:rsidR="000E01B6">
        <w:rPr>
          <w:rFonts w:ascii="Times New Roman" w:hAnsi="Times New Roman"/>
          <w:sz w:val="28"/>
          <w:szCs w:val="28"/>
        </w:rPr>
        <w:t xml:space="preserve">Администрацией Одинцовского городского округа Московской области </w:t>
      </w:r>
      <w:r>
        <w:rPr>
          <w:rFonts w:ascii="Times New Roman" w:hAnsi="Times New Roman"/>
          <w:sz w:val="28"/>
          <w:szCs w:val="28"/>
        </w:rPr>
        <w:t xml:space="preserve">схемы санитарной очистки территорий </w:t>
      </w:r>
      <w:r w:rsidR="001608B4">
        <w:rPr>
          <w:rFonts w:ascii="Times New Roman" w:hAnsi="Times New Roman"/>
          <w:sz w:val="28"/>
          <w:szCs w:val="28"/>
        </w:rPr>
        <w:t>подлежат согласованию с:</w:t>
      </w:r>
    </w:p>
    <w:p w14:paraId="7A9F6877" w14:textId="1C989556" w:rsidR="001608B4" w:rsidRPr="00DC6ABC" w:rsidRDefault="001608B4" w:rsidP="001608B4">
      <w:pPr>
        <w:tabs>
          <w:tab w:val="left" w:pos="567"/>
          <w:tab w:val="left" w:pos="709"/>
        </w:tabs>
        <w:rPr>
          <w:rFonts w:ascii="Times New Roman" w:hAnsi="Times New Roman"/>
          <w:sz w:val="28"/>
          <w:szCs w:val="28"/>
        </w:rPr>
      </w:pPr>
      <w:r>
        <w:rPr>
          <w:rFonts w:ascii="Times New Roman" w:hAnsi="Times New Roman"/>
          <w:sz w:val="28"/>
          <w:szCs w:val="28"/>
        </w:rPr>
        <w:t xml:space="preserve">        а) федеральными органами исполнительной власти в области обеспечения санитарно-эпидемиологического благополучия населения;</w:t>
      </w:r>
    </w:p>
    <w:p w14:paraId="785B5CF1" w14:textId="3C6580AE" w:rsidR="00F85DDC" w:rsidRDefault="001608B4" w:rsidP="001608B4">
      <w:pPr>
        <w:tabs>
          <w:tab w:val="left" w:pos="142"/>
          <w:tab w:val="left" w:pos="284"/>
          <w:tab w:val="left" w:pos="567"/>
          <w:tab w:val="left" w:pos="709"/>
        </w:tabs>
        <w:rPr>
          <w:rFonts w:ascii="Times New Roman" w:hAnsi="Times New Roman"/>
          <w:sz w:val="28"/>
          <w:szCs w:val="28"/>
        </w:rPr>
      </w:pPr>
      <w:r>
        <w:rPr>
          <w:rFonts w:ascii="Times New Roman" w:hAnsi="Times New Roman"/>
          <w:sz w:val="28"/>
          <w:szCs w:val="28"/>
        </w:rPr>
        <w:t xml:space="preserve">        б) региональным оператором по обращению с твердыми коммунальными отходами, осуществляющим свою деятельность на территории данного муниципального образования.</w:t>
      </w:r>
    </w:p>
    <w:p w14:paraId="5DF536D1" w14:textId="77777777" w:rsidR="004561A7" w:rsidRDefault="004561A7" w:rsidP="004561A7">
      <w:pPr>
        <w:tabs>
          <w:tab w:val="left" w:pos="567"/>
          <w:tab w:val="left" w:pos="709"/>
        </w:tabs>
        <w:rPr>
          <w:rFonts w:ascii="Times New Roman" w:hAnsi="Times New Roman"/>
          <w:sz w:val="28"/>
          <w:szCs w:val="28"/>
        </w:rPr>
      </w:pPr>
      <w:r>
        <w:rPr>
          <w:rFonts w:ascii="Times New Roman" w:hAnsi="Times New Roman"/>
          <w:sz w:val="28"/>
          <w:szCs w:val="28"/>
        </w:rPr>
        <w:t xml:space="preserve">         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  </w:t>
      </w:r>
    </w:p>
    <w:p w14:paraId="08032DF0" w14:textId="2A948B87" w:rsidR="00E95FDD" w:rsidRDefault="00E95FDD" w:rsidP="004561A7">
      <w:pPr>
        <w:tabs>
          <w:tab w:val="left" w:pos="142"/>
          <w:tab w:val="left" w:pos="284"/>
          <w:tab w:val="left" w:pos="567"/>
          <w:tab w:val="left" w:pos="709"/>
        </w:tabs>
        <w:rPr>
          <w:rFonts w:ascii="Times New Roman" w:hAnsi="Times New Roman"/>
          <w:sz w:val="28"/>
          <w:szCs w:val="28"/>
        </w:rPr>
      </w:pPr>
      <w:r w:rsidRPr="00E95FDD">
        <w:rPr>
          <w:rFonts w:ascii="Times New Roman" w:hAnsi="Times New Roman"/>
          <w:sz w:val="28"/>
          <w:szCs w:val="28"/>
        </w:rPr>
        <w:t xml:space="preserve">        16) </w:t>
      </w:r>
      <w:r>
        <w:rPr>
          <w:rFonts w:ascii="Times New Roman" w:hAnsi="Times New Roman"/>
          <w:sz w:val="28"/>
          <w:szCs w:val="28"/>
        </w:rPr>
        <w:t>В пункте 4 статьи 60 слово «лесопарках,» исключить.</w:t>
      </w:r>
    </w:p>
    <w:p w14:paraId="1FB973E4" w14:textId="08A6A37E" w:rsidR="00E95FDD" w:rsidRDefault="00E95FDD" w:rsidP="00E95FDD">
      <w:pPr>
        <w:tabs>
          <w:tab w:val="left" w:pos="142"/>
          <w:tab w:val="left" w:pos="284"/>
          <w:tab w:val="left" w:pos="567"/>
          <w:tab w:val="left" w:pos="709"/>
        </w:tabs>
        <w:rPr>
          <w:rFonts w:ascii="Times New Roman" w:hAnsi="Times New Roman"/>
          <w:sz w:val="28"/>
          <w:szCs w:val="28"/>
        </w:rPr>
      </w:pPr>
      <w:r>
        <w:rPr>
          <w:rFonts w:ascii="Times New Roman" w:hAnsi="Times New Roman"/>
          <w:sz w:val="28"/>
          <w:szCs w:val="28"/>
        </w:rPr>
        <w:t xml:space="preserve">        17) В абзаце 3 пункта 2 статьи 62 слово «лесопарках,» исключить.</w:t>
      </w:r>
    </w:p>
    <w:p w14:paraId="28D8FEDC" w14:textId="09997939" w:rsidR="00E95FDD" w:rsidRPr="00E95FDD" w:rsidRDefault="00E95FDD" w:rsidP="00E95FDD">
      <w:pPr>
        <w:tabs>
          <w:tab w:val="left" w:pos="567"/>
        </w:tabs>
        <w:autoSpaceDE w:val="0"/>
        <w:autoSpaceDN w:val="0"/>
        <w:adjustRightInd w:val="0"/>
        <w:spacing w:line="240" w:lineRule="auto"/>
        <w:ind w:firstLine="540"/>
        <w:rPr>
          <w:rFonts w:ascii="Times New Roman" w:eastAsiaTheme="minorHAnsi" w:hAnsi="Times New Roman"/>
          <w:sz w:val="28"/>
          <w:szCs w:val="28"/>
        </w:rPr>
      </w:pPr>
      <w:r>
        <w:rPr>
          <w:rFonts w:ascii="Times New Roman" w:hAnsi="Times New Roman"/>
          <w:sz w:val="28"/>
          <w:szCs w:val="28"/>
        </w:rPr>
        <w:t>18)</w:t>
      </w:r>
      <w:r w:rsidRPr="00E95FDD">
        <w:rPr>
          <w:rFonts w:ascii="Times New Roman" w:hAnsi="Times New Roman"/>
          <w:sz w:val="26"/>
          <w:szCs w:val="26"/>
        </w:rPr>
        <w:t xml:space="preserve"> </w:t>
      </w:r>
      <w:r w:rsidRPr="00E95FDD">
        <w:rPr>
          <w:rFonts w:ascii="Times New Roman" w:hAnsi="Times New Roman"/>
          <w:sz w:val="28"/>
          <w:szCs w:val="28"/>
        </w:rPr>
        <w:t>Статью 68 изложить в следующей редакции:</w:t>
      </w:r>
    </w:p>
    <w:p w14:paraId="27B5F3CC" w14:textId="77777777" w:rsidR="00E95FDD" w:rsidRP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«68. Уполномоченный орган в сфере благоустройства территорий осуществляет следующие полномочия:</w:t>
      </w:r>
    </w:p>
    <w:p w14:paraId="0A56A397" w14:textId="77777777" w:rsidR="00E95FDD" w:rsidRP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1) координацию деятельности и методическое сопровождение органов местного самоуправления в сферах благоустройства территорий, обеспечения комфортности и улучшения эстетической привлекательности объектов благоустройства и элементов благоустройства, разработки и соблюдения требований к архитектурно-</w:t>
      </w:r>
      <w:r w:rsidRPr="00E95FDD">
        <w:rPr>
          <w:rFonts w:ascii="Times New Roman" w:hAnsi="Times New Roman"/>
          <w:sz w:val="28"/>
          <w:szCs w:val="28"/>
        </w:rPr>
        <w:lastRenderedPageBreak/>
        <w:t>художественному облику территорий Московской области, создания новых и повышения комфортности существующих территорий общего пользования, в том числе пешеходных улиц и зон, площадей, улиц, скверов, бульваров, зон отдыха, набережных, пляжей, садов, городских садов, парков, включая лесные парки (лесопарковые зоны), въездных групп, дворовых территорий, содержания парков (парков культуры и отдыха), в том числе улучшения их качественного состояния;</w:t>
      </w:r>
    </w:p>
    <w:p w14:paraId="38CEA076" w14:textId="77777777" w:rsidR="00E95FDD" w:rsidRP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2) разработку методических документов в сфере благоустройства территории Московской области;</w:t>
      </w:r>
    </w:p>
    <w:p w14:paraId="70E9FB41" w14:textId="77777777" w:rsid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3) ведение реестра парков культуры и отдыха в муниципальных образованиях и осуществление мониторинга развития парковых территорий;</w:t>
      </w:r>
    </w:p>
    <w:p w14:paraId="60BC2C28" w14:textId="77777777" w:rsid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4) разработку и принятие правовых актов в сфере благоустройства в целях реализации и единого применения настоящего Закона, включая регламенты содержания объектов благоустройства Московской области, форму границ прилегающей территории и требований к ее подготовке, формы титульных списков объектов благоустройства;</w:t>
      </w:r>
    </w:p>
    <w:p w14:paraId="5B99F0C7" w14:textId="77777777" w:rsid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5) утверждение порядка обеспечения доступности для инвалидов и маломобильных групп населения объектов благоустройства и элементов благоустройства и предоставляемых в них услуг, а также оказания органам местного самоуправления необходимой помощи при создании новых и повышении комфортности существующих общественных территорий в порядке, установленном законодательством Российской Федерации о социальной защите населения;</w:t>
      </w:r>
    </w:p>
    <w:p w14:paraId="497255FB" w14:textId="77777777" w:rsid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6) координацию деятельности и методическое сопровождение органов местного самоуправления в сфере создания (устройства) новых и развития, содержания, эксплуатации, модернизации существующих систем наружного освещения, включая архитектурно-художественное освещение;</w:t>
      </w:r>
    </w:p>
    <w:p w14:paraId="1908D675" w14:textId="77777777" w:rsid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7) разработку и принятие правовых актов по наружному освещению в целях реализации и единого применения настоящего Закона.</w:t>
      </w:r>
    </w:p>
    <w:p w14:paraId="002DB207" w14:textId="77777777" w:rsidR="00E95FDD" w:rsidRDefault="00E95FDD" w:rsidP="00E95FDD">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2. Уполномоченный орган в сфере благоустройства территорий осуществляет иные полномочия в соответствии с федеральным законодательством и законодательством Московской области, нормативными правовыми актами Московской области.».</w:t>
      </w:r>
    </w:p>
    <w:p w14:paraId="7739133E" w14:textId="0953DCA6" w:rsidR="00E95FDD" w:rsidRPr="00E95FDD" w:rsidRDefault="00E95FDD" w:rsidP="00E95FDD">
      <w:pPr>
        <w:autoSpaceDE w:val="0"/>
        <w:autoSpaceDN w:val="0"/>
        <w:adjustRightInd w:val="0"/>
        <w:spacing w:line="240" w:lineRule="auto"/>
        <w:ind w:firstLine="540"/>
        <w:rPr>
          <w:rFonts w:ascii="Times New Roman" w:hAnsi="Times New Roman"/>
          <w:sz w:val="28"/>
          <w:szCs w:val="28"/>
        </w:rPr>
      </w:pPr>
      <w:r>
        <w:rPr>
          <w:rFonts w:ascii="Times New Roman" w:hAnsi="Times New Roman"/>
          <w:sz w:val="28"/>
          <w:szCs w:val="28"/>
        </w:rPr>
        <w:t xml:space="preserve">19) </w:t>
      </w:r>
      <w:r w:rsidRPr="00E95FDD">
        <w:rPr>
          <w:rFonts w:ascii="Times New Roman" w:hAnsi="Times New Roman"/>
          <w:bCs/>
          <w:sz w:val="28"/>
          <w:szCs w:val="28"/>
        </w:rPr>
        <w:t xml:space="preserve">Раздел </w:t>
      </w:r>
      <w:r w:rsidRPr="00E95FDD">
        <w:rPr>
          <w:rFonts w:ascii="Times New Roman" w:hAnsi="Times New Roman"/>
          <w:bCs/>
          <w:sz w:val="28"/>
          <w:szCs w:val="28"/>
          <w:lang w:val="en-US"/>
        </w:rPr>
        <w:t>VI</w:t>
      </w:r>
      <w:r w:rsidRPr="00E95FDD">
        <w:rPr>
          <w:rFonts w:ascii="Times New Roman" w:hAnsi="Times New Roman"/>
          <w:bCs/>
          <w:sz w:val="28"/>
          <w:szCs w:val="28"/>
        </w:rPr>
        <w:t xml:space="preserve"> Правил дополнить статьей 68.2 «Функции уполномоченного органа в сфере содержания территорий»</w:t>
      </w:r>
    </w:p>
    <w:p w14:paraId="07BC2F6E" w14:textId="77777777" w:rsidR="004561A7" w:rsidRDefault="00E95FDD" w:rsidP="004561A7">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1. Уполномоченный орган в сфере содержания территорий осуществляет следующие полномочия:</w:t>
      </w:r>
    </w:p>
    <w:p w14:paraId="4A2691DC" w14:textId="77777777" w:rsidR="004561A7" w:rsidRDefault="00E95FDD" w:rsidP="004561A7">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 xml:space="preserve">1) координацию деятельности и методическое сопровождение органов местного самоуправления по вопросам содержания и модернизации дворовых территорий, включая организацию ремонта, замены, восстановления, приведения в нормативное состояние объектов общего пользования (за исключением систем наружного освещения) на дворовых территориях, внутриквартальных проездах, подготовки схем границ прилегающих территорий, схем санитарной очистки территорий, содержания объектов благоустройства (за исключением парков (парков культуры и отдыха)) и элементов благоустройства (за исключением систем наружного освещения), расположенных на земельных участках, находящихся в муниципальной собственности (пользовании), на земельных участках и землях, государственная собственность на которые не разграничена, включая проведение ремонтных и восстановительных работ и замену существующих элементов благоустройства, </w:t>
      </w:r>
      <w:bookmarkStart w:id="3" w:name="_GoBack"/>
      <w:r w:rsidRPr="00E95FDD">
        <w:rPr>
          <w:rFonts w:ascii="Times New Roman" w:hAnsi="Times New Roman"/>
          <w:sz w:val="28"/>
          <w:szCs w:val="28"/>
        </w:rPr>
        <w:lastRenderedPageBreak/>
        <w:t>реализации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Московской области,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w:t>
      </w:r>
    </w:p>
    <w:p w14:paraId="49B0C52A" w14:textId="77777777" w:rsidR="004561A7" w:rsidRDefault="00E95FDD" w:rsidP="004561A7">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2) участие в разработке регламентов содержания объектов благоустройства Московской области, формы границ прилегающей территории, требований к ее подготовке, форм титульных списков объектов благоустройства;</w:t>
      </w:r>
    </w:p>
    <w:p w14:paraId="02F34968" w14:textId="77777777" w:rsidR="004561A7" w:rsidRDefault="00E95FDD" w:rsidP="004561A7">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3) ежегодное определение совместно с органами местного самоуправления потребности в коммунальной технике для содержания территорий Одинцовского городского округа  Московской области.</w:t>
      </w:r>
    </w:p>
    <w:p w14:paraId="674E281B" w14:textId="77777777" w:rsidR="004561A7" w:rsidRDefault="00E95FDD" w:rsidP="004561A7">
      <w:pPr>
        <w:autoSpaceDE w:val="0"/>
        <w:autoSpaceDN w:val="0"/>
        <w:adjustRightInd w:val="0"/>
        <w:spacing w:line="240" w:lineRule="auto"/>
        <w:ind w:firstLine="540"/>
        <w:rPr>
          <w:rFonts w:ascii="Times New Roman" w:hAnsi="Times New Roman"/>
          <w:sz w:val="28"/>
          <w:szCs w:val="28"/>
        </w:rPr>
      </w:pPr>
      <w:r w:rsidRPr="00E95FDD">
        <w:rPr>
          <w:rFonts w:ascii="Times New Roman" w:hAnsi="Times New Roman"/>
          <w:sz w:val="28"/>
          <w:szCs w:val="28"/>
        </w:rPr>
        <w:t>2. Уполномоченный орган в сфере содержания территорий осуществляет иные полномочия в соответствии с федеральным законодательством и законодательством Московской области, нормативными правовыми актами Московской области.</w:t>
      </w:r>
    </w:p>
    <w:p w14:paraId="427C3958" w14:textId="0D4D3DF2" w:rsidR="00E95FDD" w:rsidRPr="00E95FDD" w:rsidRDefault="00E95FDD" w:rsidP="004561A7">
      <w:pPr>
        <w:autoSpaceDE w:val="0"/>
        <w:autoSpaceDN w:val="0"/>
        <w:adjustRightInd w:val="0"/>
        <w:spacing w:line="240" w:lineRule="auto"/>
        <w:ind w:firstLine="540"/>
        <w:rPr>
          <w:rFonts w:ascii="Times New Roman" w:hAnsi="Times New Roman"/>
          <w:sz w:val="28"/>
          <w:szCs w:val="28"/>
        </w:rPr>
      </w:pPr>
      <w:r>
        <w:rPr>
          <w:rFonts w:ascii="Times New Roman" w:hAnsi="Times New Roman"/>
          <w:sz w:val="28"/>
          <w:szCs w:val="28"/>
        </w:rPr>
        <w:t>20)</w:t>
      </w:r>
      <w:r w:rsidRPr="00E95FDD">
        <w:rPr>
          <w:rFonts w:ascii="Times New Roman" w:hAnsi="Times New Roman"/>
          <w:sz w:val="28"/>
          <w:szCs w:val="28"/>
        </w:rPr>
        <w:t xml:space="preserve"> В подпункте 1 пункта 1 статьи 71 «Финансовое обеспечение» после слов «в том числе общественных территорий (пространств),» добавить слова «дворовых территорий, включая внутридворовые проезды, внутриквартальных проездов,».</w:t>
      </w:r>
    </w:p>
    <w:p w14:paraId="6247B575" w14:textId="057C5C9A" w:rsidR="00210D62" w:rsidRPr="00FA6B40" w:rsidRDefault="00F80968" w:rsidP="005A25FB">
      <w:pPr>
        <w:widowControl w:val="0"/>
        <w:tabs>
          <w:tab w:val="left" w:pos="567"/>
        </w:tabs>
        <w:autoSpaceDE w:val="0"/>
        <w:autoSpaceDN w:val="0"/>
        <w:adjustRightInd w:val="0"/>
        <w:spacing w:line="240" w:lineRule="auto"/>
        <w:rPr>
          <w:rFonts w:ascii="Times New Roman" w:eastAsiaTheme="minorHAnsi" w:hAnsi="Times New Roman"/>
          <w:sz w:val="28"/>
          <w:szCs w:val="28"/>
        </w:rPr>
      </w:pPr>
      <w:r>
        <w:rPr>
          <w:rFonts w:ascii="Times New Roman" w:eastAsia="Times New Roman" w:hAnsi="Times New Roman"/>
          <w:color w:val="000000"/>
          <w:sz w:val="28"/>
          <w:szCs w:val="28"/>
          <w:lang w:eastAsia="ru-RU"/>
        </w:rPr>
        <w:t xml:space="preserve">      </w:t>
      </w:r>
      <w:r w:rsidR="005A25F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7B7CEC" w:rsidRPr="00FA6B40">
        <w:rPr>
          <w:rFonts w:ascii="Times New Roman" w:eastAsiaTheme="minorHAnsi" w:hAnsi="Times New Roman"/>
          <w:sz w:val="28"/>
          <w:szCs w:val="28"/>
        </w:rPr>
        <w:t>2</w:t>
      </w:r>
      <w:r w:rsidR="00210D62" w:rsidRPr="00FA6B40">
        <w:rPr>
          <w:rFonts w:ascii="Times New Roman" w:eastAsiaTheme="minorHAnsi" w:hAnsi="Times New Roman"/>
          <w:sz w:val="28"/>
          <w:szCs w:val="28"/>
        </w:rPr>
        <w:t>. Опубликовать настоящее решение в официальн</w:t>
      </w:r>
      <w:r w:rsidR="007D3B46">
        <w:rPr>
          <w:rFonts w:ascii="Times New Roman" w:eastAsiaTheme="minorHAnsi" w:hAnsi="Times New Roman"/>
          <w:sz w:val="28"/>
          <w:szCs w:val="28"/>
        </w:rPr>
        <w:t>ом</w:t>
      </w:r>
      <w:r w:rsidR="00210D62" w:rsidRPr="00FA6B40">
        <w:rPr>
          <w:rFonts w:ascii="Times New Roman" w:eastAsiaTheme="minorHAnsi" w:hAnsi="Times New Roman"/>
          <w:sz w:val="28"/>
          <w:szCs w:val="28"/>
        </w:rPr>
        <w:t xml:space="preserve"> средств</w:t>
      </w:r>
      <w:r w:rsidR="007D3B46">
        <w:rPr>
          <w:rFonts w:ascii="Times New Roman" w:eastAsiaTheme="minorHAnsi" w:hAnsi="Times New Roman"/>
          <w:sz w:val="28"/>
          <w:szCs w:val="28"/>
        </w:rPr>
        <w:t>е</w:t>
      </w:r>
      <w:r w:rsidR="00210D62" w:rsidRPr="00FA6B40">
        <w:rPr>
          <w:rFonts w:ascii="Times New Roman" w:eastAsiaTheme="minorHAnsi" w:hAnsi="Times New Roman"/>
          <w:sz w:val="28"/>
          <w:szCs w:val="28"/>
        </w:rPr>
        <w:t xml:space="preserve"> массовой информации Одинцовского городского округа Московской области и</w:t>
      </w:r>
      <w:r w:rsidR="005F227E">
        <w:rPr>
          <w:rFonts w:ascii="Times New Roman" w:eastAsiaTheme="minorHAnsi" w:hAnsi="Times New Roman"/>
          <w:sz w:val="28"/>
          <w:szCs w:val="28"/>
        </w:rPr>
        <w:t xml:space="preserve"> разместить </w:t>
      </w:r>
      <w:r w:rsidR="00210D62" w:rsidRPr="00FA6B40">
        <w:rPr>
          <w:rFonts w:ascii="Times New Roman" w:eastAsiaTheme="minorHAnsi" w:hAnsi="Times New Roman"/>
          <w:sz w:val="28"/>
          <w:szCs w:val="28"/>
        </w:rPr>
        <w:t xml:space="preserve"> на официальном сайте Одинцовского городского округа в сети </w:t>
      </w:r>
      <w:r w:rsidR="006365EF" w:rsidRPr="00FA6B40">
        <w:rPr>
          <w:rFonts w:ascii="Times New Roman" w:eastAsiaTheme="minorHAnsi" w:hAnsi="Times New Roman"/>
          <w:sz w:val="28"/>
          <w:szCs w:val="28"/>
        </w:rPr>
        <w:t>«</w:t>
      </w:r>
      <w:r w:rsidR="00210D62" w:rsidRPr="00FA6B40">
        <w:rPr>
          <w:rFonts w:ascii="Times New Roman" w:eastAsiaTheme="minorHAnsi" w:hAnsi="Times New Roman"/>
          <w:sz w:val="28"/>
          <w:szCs w:val="28"/>
        </w:rPr>
        <w:t>Интернет</w:t>
      </w:r>
      <w:r w:rsidR="006365EF" w:rsidRPr="00FA6B40">
        <w:rPr>
          <w:rFonts w:ascii="Times New Roman" w:eastAsiaTheme="minorHAnsi" w:hAnsi="Times New Roman"/>
          <w:sz w:val="28"/>
          <w:szCs w:val="28"/>
        </w:rPr>
        <w:t>»</w:t>
      </w:r>
      <w:r w:rsidR="00210D62" w:rsidRPr="00FA6B40">
        <w:rPr>
          <w:rFonts w:ascii="Times New Roman" w:eastAsiaTheme="minorHAnsi" w:hAnsi="Times New Roman"/>
          <w:sz w:val="28"/>
          <w:szCs w:val="28"/>
        </w:rPr>
        <w:t xml:space="preserve">. </w:t>
      </w:r>
    </w:p>
    <w:p w14:paraId="740932DA" w14:textId="3B69A2AF" w:rsidR="00210D62" w:rsidRPr="00FA6B40" w:rsidRDefault="007B7CEC" w:rsidP="006365EF">
      <w:pPr>
        <w:pStyle w:val="ConsPlusTitle"/>
        <w:tabs>
          <w:tab w:val="left" w:pos="709"/>
        </w:tabs>
        <w:ind w:firstLine="540"/>
        <w:jc w:val="both"/>
        <w:outlineLvl w:val="0"/>
        <w:rPr>
          <w:rFonts w:ascii="Times New Roman" w:eastAsiaTheme="minorHAnsi" w:hAnsi="Times New Roman" w:cs="Times New Roman"/>
          <w:b w:val="0"/>
          <w:sz w:val="28"/>
          <w:szCs w:val="28"/>
          <w:lang w:eastAsia="en-US"/>
        </w:rPr>
      </w:pPr>
      <w:r w:rsidRPr="00FA6B40">
        <w:rPr>
          <w:rFonts w:ascii="Times New Roman" w:eastAsiaTheme="minorHAnsi" w:hAnsi="Times New Roman" w:cs="Times New Roman"/>
          <w:b w:val="0"/>
          <w:sz w:val="28"/>
          <w:szCs w:val="28"/>
          <w:lang w:eastAsia="en-US"/>
        </w:rPr>
        <w:t>3</w:t>
      </w:r>
      <w:r w:rsidR="00210D62" w:rsidRPr="00FA6B40">
        <w:rPr>
          <w:rFonts w:ascii="Times New Roman" w:eastAsiaTheme="minorHAnsi" w:hAnsi="Times New Roman" w:cs="Times New Roman"/>
          <w:b w:val="0"/>
          <w:sz w:val="28"/>
          <w:szCs w:val="28"/>
          <w:lang w:eastAsia="en-US"/>
        </w:rPr>
        <w:t>.</w:t>
      </w:r>
      <w:r w:rsidR="006365EF" w:rsidRPr="00FA6B40">
        <w:rPr>
          <w:rFonts w:ascii="Times New Roman" w:eastAsiaTheme="minorHAnsi" w:hAnsi="Times New Roman" w:cs="Times New Roman"/>
          <w:b w:val="0"/>
          <w:sz w:val="28"/>
          <w:szCs w:val="28"/>
          <w:lang w:eastAsia="en-US"/>
        </w:rPr>
        <w:t xml:space="preserve"> </w:t>
      </w:r>
      <w:r w:rsidR="00210D62" w:rsidRPr="00FA6B40">
        <w:rPr>
          <w:rFonts w:ascii="Times New Roman" w:eastAsiaTheme="minorHAnsi" w:hAnsi="Times New Roman" w:cs="Times New Roman"/>
          <w:b w:val="0"/>
          <w:sz w:val="28"/>
          <w:szCs w:val="28"/>
          <w:lang w:eastAsia="en-US"/>
        </w:rPr>
        <w:t xml:space="preserve">Настоящее решение вступает в силу со дня его официального опубликования. </w:t>
      </w:r>
    </w:p>
    <w:p w14:paraId="71B0E468" w14:textId="547E6B58" w:rsidR="002954BE" w:rsidRDefault="002954BE" w:rsidP="003B105D">
      <w:pPr>
        <w:pStyle w:val="ConsPlusTitle"/>
        <w:tabs>
          <w:tab w:val="left" w:pos="851"/>
        </w:tabs>
        <w:ind w:firstLine="540"/>
        <w:jc w:val="both"/>
        <w:outlineLvl w:val="0"/>
        <w:rPr>
          <w:rFonts w:ascii="Times New Roman" w:eastAsiaTheme="minorHAnsi" w:hAnsi="Times New Roman" w:cs="Times New Roman"/>
          <w:b w:val="0"/>
          <w:sz w:val="28"/>
          <w:szCs w:val="28"/>
          <w:lang w:eastAsia="en-US"/>
        </w:rPr>
      </w:pPr>
    </w:p>
    <w:p w14:paraId="10E8F805" w14:textId="77777777" w:rsidR="00D20D82" w:rsidRPr="00FA6B40" w:rsidRDefault="00D20D82" w:rsidP="003B105D">
      <w:pPr>
        <w:pStyle w:val="ConsPlusTitle"/>
        <w:tabs>
          <w:tab w:val="left" w:pos="851"/>
        </w:tabs>
        <w:ind w:firstLine="540"/>
        <w:jc w:val="both"/>
        <w:outlineLvl w:val="0"/>
        <w:rPr>
          <w:rFonts w:ascii="Times New Roman" w:eastAsiaTheme="minorHAnsi" w:hAnsi="Times New Roman" w:cs="Times New Roman"/>
          <w:b w:val="0"/>
          <w:sz w:val="28"/>
          <w:szCs w:val="28"/>
          <w:lang w:eastAsia="en-US"/>
        </w:rPr>
      </w:pPr>
    </w:p>
    <w:p w14:paraId="2A5720D1" w14:textId="33B4B976" w:rsidR="008E3E30" w:rsidRDefault="008E3E30" w:rsidP="002954BE">
      <w:pPr>
        <w:autoSpaceDE w:val="0"/>
        <w:autoSpaceDN w:val="0"/>
        <w:adjustRightInd w:val="0"/>
        <w:spacing w:line="240" w:lineRule="auto"/>
        <w:rPr>
          <w:rFonts w:ascii="Times New Roman" w:hAnsi="Times New Roman"/>
          <w:sz w:val="28"/>
          <w:szCs w:val="28"/>
        </w:rPr>
      </w:pPr>
      <w:r w:rsidRPr="00FA6B40">
        <w:rPr>
          <w:rFonts w:ascii="Times New Roman" w:hAnsi="Times New Roman"/>
          <w:sz w:val="28"/>
          <w:szCs w:val="28"/>
        </w:rPr>
        <w:t>Председатель Совета депутатов</w:t>
      </w:r>
      <w:r w:rsidR="002954BE" w:rsidRPr="00FA6B40">
        <w:rPr>
          <w:rFonts w:ascii="Times New Roman" w:hAnsi="Times New Roman"/>
          <w:sz w:val="28"/>
          <w:szCs w:val="28"/>
        </w:rPr>
        <w:t xml:space="preserve">               </w:t>
      </w:r>
      <w:r w:rsidRPr="00FA6B40">
        <w:rPr>
          <w:rFonts w:ascii="Times New Roman" w:hAnsi="Times New Roman"/>
          <w:sz w:val="28"/>
          <w:szCs w:val="28"/>
        </w:rPr>
        <w:tab/>
      </w:r>
      <w:r w:rsidRPr="00FA6B40">
        <w:rPr>
          <w:rFonts w:ascii="Times New Roman" w:hAnsi="Times New Roman"/>
          <w:sz w:val="28"/>
          <w:szCs w:val="28"/>
        </w:rPr>
        <w:tab/>
      </w:r>
      <w:r w:rsidRPr="00FA6B40">
        <w:rPr>
          <w:rFonts w:ascii="Times New Roman" w:hAnsi="Times New Roman"/>
          <w:sz w:val="28"/>
          <w:szCs w:val="28"/>
        </w:rPr>
        <w:tab/>
      </w:r>
      <w:r w:rsidRPr="00FA6B40">
        <w:rPr>
          <w:rFonts w:ascii="Times New Roman" w:hAnsi="Times New Roman"/>
          <w:sz w:val="28"/>
          <w:szCs w:val="28"/>
        </w:rPr>
        <w:tab/>
      </w:r>
      <w:r w:rsidR="005C31AC" w:rsidRPr="00FA6B40">
        <w:rPr>
          <w:rFonts w:ascii="Times New Roman" w:hAnsi="Times New Roman"/>
          <w:sz w:val="28"/>
          <w:szCs w:val="28"/>
        </w:rPr>
        <w:t xml:space="preserve">        </w:t>
      </w:r>
      <w:r w:rsidRPr="00FA6B40">
        <w:rPr>
          <w:rFonts w:ascii="Times New Roman" w:hAnsi="Times New Roman"/>
          <w:sz w:val="28"/>
          <w:szCs w:val="28"/>
        </w:rPr>
        <w:t xml:space="preserve">      Т.В. Одинцова</w:t>
      </w:r>
    </w:p>
    <w:p w14:paraId="6B92B74F" w14:textId="75A24F48" w:rsidR="002954BE" w:rsidRDefault="002954BE" w:rsidP="002954BE">
      <w:pPr>
        <w:autoSpaceDE w:val="0"/>
        <w:autoSpaceDN w:val="0"/>
        <w:adjustRightInd w:val="0"/>
        <w:spacing w:line="240" w:lineRule="auto"/>
        <w:rPr>
          <w:rFonts w:ascii="Times New Roman" w:hAnsi="Times New Roman"/>
          <w:sz w:val="28"/>
          <w:szCs w:val="28"/>
        </w:rPr>
      </w:pPr>
    </w:p>
    <w:p w14:paraId="6EC86814" w14:textId="77777777" w:rsidR="004F7D7D" w:rsidRPr="00FA6B40" w:rsidRDefault="004F7D7D" w:rsidP="002954BE">
      <w:pPr>
        <w:autoSpaceDE w:val="0"/>
        <w:autoSpaceDN w:val="0"/>
        <w:adjustRightInd w:val="0"/>
        <w:spacing w:line="240" w:lineRule="auto"/>
        <w:rPr>
          <w:rFonts w:ascii="Times New Roman" w:hAnsi="Times New Roman"/>
          <w:sz w:val="28"/>
          <w:szCs w:val="28"/>
        </w:rPr>
      </w:pPr>
    </w:p>
    <w:p w14:paraId="6EAB51B0" w14:textId="71530096" w:rsidR="002954BE" w:rsidRPr="00FA6B40" w:rsidRDefault="002954BE" w:rsidP="002E2C36">
      <w:pPr>
        <w:tabs>
          <w:tab w:val="left" w:pos="7938"/>
          <w:tab w:val="left" w:pos="8080"/>
          <w:tab w:val="left" w:pos="8222"/>
          <w:tab w:val="left" w:pos="8364"/>
        </w:tabs>
        <w:autoSpaceDE w:val="0"/>
        <w:autoSpaceDN w:val="0"/>
        <w:adjustRightInd w:val="0"/>
        <w:spacing w:line="240" w:lineRule="auto"/>
        <w:rPr>
          <w:rFonts w:ascii="Times New Roman" w:hAnsi="Times New Roman"/>
          <w:sz w:val="28"/>
          <w:szCs w:val="28"/>
        </w:rPr>
      </w:pPr>
      <w:r w:rsidRPr="00FA6B40">
        <w:rPr>
          <w:rFonts w:ascii="Times New Roman" w:hAnsi="Times New Roman"/>
          <w:sz w:val="28"/>
          <w:szCs w:val="28"/>
        </w:rPr>
        <w:t xml:space="preserve">Глава Одинцовского городского округа                  </w:t>
      </w:r>
      <w:r w:rsidR="002E2C36" w:rsidRPr="00FA6B40">
        <w:rPr>
          <w:rFonts w:ascii="Times New Roman" w:hAnsi="Times New Roman"/>
          <w:sz w:val="28"/>
          <w:szCs w:val="28"/>
        </w:rPr>
        <w:t xml:space="preserve">                             </w:t>
      </w:r>
      <w:r w:rsidRPr="00FA6B40">
        <w:rPr>
          <w:rFonts w:ascii="Times New Roman" w:hAnsi="Times New Roman"/>
          <w:sz w:val="28"/>
          <w:szCs w:val="28"/>
        </w:rPr>
        <w:t xml:space="preserve"> А.Р. Иванов</w:t>
      </w:r>
    </w:p>
    <w:bookmarkEnd w:id="3"/>
    <w:p w14:paraId="2951096C" w14:textId="77777777" w:rsidR="00D0588E" w:rsidRDefault="00D0588E" w:rsidP="008E3E30">
      <w:pPr>
        <w:autoSpaceDE w:val="0"/>
        <w:autoSpaceDN w:val="0"/>
        <w:adjustRightInd w:val="0"/>
        <w:rPr>
          <w:rFonts w:ascii="Times New Roman" w:hAnsi="Times New Roman"/>
          <w:sz w:val="28"/>
          <w:szCs w:val="28"/>
        </w:rPr>
      </w:pPr>
    </w:p>
    <w:p w14:paraId="144D8EF9" w14:textId="7E72B055" w:rsidR="0069399E" w:rsidRDefault="0069399E" w:rsidP="008E3E30">
      <w:pPr>
        <w:autoSpaceDE w:val="0"/>
        <w:autoSpaceDN w:val="0"/>
        <w:adjustRightInd w:val="0"/>
        <w:rPr>
          <w:rFonts w:ascii="Times New Roman" w:hAnsi="Times New Roman"/>
          <w:sz w:val="28"/>
          <w:szCs w:val="28"/>
        </w:rPr>
      </w:pPr>
    </w:p>
    <w:p w14:paraId="10E3B0D5" w14:textId="60FB7CFC" w:rsidR="0069399E" w:rsidRDefault="0069399E" w:rsidP="008E3E30">
      <w:pPr>
        <w:autoSpaceDE w:val="0"/>
        <w:autoSpaceDN w:val="0"/>
        <w:adjustRightInd w:val="0"/>
        <w:rPr>
          <w:rFonts w:ascii="Times New Roman" w:hAnsi="Times New Roman"/>
          <w:sz w:val="28"/>
          <w:szCs w:val="28"/>
        </w:rPr>
      </w:pPr>
    </w:p>
    <w:p w14:paraId="1B8142EB" w14:textId="39150E26" w:rsidR="00992983" w:rsidRDefault="00992983" w:rsidP="00900862">
      <w:pPr>
        <w:autoSpaceDE w:val="0"/>
        <w:autoSpaceDN w:val="0"/>
        <w:adjustRightInd w:val="0"/>
        <w:rPr>
          <w:rFonts w:ascii="Times New Roman" w:hAnsi="Times New Roman"/>
          <w:sz w:val="28"/>
          <w:szCs w:val="28"/>
        </w:rPr>
      </w:pPr>
    </w:p>
    <w:p w14:paraId="77CCA4DD" w14:textId="00DDA30E" w:rsidR="00550D44" w:rsidRDefault="00550D44" w:rsidP="00900862">
      <w:pPr>
        <w:autoSpaceDE w:val="0"/>
        <w:autoSpaceDN w:val="0"/>
        <w:adjustRightInd w:val="0"/>
        <w:rPr>
          <w:rFonts w:ascii="Times New Roman" w:hAnsi="Times New Roman"/>
          <w:sz w:val="28"/>
          <w:szCs w:val="28"/>
        </w:rPr>
      </w:pPr>
    </w:p>
    <w:p w14:paraId="51C511CC" w14:textId="1048A46B" w:rsidR="00550D44" w:rsidRDefault="00550D44" w:rsidP="00900862">
      <w:pPr>
        <w:autoSpaceDE w:val="0"/>
        <w:autoSpaceDN w:val="0"/>
        <w:adjustRightInd w:val="0"/>
        <w:rPr>
          <w:rFonts w:ascii="Times New Roman" w:hAnsi="Times New Roman"/>
          <w:sz w:val="28"/>
          <w:szCs w:val="28"/>
        </w:rPr>
      </w:pPr>
    </w:p>
    <w:p w14:paraId="4DD84BA0" w14:textId="7DDA2026" w:rsidR="00550D44" w:rsidRDefault="00550D44" w:rsidP="00900862">
      <w:pPr>
        <w:autoSpaceDE w:val="0"/>
        <w:autoSpaceDN w:val="0"/>
        <w:adjustRightInd w:val="0"/>
        <w:rPr>
          <w:rFonts w:ascii="Times New Roman" w:hAnsi="Times New Roman"/>
          <w:sz w:val="28"/>
          <w:szCs w:val="28"/>
        </w:rPr>
      </w:pPr>
    </w:p>
    <w:p w14:paraId="341048A4" w14:textId="6FBF98B6" w:rsidR="00550D44" w:rsidRDefault="00550D44" w:rsidP="00900862">
      <w:pPr>
        <w:autoSpaceDE w:val="0"/>
        <w:autoSpaceDN w:val="0"/>
        <w:adjustRightInd w:val="0"/>
        <w:rPr>
          <w:rFonts w:ascii="Times New Roman" w:hAnsi="Times New Roman"/>
          <w:sz w:val="28"/>
          <w:szCs w:val="28"/>
        </w:rPr>
      </w:pPr>
    </w:p>
    <w:p w14:paraId="245275DB" w14:textId="0A80103A" w:rsidR="00550D44" w:rsidRDefault="00550D44" w:rsidP="00900862">
      <w:pPr>
        <w:autoSpaceDE w:val="0"/>
        <w:autoSpaceDN w:val="0"/>
        <w:adjustRightInd w:val="0"/>
        <w:rPr>
          <w:rFonts w:ascii="Times New Roman" w:hAnsi="Times New Roman"/>
          <w:sz w:val="28"/>
          <w:szCs w:val="28"/>
        </w:rPr>
      </w:pPr>
    </w:p>
    <w:p w14:paraId="6DFB475A" w14:textId="5BED3012" w:rsidR="00550D44" w:rsidRDefault="00550D44" w:rsidP="00900862">
      <w:pPr>
        <w:autoSpaceDE w:val="0"/>
        <w:autoSpaceDN w:val="0"/>
        <w:adjustRightInd w:val="0"/>
        <w:rPr>
          <w:rFonts w:ascii="Times New Roman" w:hAnsi="Times New Roman"/>
          <w:sz w:val="28"/>
          <w:szCs w:val="28"/>
        </w:rPr>
      </w:pPr>
    </w:p>
    <w:p w14:paraId="3559FD6E" w14:textId="585C2519" w:rsidR="00550D44" w:rsidRDefault="00550D44" w:rsidP="00900862">
      <w:pPr>
        <w:autoSpaceDE w:val="0"/>
        <w:autoSpaceDN w:val="0"/>
        <w:adjustRightInd w:val="0"/>
        <w:rPr>
          <w:rFonts w:ascii="Times New Roman" w:hAnsi="Times New Roman"/>
          <w:sz w:val="28"/>
          <w:szCs w:val="28"/>
        </w:rPr>
      </w:pPr>
    </w:p>
    <w:p w14:paraId="62081C80" w14:textId="6C3A5455" w:rsidR="00550D44" w:rsidRDefault="00550D44" w:rsidP="00900862">
      <w:pPr>
        <w:autoSpaceDE w:val="0"/>
        <w:autoSpaceDN w:val="0"/>
        <w:adjustRightInd w:val="0"/>
        <w:rPr>
          <w:rFonts w:ascii="Times New Roman" w:hAnsi="Times New Roman"/>
          <w:sz w:val="28"/>
          <w:szCs w:val="28"/>
        </w:rPr>
      </w:pPr>
    </w:p>
    <w:p w14:paraId="14C2280F" w14:textId="77877F91" w:rsidR="00550D44" w:rsidRDefault="00550D44" w:rsidP="00900862">
      <w:pPr>
        <w:autoSpaceDE w:val="0"/>
        <w:autoSpaceDN w:val="0"/>
        <w:adjustRightInd w:val="0"/>
        <w:rPr>
          <w:rFonts w:ascii="Times New Roman" w:hAnsi="Times New Roman"/>
          <w:sz w:val="28"/>
          <w:szCs w:val="28"/>
        </w:rPr>
      </w:pPr>
    </w:p>
    <w:p w14:paraId="2435DFC1" w14:textId="41D5AF2D" w:rsidR="00550D44" w:rsidRDefault="00550D44" w:rsidP="00900862">
      <w:pPr>
        <w:autoSpaceDE w:val="0"/>
        <w:autoSpaceDN w:val="0"/>
        <w:adjustRightInd w:val="0"/>
        <w:rPr>
          <w:rFonts w:ascii="Times New Roman" w:hAnsi="Times New Roman"/>
          <w:sz w:val="28"/>
          <w:szCs w:val="28"/>
        </w:rPr>
      </w:pPr>
    </w:p>
    <w:p w14:paraId="3DAE36CD" w14:textId="5F792E10" w:rsidR="00550D44" w:rsidRDefault="00550D44" w:rsidP="00900862">
      <w:pPr>
        <w:autoSpaceDE w:val="0"/>
        <w:autoSpaceDN w:val="0"/>
        <w:adjustRightInd w:val="0"/>
        <w:rPr>
          <w:rFonts w:ascii="Times New Roman" w:hAnsi="Times New Roman"/>
          <w:sz w:val="28"/>
          <w:szCs w:val="28"/>
        </w:rPr>
      </w:pPr>
    </w:p>
    <w:p w14:paraId="46E9029D" w14:textId="22301B3B" w:rsidR="00550D44" w:rsidRDefault="00550D44" w:rsidP="00900862">
      <w:pPr>
        <w:autoSpaceDE w:val="0"/>
        <w:autoSpaceDN w:val="0"/>
        <w:adjustRightInd w:val="0"/>
        <w:rPr>
          <w:rFonts w:ascii="Times New Roman" w:hAnsi="Times New Roman"/>
          <w:sz w:val="28"/>
          <w:szCs w:val="28"/>
        </w:rPr>
      </w:pPr>
    </w:p>
    <w:p w14:paraId="2A91769C" w14:textId="297FFFC9" w:rsidR="007D3B46" w:rsidRDefault="007D3B46" w:rsidP="00900862">
      <w:pPr>
        <w:autoSpaceDE w:val="0"/>
        <w:autoSpaceDN w:val="0"/>
        <w:adjustRightInd w:val="0"/>
        <w:rPr>
          <w:rFonts w:ascii="Times New Roman" w:hAnsi="Times New Roman"/>
          <w:sz w:val="28"/>
          <w:szCs w:val="28"/>
        </w:rPr>
      </w:pPr>
    </w:p>
    <w:p w14:paraId="2E8495F1" w14:textId="2F7902D0" w:rsidR="007D3B46" w:rsidRDefault="007D3B46" w:rsidP="00900862">
      <w:pPr>
        <w:autoSpaceDE w:val="0"/>
        <w:autoSpaceDN w:val="0"/>
        <w:adjustRightInd w:val="0"/>
        <w:rPr>
          <w:rFonts w:ascii="Times New Roman" w:hAnsi="Times New Roman"/>
          <w:sz w:val="28"/>
          <w:szCs w:val="28"/>
        </w:rPr>
      </w:pPr>
    </w:p>
    <w:p w14:paraId="506DAB3F" w14:textId="1A4F66E2" w:rsidR="007D3B46" w:rsidRDefault="007D3B46" w:rsidP="00900862">
      <w:pPr>
        <w:autoSpaceDE w:val="0"/>
        <w:autoSpaceDN w:val="0"/>
        <w:adjustRightInd w:val="0"/>
        <w:rPr>
          <w:rFonts w:ascii="Times New Roman" w:hAnsi="Times New Roman"/>
          <w:sz w:val="28"/>
          <w:szCs w:val="28"/>
        </w:rPr>
      </w:pPr>
    </w:p>
    <w:p w14:paraId="732A9B27" w14:textId="448F2A11" w:rsidR="007D3B46" w:rsidRDefault="007D3B46" w:rsidP="00900862">
      <w:pPr>
        <w:autoSpaceDE w:val="0"/>
        <w:autoSpaceDN w:val="0"/>
        <w:adjustRightInd w:val="0"/>
        <w:rPr>
          <w:rFonts w:ascii="Times New Roman" w:hAnsi="Times New Roman"/>
          <w:sz w:val="28"/>
          <w:szCs w:val="28"/>
        </w:rPr>
      </w:pPr>
    </w:p>
    <w:p w14:paraId="434DB49A" w14:textId="77777777" w:rsidR="007D3B46" w:rsidRDefault="007D3B46" w:rsidP="00900862">
      <w:pPr>
        <w:autoSpaceDE w:val="0"/>
        <w:autoSpaceDN w:val="0"/>
        <w:adjustRightInd w:val="0"/>
        <w:rPr>
          <w:rFonts w:ascii="Times New Roman" w:hAnsi="Times New Roman"/>
          <w:sz w:val="28"/>
          <w:szCs w:val="28"/>
        </w:rPr>
      </w:pPr>
    </w:p>
    <w:p w14:paraId="10484715" w14:textId="3FDBB317" w:rsidR="00550D44" w:rsidRDefault="00550D44" w:rsidP="00900862">
      <w:pPr>
        <w:autoSpaceDE w:val="0"/>
        <w:autoSpaceDN w:val="0"/>
        <w:adjustRightInd w:val="0"/>
        <w:rPr>
          <w:rFonts w:ascii="Times New Roman" w:hAnsi="Times New Roman"/>
          <w:sz w:val="28"/>
          <w:szCs w:val="28"/>
        </w:rPr>
      </w:pPr>
    </w:p>
    <w:p w14:paraId="56D7B727" w14:textId="5456A83E"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СОГЛАСОВАНО</w:t>
      </w:r>
    </w:p>
    <w:p w14:paraId="2C9A486F" w14:textId="77777777" w:rsidR="00900862" w:rsidRDefault="00900862" w:rsidP="00900862">
      <w:pPr>
        <w:autoSpaceDE w:val="0"/>
        <w:autoSpaceDN w:val="0"/>
        <w:adjustRightInd w:val="0"/>
        <w:rPr>
          <w:rFonts w:ascii="Times New Roman" w:hAnsi="Times New Roman"/>
          <w:sz w:val="28"/>
          <w:szCs w:val="28"/>
        </w:rPr>
      </w:pPr>
    </w:p>
    <w:p w14:paraId="35D98811" w14:textId="77777777" w:rsidR="00900862" w:rsidRPr="00D65E44" w:rsidRDefault="00900862" w:rsidP="00900862">
      <w:pPr>
        <w:autoSpaceDE w:val="0"/>
        <w:autoSpaceDN w:val="0"/>
        <w:adjustRightInd w:val="0"/>
        <w:rPr>
          <w:rFonts w:ascii="Times New Roman" w:hAnsi="Times New Roman"/>
          <w:sz w:val="28"/>
          <w:szCs w:val="28"/>
        </w:rPr>
      </w:pPr>
    </w:p>
    <w:p w14:paraId="7545C16D" w14:textId="77777777" w:rsidR="00900862" w:rsidRDefault="00900862" w:rsidP="00900862">
      <w:pPr>
        <w:autoSpaceDE w:val="0"/>
        <w:autoSpaceDN w:val="0"/>
        <w:adjustRightInd w:val="0"/>
        <w:rPr>
          <w:rFonts w:ascii="Times New Roman" w:hAnsi="Times New Roman"/>
          <w:sz w:val="28"/>
          <w:szCs w:val="28"/>
        </w:rPr>
      </w:pPr>
    </w:p>
    <w:p w14:paraId="101A56DB" w14:textId="77777777" w:rsidR="00900862" w:rsidRDefault="00900862" w:rsidP="00900862">
      <w:pPr>
        <w:tabs>
          <w:tab w:val="left" w:pos="8080"/>
        </w:tabs>
        <w:autoSpaceDE w:val="0"/>
        <w:autoSpaceDN w:val="0"/>
        <w:adjustRightInd w:val="0"/>
        <w:rPr>
          <w:rFonts w:ascii="Times New Roman" w:hAnsi="Times New Roman"/>
          <w:sz w:val="28"/>
          <w:szCs w:val="28"/>
        </w:rPr>
      </w:pPr>
      <w:r w:rsidRPr="00D65E44">
        <w:rPr>
          <w:rFonts w:ascii="Times New Roman" w:hAnsi="Times New Roman"/>
          <w:sz w:val="28"/>
          <w:szCs w:val="28"/>
        </w:rPr>
        <w:t xml:space="preserve">Заместитель Главы </w:t>
      </w:r>
      <w:r>
        <w:rPr>
          <w:rFonts w:ascii="Times New Roman" w:hAnsi="Times New Roman"/>
          <w:sz w:val="28"/>
          <w:szCs w:val="28"/>
        </w:rPr>
        <w:t xml:space="preserve">Одинцовского городского округа </w:t>
      </w:r>
      <w:r w:rsidRPr="00D65E44">
        <w:rPr>
          <w:rFonts w:ascii="Times New Roman" w:hAnsi="Times New Roman"/>
          <w:sz w:val="28"/>
          <w:szCs w:val="28"/>
        </w:rPr>
        <w:tab/>
        <w:t xml:space="preserve"> М.А. Бажанова</w:t>
      </w:r>
    </w:p>
    <w:p w14:paraId="5D82C488" w14:textId="77777777" w:rsidR="00900862" w:rsidRPr="00D65E44" w:rsidRDefault="00900862" w:rsidP="00900862">
      <w:pPr>
        <w:tabs>
          <w:tab w:val="left" w:pos="8080"/>
        </w:tabs>
        <w:autoSpaceDE w:val="0"/>
        <w:autoSpaceDN w:val="0"/>
        <w:adjustRightInd w:val="0"/>
        <w:rPr>
          <w:rFonts w:ascii="Times New Roman" w:hAnsi="Times New Roman"/>
          <w:sz w:val="28"/>
          <w:szCs w:val="28"/>
        </w:rPr>
      </w:pPr>
    </w:p>
    <w:p w14:paraId="7CBA7F5A" w14:textId="77777777" w:rsidR="00900862" w:rsidRDefault="00900862" w:rsidP="00900862">
      <w:pPr>
        <w:autoSpaceDE w:val="0"/>
        <w:autoSpaceDN w:val="0"/>
        <w:adjustRightInd w:val="0"/>
        <w:rPr>
          <w:rFonts w:ascii="Times New Roman" w:hAnsi="Times New Roman"/>
          <w:sz w:val="28"/>
          <w:szCs w:val="28"/>
        </w:rPr>
      </w:pPr>
    </w:p>
    <w:p w14:paraId="19B499C2"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 xml:space="preserve">Заместитель Главы </w:t>
      </w:r>
      <w:r>
        <w:rPr>
          <w:rFonts w:ascii="Times New Roman" w:hAnsi="Times New Roman"/>
          <w:sz w:val="28"/>
          <w:szCs w:val="28"/>
        </w:rPr>
        <w:t>Одинцовского городского округа</w:t>
      </w:r>
      <w:r w:rsidRPr="00D65E44">
        <w:rPr>
          <w:rFonts w:ascii="Times New Roman" w:hAnsi="Times New Roman"/>
          <w:sz w:val="28"/>
          <w:szCs w:val="28"/>
        </w:rPr>
        <w:t xml:space="preserve"> – </w:t>
      </w:r>
    </w:p>
    <w:p w14:paraId="407B56E8" w14:textId="77777777" w:rsidR="00900862"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 xml:space="preserve">начальник Управления правого обеспечения </w:t>
      </w:r>
    </w:p>
    <w:p w14:paraId="56C1DB4C" w14:textId="45949156" w:rsidR="00900862" w:rsidRPr="00D65E44" w:rsidRDefault="00900862" w:rsidP="00992983">
      <w:pPr>
        <w:tabs>
          <w:tab w:val="left" w:pos="9923"/>
        </w:tabs>
        <w:autoSpaceDE w:val="0"/>
        <w:autoSpaceDN w:val="0"/>
        <w:adjustRightInd w:val="0"/>
        <w:rPr>
          <w:rFonts w:ascii="Times New Roman" w:hAnsi="Times New Roman"/>
          <w:sz w:val="28"/>
          <w:szCs w:val="28"/>
        </w:rPr>
      </w:pPr>
      <w:r>
        <w:rPr>
          <w:rFonts w:ascii="Times New Roman" w:hAnsi="Times New Roman"/>
          <w:sz w:val="28"/>
          <w:szCs w:val="28"/>
        </w:rPr>
        <w:t xml:space="preserve">Администрации Одинцовского городского округа                            </w:t>
      </w:r>
      <w:r w:rsidR="00992983">
        <w:rPr>
          <w:rFonts w:ascii="Times New Roman" w:hAnsi="Times New Roman"/>
          <w:sz w:val="28"/>
          <w:szCs w:val="28"/>
        </w:rPr>
        <w:t xml:space="preserve">        </w:t>
      </w:r>
      <w:r>
        <w:rPr>
          <w:rFonts w:ascii="Times New Roman" w:hAnsi="Times New Roman"/>
          <w:sz w:val="28"/>
          <w:szCs w:val="28"/>
        </w:rPr>
        <w:t xml:space="preserve">   </w:t>
      </w:r>
      <w:r w:rsidRPr="00D65E44">
        <w:rPr>
          <w:rFonts w:ascii="Times New Roman" w:hAnsi="Times New Roman"/>
          <w:sz w:val="28"/>
          <w:szCs w:val="28"/>
        </w:rPr>
        <w:t>А.А. Тесля</w:t>
      </w:r>
    </w:p>
    <w:p w14:paraId="6606C45B" w14:textId="77777777" w:rsidR="00900862" w:rsidRPr="00D65E44" w:rsidRDefault="00900862" w:rsidP="00900862">
      <w:pPr>
        <w:autoSpaceDE w:val="0"/>
        <w:autoSpaceDN w:val="0"/>
        <w:adjustRightInd w:val="0"/>
        <w:rPr>
          <w:rFonts w:ascii="Times New Roman" w:hAnsi="Times New Roman"/>
          <w:sz w:val="28"/>
          <w:szCs w:val="28"/>
        </w:rPr>
      </w:pPr>
    </w:p>
    <w:p w14:paraId="2CA7B76B" w14:textId="77777777" w:rsidR="00900862" w:rsidRPr="00D65E44" w:rsidRDefault="00900862" w:rsidP="00900862">
      <w:pPr>
        <w:autoSpaceDE w:val="0"/>
        <w:autoSpaceDN w:val="0"/>
        <w:adjustRightInd w:val="0"/>
        <w:rPr>
          <w:rFonts w:ascii="Times New Roman" w:hAnsi="Times New Roman"/>
          <w:sz w:val="28"/>
          <w:szCs w:val="28"/>
        </w:rPr>
      </w:pPr>
    </w:p>
    <w:p w14:paraId="39344DFA" w14:textId="77777777" w:rsidR="00900862" w:rsidRDefault="00900862" w:rsidP="00900862">
      <w:pPr>
        <w:autoSpaceDE w:val="0"/>
        <w:autoSpaceDN w:val="0"/>
        <w:adjustRightInd w:val="0"/>
        <w:rPr>
          <w:rFonts w:ascii="Times New Roman" w:hAnsi="Times New Roman"/>
          <w:sz w:val="28"/>
          <w:szCs w:val="28"/>
        </w:rPr>
      </w:pPr>
      <w:r>
        <w:rPr>
          <w:rFonts w:ascii="Times New Roman" w:hAnsi="Times New Roman"/>
          <w:sz w:val="28"/>
          <w:szCs w:val="28"/>
        </w:rPr>
        <w:t>З</w:t>
      </w:r>
      <w:r w:rsidRPr="00D65E44">
        <w:rPr>
          <w:rFonts w:ascii="Times New Roman" w:hAnsi="Times New Roman"/>
          <w:sz w:val="28"/>
          <w:szCs w:val="28"/>
        </w:rPr>
        <w:t>аместител</w:t>
      </w:r>
      <w:r>
        <w:rPr>
          <w:rFonts w:ascii="Times New Roman" w:hAnsi="Times New Roman"/>
          <w:sz w:val="28"/>
          <w:szCs w:val="28"/>
        </w:rPr>
        <w:t>ь</w:t>
      </w:r>
      <w:r w:rsidRPr="00D65E44">
        <w:rPr>
          <w:rFonts w:ascii="Times New Roman" w:hAnsi="Times New Roman"/>
          <w:sz w:val="28"/>
          <w:szCs w:val="28"/>
        </w:rPr>
        <w:t xml:space="preserve"> Главы </w:t>
      </w:r>
      <w:r>
        <w:rPr>
          <w:rFonts w:ascii="Times New Roman" w:hAnsi="Times New Roman"/>
          <w:sz w:val="28"/>
          <w:szCs w:val="28"/>
        </w:rPr>
        <w:t xml:space="preserve">Одинцовского городского округа    </w:t>
      </w:r>
      <w:r>
        <w:rPr>
          <w:rFonts w:ascii="Times New Roman" w:hAnsi="Times New Roman"/>
          <w:sz w:val="28"/>
          <w:szCs w:val="28"/>
        </w:rPr>
        <w:tab/>
        <w:t xml:space="preserve">               С.Ю</w:t>
      </w:r>
      <w:r w:rsidRPr="00D65E44">
        <w:rPr>
          <w:rFonts w:ascii="Times New Roman" w:hAnsi="Times New Roman"/>
          <w:sz w:val="28"/>
          <w:szCs w:val="28"/>
        </w:rPr>
        <w:t xml:space="preserve">. </w:t>
      </w:r>
      <w:r>
        <w:rPr>
          <w:rFonts w:ascii="Times New Roman" w:hAnsi="Times New Roman"/>
          <w:sz w:val="28"/>
          <w:szCs w:val="28"/>
        </w:rPr>
        <w:t>Григорьев</w:t>
      </w:r>
    </w:p>
    <w:p w14:paraId="26A03BF3" w14:textId="77777777" w:rsidR="00900862" w:rsidRDefault="00900862" w:rsidP="00900862">
      <w:pPr>
        <w:autoSpaceDE w:val="0"/>
        <w:autoSpaceDN w:val="0"/>
        <w:adjustRightInd w:val="0"/>
        <w:rPr>
          <w:rFonts w:ascii="Times New Roman" w:hAnsi="Times New Roman"/>
          <w:sz w:val="28"/>
          <w:szCs w:val="28"/>
        </w:rPr>
      </w:pPr>
    </w:p>
    <w:p w14:paraId="6C28A1BB" w14:textId="77777777" w:rsidR="00900862" w:rsidRDefault="00900862" w:rsidP="00900862">
      <w:pPr>
        <w:autoSpaceDE w:val="0"/>
        <w:autoSpaceDN w:val="0"/>
        <w:adjustRightInd w:val="0"/>
        <w:rPr>
          <w:rFonts w:ascii="Times New Roman" w:hAnsi="Times New Roman"/>
          <w:sz w:val="28"/>
          <w:szCs w:val="28"/>
        </w:rPr>
      </w:pPr>
    </w:p>
    <w:p w14:paraId="6DD17592" w14:textId="370305B1" w:rsidR="00900862" w:rsidRPr="00D65E44" w:rsidRDefault="00900862" w:rsidP="00900862">
      <w:pPr>
        <w:autoSpaceDE w:val="0"/>
        <w:autoSpaceDN w:val="0"/>
        <w:adjustRightInd w:val="0"/>
        <w:rPr>
          <w:rFonts w:ascii="Times New Roman" w:hAnsi="Times New Roman"/>
          <w:sz w:val="28"/>
          <w:szCs w:val="28"/>
        </w:rPr>
      </w:pPr>
      <w:r>
        <w:rPr>
          <w:rFonts w:ascii="Times New Roman" w:hAnsi="Times New Roman"/>
          <w:sz w:val="28"/>
          <w:szCs w:val="28"/>
        </w:rPr>
        <w:t xml:space="preserve">Начальник Управления благоустройства                                            </w:t>
      </w:r>
      <w:r w:rsidR="00992983">
        <w:rPr>
          <w:rFonts w:ascii="Times New Roman" w:hAnsi="Times New Roman"/>
          <w:sz w:val="28"/>
          <w:szCs w:val="28"/>
        </w:rPr>
        <w:t xml:space="preserve">  </w:t>
      </w:r>
      <w:r>
        <w:rPr>
          <w:rFonts w:ascii="Times New Roman" w:hAnsi="Times New Roman"/>
          <w:sz w:val="28"/>
          <w:szCs w:val="28"/>
        </w:rPr>
        <w:t xml:space="preserve">  А.А. Журавлев</w:t>
      </w:r>
    </w:p>
    <w:p w14:paraId="17985EF3" w14:textId="77777777" w:rsidR="00900862" w:rsidRDefault="00900862" w:rsidP="00900862">
      <w:pPr>
        <w:autoSpaceDE w:val="0"/>
        <w:autoSpaceDN w:val="0"/>
        <w:adjustRightInd w:val="0"/>
        <w:rPr>
          <w:rFonts w:ascii="Times New Roman" w:hAnsi="Times New Roman"/>
          <w:sz w:val="28"/>
          <w:szCs w:val="28"/>
        </w:rPr>
      </w:pPr>
    </w:p>
    <w:p w14:paraId="4B7F3BF6" w14:textId="77777777" w:rsidR="00900862" w:rsidRPr="00D65E44" w:rsidRDefault="00900862" w:rsidP="00900862">
      <w:pPr>
        <w:autoSpaceDE w:val="0"/>
        <w:autoSpaceDN w:val="0"/>
        <w:adjustRightInd w:val="0"/>
        <w:rPr>
          <w:rFonts w:ascii="Times New Roman" w:hAnsi="Times New Roman"/>
          <w:sz w:val="28"/>
          <w:szCs w:val="28"/>
        </w:rPr>
      </w:pPr>
    </w:p>
    <w:p w14:paraId="6B2C223C" w14:textId="0DDB11A6" w:rsidR="00900862" w:rsidRPr="002E2C36" w:rsidRDefault="00992983" w:rsidP="00900862">
      <w:pPr>
        <w:rPr>
          <w:rFonts w:ascii="Times New Roman" w:hAnsi="Times New Roman"/>
          <w:sz w:val="28"/>
          <w:szCs w:val="28"/>
        </w:rPr>
      </w:pPr>
      <w:r>
        <w:rPr>
          <w:rFonts w:ascii="Times New Roman" w:hAnsi="Times New Roman"/>
          <w:sz w:val="28"/>
          <w:szCs w:val="28"/>
        </w:rPr>
        <w:t>Н</w:t>
      </w:r>
      <w:r w:rsidR="00900862" w:rsidRPr="002E2C36">
        <w:rPr>
          <w:rFonts w:ascii="Times New Roman" w:hAnsi="Times New Roman"/>
          <w:sz w:val="28"/>
          <w:szCs w:val="28"/>
        </w:rPr>
        <w:t>ачальник</w:t>
      </w:r>
      <w:r>
        <w:rPr>
          <w:rFonts w:ascii="Times New Roman" w:hAnsi="Times New Roman"/>
          <w:sz w:val="28"/>
          <w:szCs w:val="28"/>
        </w:rPr>
        <w:t xml:space="preserve"> юридического отдела</w:t>
      </w:r>
      <w:r w:rsidR="00900862" w:rsidRPr="002E2C36">
        <w:rPr>
          <w:rFonts w:ascii="Times New Roman" w:hAnsi="Times New Roman"/>
          <w:sz w:val="28"/>
          <w:szCs w:val="28"/>
        </w:rPr>
        <w:t xml:space="preserve">  </w:t>
      </w:r>
    </w:p>
    <w:p w14:paraId="172A37C8" w14:textId="6A65FD00" w:rsidR="00900862" w:rsidRPr="002E2C36" w:rsidRDefault="00900862" w:rsidP="00900862">
      <w:pPr>
        <w:rPr>
          <w:rFonts w:ascii="Times New Roman" w:hAnsi="Times New Roman"/>
          <w:sz w:val="28"/>
          <w:szCs w:val="28"/>
        </w:rPr>
      </w:pPr>
      <w:r>
        <w:rPr>
          <w:rFonts w:ascii="Times New Roman" w:hAnsi="Times New Roman"/>
          <w:sz w:val="28"/>
          <w:szCs w:val="28"/>
        </w:rPr>
        <w:t xml:space="preserve">Управления </w:t>
      </w:r>
      <w:r w:rsidRPr="002E2C36">
        <w:rPr>
          <w:rFonts w:ascii="Times New Roman" w:hAnsi="Times New Roman"/>
          <w:sz w:val="28"/>
          <w:szCs w:val="28"/>
        </w:rPr>
        <w:t xml:space="preserve">правового обеспечения                                           </w:t>
      </w:r>
      <w:r>
        <w:rPr>
          <w:rFonts w:ascii="Times New Roman" w:hAnsi="Times New Roman"/>
          <w:sz w:val="28"/>
          <w:szCs w:val="28"/>
        </w:rPr>
        <w:t xml:space="preserve">       </w:t>
      </w:r>
      <w:r w:rsidRPr="002E2C36">
        <w:rPr>
          <w:rFonts w:ascii="Times New Roman" w:hAnsi="Times New Roman"/>
          <w:sz w:val="28"/>
          <w:szCs w:val="28"/>
        </w:rPr>
        <w:t xml:space="preserve">    </w:t>
      </w:r>
      <w:r w:rsidR="00622B8B">
        <w:rPr>
          <w:rFonts w:ascii="Times New Roman" w:hAnsi="Times New Roman"/>
          <w:sz w:val="28"/>
          <w:szCs w:val="28"/>
        </w:rPr>
        <w:t xml:space="preserve">   </w:t>
      </w:r>
      <w:r w:rsidRPr="002E2C36">
        <w:rPr>
          <w:rFonts w:ascii="Times New Roman" w:hAnsi="Times New Roman"/>
          <w:sz w:val="28"/>
          <w:szCs w:val="28"/>
        </w:rPr>
        <w:t xml:space="preserve">  </w:t>
      </w:r>
      <w:r w:rsidR="00622B8B">
        <w:rPr>
          <w:rFonts w:ascii="Times New Roman" w:hAnsi="Times New Roman"/>
          <w:sz w:val="28"/>
          <w:szCs w:val="28"/>
        </w:rPr>
        <w:t>Т</w:t>
      </w:r>
      <w:r w:rsidRPr="002E2C36">
        <w:rPr>
          <w:rFonts w:ascii="Times New Roman" w:hAnsi="Times New Roman"/>
          <w:sz w:val="28"/>
          <w:szCs w:val="28"/>
        </w:rPr>
        <w:t>.</w:t>
      </w:r>
      <w:r w:rsidR="00622B8B">
        <w:rPr>
          <w:rFonts w:ascii="Times New Roman" w:hAnsi="Times New Roman"/>
          <w:sz w:val="28"/>
          <w:szCs w:val="28"/>
        </w:rPr>
        <w:t>Л</w:t>
      </w:r>
      <w:r w:rsidRPr="002E2C36">
        <w:rPr>
          <w:rFonts w:ascii="Times New Roman" w:hAnsi="Times New Roman"/>
          <w:sz w:val="28"/>
          <w:szCs w:val="28"/>
        </w:rPr>
        <w:t xml:space="preserve">. </w:t>
      </w:r>
      <w:r w:rsidR="00622B8B">
        <w:rPr>
          <w:rFonts w:ascii="Times New Roman" w:hAnsi="Times New Roman"/>
          <w:sz w:val="28"/>
          <w:szCs w:val="28"/>
        </w:rPr>
        <w:t>Сергеева</w:t>
      </w:r>
      <w:r w:rsidRPr="002E2C36">
        <w:rPr>
          <w:rFonts w:ascii="Times New Roman" w:hAnsi="Times New Roman"/>
          <w:sz w:val="28"/>
          <w:szCs w:val="28"/>
        </w:rPr>
        <w:t xml:space="preserve"> </w:t>
      </w:r>
    </w:p>
    <w:p w14:paraId="49AAC15B" w14:textId="77777777" w:rsidR="00900862" w:rsidRPr="00D65E44" w:rsidRDefault="00900862" w:rsidP="00900862">
      <w:pPr>
        <w:autoSpaceDE w:val="0"/>
        <w:autoSpaceDN w:val="0"/>
        <w:adjustRightInd w:val="0"/>
        <w:rPr>
          <w:rFonts w:ascii="Times New Roman" w:hAnsi="Times New Roman"/>
          <w:sz w:val="28"/>
          <w:szCs w:val="28"/>
        </w:rPr>
      </w:pPr>
    </w:p>
    <w:p w14:paraId="36C8A7C3" w14:textId="77777777" w:rsidR="00900862" w:rsidRPr="00D65E44" w:rsidRDefault="00900862" w:rsidP="00900862">
      <w:pPr>
        <w:autoSpaceDE w:val="0"/>
        <w:autoSpaceDN w:val="0"/>
        <w:adjustRightInd w:val="0"/>
        <w:rPr>
          <w:rFonts w:ascii="Times New Roman" w:hAnsi="Times New Roman"/>
          <w:sz w:val="28"/>
          <w:szCs w:val="28"/>
        </w:rPr>
      </w:pPr>
    </w:p>
    <w:p w14:paraId="4AD8A64D" w14:textId="2C206A20"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Начальник организационного отдел</w:t>
      </w:r>
      <w:r>
        <w:rPr>
          <w:rFonts w:ascii="Times New Roman" w:hAnsi="Times New Roman"/>
          <w:sz w:val="28"/>
          <w:szCs w:val="28"/>
        </w:rPr>
        <w:t>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D65E44">
        <w:rPr>
          <w:rFonts w:ascii="Times New Roman" w:hAnsi="Times New Roman"/>
          <w:sz w:val="28"/>
          <w:szCs w:val="28"/>
        </w:rPr>
        <w:t xml:space="preserve"> </w:t>
      </w:r>
      <w:r>
        <w:rPr>
          <w:rFonts w:ascii="Times New Roman" w:hAnsi="Times New Roman"/>
          <w:sz w:val="28"/>
          <w:szCs w:val="28"/>
        </w:rPr>
        <w:t xml:space="preserve">  </w:t>
      </w:r>
      <w:r w:rsidR="00992983">
        <w:rPr>
          <w:rFonts w:ascii="Times New Roman" w:hAnsi="Times New Roman"/>
          <w:sz w:val="28"/>
          <w:szCs w:val="28"/>
        </w:rPr>
        <w:t xml:space="preserve"> </w:t>
      </w:r>
      <w:r>
        <w:rPr>
          <w:rFonts w:ascii="Times New Roman" w:hAnsi="Times New Roman"/>
          <w:sz w:val="28"/>
          <w:szCs w:val="28"/>
        </w:rPr>
        <w:t xml:space="preserve"> </w:t>
      </w:r>
      <w:r w:rsidRPr="00D65E44">
        <w:rPr>
          <w:rFonts w:ascii="Times New Roman" w:hAnsi="Times New Roman"/>
          <w:sz w:val="28"/>
          <w:szCs w:val="28"/>
        </w:rPr>
        <w:t>Е.А. Андреева</w:t>
      </w:r>
    </w:p>
    <w:p w14:paraId="7470B63B" w14:textId="77777777" w:rsidR="00900862" w:rsidRPr="00D65E44" w:rsidRDefault="00900862" w:rsidP="00900862">
      <w:pPr>
        <w:autoSpaceDE w:val="0"/>
        <w:autoSpaceDN w:val="0"/>
        <w:adjustRightInd w:val="0"/>
        <w:rPr>
          <w:rFonts w:ascii="Times New Roman" w:hAnsi="Times New Roman"/>
          <w:sz w:val="28"/>
          <w:szCs w:val="28"/>
        </w:rPr>
      </w:pPr>
    </w:p>
    <w:p w14:paraId="230BE29B" w14:textId="77777777" w:rsidR="00900862" w:rsidRPr="00D65E44" w:rsidRDefault="00900862" w:rsidP="00900862">
      <w:pPr>
        <w:autoSpaceDE w:val="0"/>
        <w:autoSpaceDN w:val="0"/>
        <w:adjustRightInd w:val="0"/>
        <w:rPr>
          <w:rFonts w:ascii="Times New Roman" w:hAnsi="Times New Roman"/>
          <w:sz w:val="28"/>
          <w:szCs w:val="28"/>
        </w:rPr>
      </w:pPr>
    </w:p>
    <w:p w14:paraId="1A0120D0" w14:textId="77777777" w:rsidR="00900862" w:rsidRPr="00D65E44" w:rsidRDefault="00900862" w:rsidP="00900862">
      <w:pPr>
        <w:autoSpaceDE w:val="0"/>
        <w:autoSpaceDN w:val="0"/>
        <w:adjustRightInd w:val="0"/>
        <w:rPr>
          <w:rFonts w:ascii="Times New Roman" w:hAnsi="Times New Roman"/>
          <w:sz w:val="28"/>
          <w:szCs w:val="28"/>
        </w:rPr>
      </w:pPr>
    </w:p>
    <w:p w14:paraId="3854907F" w14:textId="77777777" w:rsidR="00900862" w:rsidRPr="00D65E44" w:rsidRDefault="00900862" w:rsidP="00900862">
      <w:pPr>
        <w:autoSpaceDE w:val="0"/>
        <w:autoSpaceDN w:val="0"/>
        <w:adjustRightInd w:val="0"/>
        <w:rPr>
          <w:rFonts w:ascii="Times New Roman" w:hAnsi="Times New Roman"/>
          <w:sz w:val="28"/>
          <w:szCs w:val="28"/>
        </w:rPr>
      </w:pPr>
    </w:p>
    <w:p w14:paraId="1F38362D" w14:textId="77777777" w:rsidR="00900862" w:rsidRPr="00D65E44" w:rsidRDefault="00900862" w:rsidP="00900862">
      <w:pPr>
        <w:autoSpaceDE w:val="0"/>
        <w:autoSpaceDN w:val="0"/>
        <w:adjustRightInd w:val="0"/>
        <w:rPr>
          <w:rFonts w:ascii="Times New Roman" w:hAnsi="Times New Roman"/>
          <w:sz w:val="28"/>
          <w:szCs w:val="28"/>
        </w:rPr>
      </w:pPr>
    </w:p>
    <w:p w14:paraId="4A830E40" w14:textId="77777777" w:rsidR="00900862" w:rsidRPr="00D65E44" w:rsidRDefault="00900862" w:rsidP="00900862">
      <w:pPr>
        <w:autoSpaceDE w:val="0"/>
        <w:autoSpaceDN w:val="0"/>
        <w:adjustRightInd w:val="0"/>
        <w:rPr>
          <w:rFonts w:ascii="Times New Roman" w:hAnsi="Times New Roman"/>
          <w:sz w:val="28"/>
          <w:szCs w:val="28"/>
        </w:rPr>
      </w:pPr>
    </w:p>
    <w:p w14:paraId="20C6860B" w14:textId="77777777" w:rsidR="00900862" w:rsidRPr="00D65E44" w:rsidRDefault="00900862" w:rsidP="00900862">
      <w:pPr>
        <w:autoSpaceDE w:val="0"/>
        <w:autoSpaceDN w:val="0"/>
        <w:adjustRightInd w:val="0"/>
        <w:rPr>
          <w:rFonts w:ascii="Times New Roman" w:hAnsi="Times New Roman"/>
          <w:sz w:val="28"/>
          <w:szCs w:val="28"/>
        </w:rPr>
      </w:pPr>
    </w:p>
    <w:p w14:paraId="7B1110D6" w14:textId="77777777" w:rsidR="00900862" w:rsidRPr="00D65E44" w:rsidRDefault="00900862" w:rsidP="00900862">
      <w:pPr>
        <w:autoSpaceDE w:val="0"/>
        <w:autoSpaceDN w:val="0"/>
        <w:adjustRightInd w:val="0"/>
        <w:rPr>
          <w:rFonts w:ascii="Times New Roman" w:hAnsi="Times New Roman"/>
          <w:sz w:val="28"/>
          <w:szCs w:val="28"/>
        </w:rPr>
      </w:pPr>
    </w:p>
    <w:p w14:paraId="58BFCE76"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Рассылка:</w:t>
      </w:r>
    </w:p>
    <w:p w14:paraId="51607449"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СМИ – 1 экз.</w:t>
      </w:r>
    </w:p>
    <w:p w14:paraId="7C59F22D"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Управление благоустройства – 3 экз.</w:t>
      </w:r>
    </w:p>
    <w:p w14:paraId="21ACAA80" w14:textId="77777777" w:rsidR="00900862" w:rsidRPr="00D65E44" w:rsidRDefault="00900862" w:rsidP="00900862">
      <w:pPr>
        <w:autoSpaceDE w:val="0"/>
        <w:autoSpaceDN w:val="0"/>
        <w:adjustRightInd w:val="0"/>
        <w:rPr>
          <w:rFonts w:ascii="Times New Roman" w:hAnsi="Times New Roman"/>
          <w:sz w:val="28"/>
          <w:szCs w:val="28"/>
        </w:rPr>
      </w:pPr>
    </w:p>
    <w:p w14:paraId="7815B79B" w14:textId="77777777" w:rsidR="00900862" w:rsidRDefault="00900862" w:rsidP="00900862">
      <w:pPr>
        <w:autoSpaceDE w:val="0"/>
        <w:autoSpaceDN w:val="0"/>
        <w:adjustRightInd w:val="0"/>
        <w:rPr>
          <w:rFonts w:ascii="Times New Roman" w:hAnsi="Times New Roman"/>
          <w:sz w:val="28"/>
          <w:szCs w:val="28"/>
        </w:rPr>
      </w:pPr>
    </w:p>
    <w:p w14:paraId="74319D9B" w14:textId="77777777" w:rsidR="00900862" w:rsidRDefault="00900862" w:rsidP="00900862">
      <w:pPr>
        <w:autoSpaceDE w:val="0"/>
        <w:autoSpaceDN w:val="0"/>
        <w:adjustRightInd w:val="0"/>
        <w:rPr>
          <w:rFonts w:ascii="Times New Roman" w:hAnsi="Times New Roman"/>
          <w:sz w:val="28"/>
          <w:szCs w:val="28"/>
        </w:rPr>
      </w:pPr>
    </w:p>
    <w:p w14:paraId="2E783D85" w14:textId="77777777" w:rsidR="00900862" w:rsidRDefault="00900862" w:rsidP="00900862">
      <w:pPr>
        <w:autoSpaceDE w:val="0"/>
        <w:autoSpaceDN w:val="0"/>
        <w:adjustRightInd w:val="0"/>
        <w:rPr>
          <w:rFonts w:ascii="Times New Roman" w:hAnsi="Times New Roman"/>
          <w:sz w:val="28"/>
          <w:szCs w:val="28"/>
        </w:rPr>
      </w:pPr>
    </w:p>
    <w:p w14:paraId="55DCD4AF" w14:textId="77777777" w:rsidR="00900862" w:rsidRDefault="00900862" w:rsidP="00900862">
      <w:pPr>
        <w:autoSpaceDE w:val="0"/>
        <w:autoSpaceDN w:val="0"/>
        <w:adjustRightInd w:val="0"/>
        <w:rPr>
          <w:rFonts w:ascii="Times New Roman" w:hAnsi="Times New Roman"/>
          <w:sz w:val="28"/>
          <w:szCs w:val="28"/>
        </w:rPr>
      </w:pPr>
    </w:p>
    <w:p w14:paraId="13D80E5A" w14:textId="45D3BEC8" w:rsidR="00900862" w:rsidRDefault="00900862" w:rsidP="00900862">
      <w:pPr>
        <w:autoSpaceDE w:val="0"/>
        <w:autoSpaceDN w:val="0"/>
        <w:adjustRightInd w:val="0"/>
        <w:rPr>
          <w:rFonts w:ascii="Times New Roman" w:hAnsi="Times New Roman"/>
          <w:sz w:val="28"/>
          <w:szCs w:val="28"/>
        </w:rPr>
      </w:pPr>
    </w:p>
    <w:p w14:paraId="674AE143" w14:textId="500EFD54" w:rsidR="00900862" w:rsidRDefault="00900862" w:rsidP="00900862">
      <w:pPr>
        <w:autoSpaceDE w:val="0"/>
        <w:autoSpaceDN w:val="0"/>
        <w:adjustRightInd w:val="0"/>
        <w:rPr>
          <w:rFonts w:ascii="Times New Roman" w:hAnsi="Times New Roman"/>
          <w:sz w:val="28"/>
          <w:szCs w:val="28"/>
        </w:rPr>
      </w:pPr>
    </w:p>
    <w:p w14:paraId="6A1957B4" w14:textId="77777777" w:rsidR="00A04EB5" w:rsidRDefault="00A04EB5" w:rsidP="00900862">
      <w:pPr>
        <w:autoSpaceDE w:val="0"/>
        <w:autoSpaceDN w:val="0"/>
        <w:adjustRightInd w:val="0"/>
        <w:rPr>
          <w:rFonts w:ascii="Times New Roman" w:hAnsi="Times New Roman"/>
          <w:sz w:val="28"/>
          <w:szCs w:val="28"/>
        </w:rPr>
      </w:pPr>
    </w:p>
    <w:p w14:paraId="195DB0CD" w14:textId="77777777" w:rsidR="00900862" w:rsidRDefault="00900862" w:rsidP="00900862">
      <w:pPr>
        <w:autoSpaceDE w:val="0"/>
        <w:autoSpaceDN w:val="0"/>
        <w:adjustRightInd w:val="0"/>
        <w:rPr>
          <w:rFonts w:ascii="Times New Roman" w:hAnsi="Times New Roman"/>
          <w:sz w:val="28"/>
          <w:szCs w:val="28"/>
        </w:rPr>
      </w:pPr>
    </w:p>
    <w:p w14:paraId="62AB3ED4" w14:textId="77777777" w:rsidR="00900862" w:rsidRDefault="00900862" w:rsidP="00900862">
      <w:pPr>
        <w:autoSpaceDE w:val="0"/>
        <w:autoSpaceDN w:val="0"/>
        <w:adjustRightInd w:val="0"/>
        <w:rPr>
          <w:rFonts w:ascii="Times New Roman" w:hAnsi="Times New Roman"/>
          <w:sz w:val="28"/>
          <w:szCs w:val="28"/>
        </w:rPr>
      </w:pPr>
    </w:p>
    <w:p w14:paraId="5E962454" w14:textId="77777777" w:rsidR="00900862" w:rsidRPr="00346912" w:rsidRDefault="00900862" w:rsidP="00900862">
      <w:pPr>
        <w:autoSpaceDE w:val="0"/>
        <w:autoSpaceDN w:val="0"/>
        <w:adjustRightInd w:val="0"/>
        <w:rPr>
          <w:rFonts w:ascii="Times New Roman" w:hAnsi="Times New Roman"/>
          <w:sz w:val="16"/>
          <w:szCs w:val="16"/>
        </w:rPr>
      </w:pPr>
      <w:r w:rsidRPr="00346912">
        <w:rPr>
          <w:rFonts w:ascii="Times New Roman" w:hAnsi="Times New Roman"/>
          <w:sz w:val="16"/>
          <w:szCs w:val="16"/>
        </w:rPr>
        <w:t>Исп. Новикова  Н.И.</w:t>
      </w:r>
    </w:p>
    <w:p w14:paraId="40FC9823" w14:textId="77777777" w:rsidR="00900862" w:rsidRPr="00346912" w:rsidRDefault="00900862" w:rsidP="00900862">
      <w:pPr>
        <w:autoSpaceDE w:val="0"/>
        <w:autoSpaceDN w:val="0"/>
        <w:adjustRightInd w:val="0"/>
        <w:rPr>
          <w:rFonts w:ascii="Times New Roman" w:hAnsi="Times New Roman"/>
          <w:sz w:val="16"/>
          <w:szCs w:val="16"/>
        </w:rPr>
      </w:pPr>
      <w:r w:rsidRPr="00346912">
        <w:rPr>
          <w:rFonts w:ascii="Times New Roman" w:hAnsi="Times New Roman"/>
          <w:sz w:val="16"/>
          <w:szCs w:val="16"/>
        </w:rPr>
        <w:t>8 (495) 181 90 00 (4332)</w:t>
      </w:r>
    </w:p>
    <w:p w14:paraId="6460CEC4" w14:textId="70E92EBC" w:rsidR="00E06EDA" w:rsidRDefault="00E06EDA" w:rsidP="008E3E30">
      <w:pPr>
        <w:autoSpaceDE w:val="0"/>
        <w:autoSpaceDN w:val="0"/>
        <w:adjustRightInd w:val="0"/>
        <w:rPr>
          <w:rFonts w:ascii="Times New Roman" w:hAnsi="Times New Roman"/>
          <w:sz w:val="28"/>
          <w:szCs w:val="28"/>
        </w:rPr>
      </w:pPr>
    </w:p>
    <w:p w14:paraId="3CB2D3F7" w14:textId="337A7356" w:rsidR="00E06EDA" w:rsidRDefault="00E06EDA" w:rsidP="008E3E30">
      <w:pPr>
        <w:autoSpaceDE w:val="0"/>
        <w:autoSpaceDN w:val="0"/>
        <w:adjustRightInd w:val="0"/>
        <w:rPr>
          <w:rFonts w:ascii="Times New Roman" w:hAnsi="Times New Roman"/>
          <w:sz w:val="28"/>
          <w:szCs w:val="28"/>
        </w:rPr>
      </w:pPr>
    </w:p>
    <w:p w14:paraId="3678A2D7" w14:textId="4D0BE906" w:rsidR="008700B8" w:rsidRDefault="008700B8" w:rsidP="008E3E30">
      <w:pPr>
        <w:autoSpaceDE w:val="0"/>
        <w:autoSpaceDN w:val="0"/>
        <w:adjustRightInd w:val="0"/>
        <w:rPr>
          <w:rFonts w:ascii="Times New Roman" w:hAnsi="Times New Roman"/>
          <w:sz w:val="28"/>
          <w:szCs w:val="28"/>
        </w:rPr>
      </w:pPr>
    </w:p>
    <w:p w14:paraId="5CF759A1" w14:textId="18365626" w:rsidR="008700B8" w:rsidRDefault="008700B8" w:rsidP="008E3E30">
      <w:pPr>
        <w:autoSpaceDE w:val="0"/>
        <w:autoSpaceDN w:val="0"/>
        <w:adjustRightInd w:val="0"/>
        <w:rPr>
          <w:rFonts w:ascii="Times New Roman" w:hAnsi="Times New Roman"/>
          <w:sz w:val="28"/>
          <w:szCs w:val="28"/>
        </w:rPr>
      </w:pPr>
    </w:p>
    <w:p w14:paraId="10825B08" w14:textId="73EAF3BB" w:rsidR="008700B8" w:rsidRDefault="008700B8" w:rsidP="008E3E30">
      <w:pPr>
        <w:autoSpaceDE w:val="0"/>
        <w:autoSpaceDN w:val="0"/>
        <w:adjustRightInd w:val="0"/>
        <w:rPr>
          <w:rFonts w:ascii="Times New Roman" w:hAnsi="Times New Roman"/>
          <w:sz w:val="28"/>
          <w:szCs w:val="28"/>
        </w:rPr>
      </w:pPr>
    </w:p>
    <w:p w14:paraId="1795451F" w14:textId="54897739" w:rsidR="008700B8" w:rsidRDefault="008700B8" w:rsidP="008E3E30">
      <w:pPr>
        <w:autoSpaceDE w:val="0"/>
        <w:autoSpaceDN w:val="0"/>
        <w:adjustRightInd w:val="0"/>
        <w:rPr>
          <w:rFonts w:ascii="Times New Roman" w:hAnsi="Times New Roman"/>
          <w:sz w:val="28"/>
          <w:szCs w:val="28"/>
        </w:rPr>
      </w:pPr>
    </w:p>
    <w:p w14:paraId="38AFB20E" w14:textId="474E8F96" w:rsidR="008700B8" w:rsidRDefault="008700B8" w:rsidP="008E3E30">
      <w:pPr>
        <w:autoSpaceDE w:val="0"/>
        <w:autoSpaceDN w:val="0"/>
        <w:adjustRightInd w:val="0"/>
        <w:rPr>
          <w:rFonts w:ascii="Times New Roman" w:hAnsi="Times New Roman"/>
          <w:sz w:val="28"/>
          <w:szCs w:val="28"/>
        </w:rPr>
      </w:pPr>
    </w:p>
    <w:p w14:paraId="2BE758CB" w14:textId="65461B6A" w:rsidR="008700B8" w:rsidRDefault="008700B8" w:rsidP="008E3E30">
      <w:pPr>
        <w:autoSpaceDE w:val="0"/>
        <w:autoSpaceDN w:val="0"/>
        <w:adjustRightInd w:val="0"/>
        <w:rPr>
          <w:rFonts w:ascii="Times New Roman" w:hAnsi="Times New Roman"/>
          <w:sz w:val="28"/>
          <w:szCs w:val="28"/>
        </w:rPr>
      </w:pPr>
    </w:p>
    <w:p w14:paraId="4D96B023" w14:textId="28F00782" w:rsidR="008700B8" w:rsidRDefault="008700B8" w:rsidP="008E3E30">
      <w:pPr>
        <w:autoSpaceDE w:val="0"/>
        <w:autoSpaceDN w:val="0"/>
        <w:adjustRightInd w:val="0"/>
        <w:rPr>
          <w:rFonts w:ascii="Times New Roman" w:hAnsi="Times New Roman"/>
          <w:sz w:val="28"/>
          <w:szCs w:val="28"/>
        </w:rPr>
      </w:pPr>
    </w:p>
    <w:p w14:paraId="1B5CC312" w14:textId="50B44FE5" w:rsidR="008700B8" w:rsidRDefault="008700B8" w:rsidP="008E3E30">
      <w:pPr>
        <w:autoSpaceDE w:val="0"/>
        <w:autoSpaceDN w:val="0"/>
        <w:adjustRightInd w:val="0"/>
        <w:rPr>
          <w:rFonts w:ascii="Times New Roman" w:hAnsi="Times New Roman"/>
          <w:sz w:val="28"/>
          <w:szCs w:val="28"/>
        </w:rPr>
      </w:pPr>
    </w:p>
    <w:p w14:paraId="3069F389" w14:textId="6BB0A576" w:rsidR="008700B8" w:rsidRDefault="008700B8" w:rsidP="008E3E30">
      <w:pPr>
        <w:autoSpaceDE w:val="0"/>
        <w:autoSpaceDN w:val="0"/>
        <w:adjustRightInd w:val="0"/>
        <w:rPr>
          <w:rFonts w:ascii="Times New Roman" w:hAnsi="Times New Roman"/>
          <w:sz w:val="28"/>
          <w:szCs w:val="28"/>
        </w:rPr>
      </w:pPr>
    </w:p>
    <w:p w14:paraId="72C87FC6" w14:textId="10DABBF4" w:rsidR="008700B8" w:rsidRDefault="008700B8" w:rsidP="008E3E30">
      <w:pPr>
        <w:autoSpaceDE w:val="0"/>
        <w:autoSpaceDN w:val="0"/>
        <w:adjustRightInd w:val="0"/>
        <w:rPr>
          <w:rFonts w:ascii="Times New Roman" w:hAnsi="Times New Roman"/>
          <w:sz w:val="28"/>
          <w:szCs w:val="28"/>
        </w:rPr>
      </w:pPr>
    </w:p>
    <w:p w14:paraId="32693E35" w14:textId="0A84446F" w:rsidR="008700B8" w:rsidRDefault="008700B8" w:rsidP="008E3E30">
      <w:pPr>
        <w:autoSpaceDE w:val="0"/>
        <w:autoSpaceDN w:val="0"/>
        <w:adjustRightInd w:val="0"/>
        <w:rPr>
          <w:rFonts w:ascii="Times New Roman" w:hAnsi="Times New Roman"/>
          <w:sz w:val="28"/>
          <w:szCs w:val="28"/>
        </w:rPr>
      </w:pPr>
    </w:p>
    <w:p w14:paraId="0F420D40" w14:textId="42F9A796" w:rsidR="008700B8" w:rsidRDefault="008700B8" w:rsidP="008E3E30">
      <w:pPr>
        <w:autoSpaceDE w:val="0"/>
        <w:autoSpaceDN w:val="0"/>
        <w:adjustRightInd w:val="0"/>
        <w:rPr>
          <w:rFonts w:ascii="Times New Roman" w:hAnsi="Times New Roman"/>
          <w:sz w:val="28"/>
          <w:szCs w:val="28"/>
        </w:rPr>
      </w:pPr>
    </w:p>
    <w:p w14:paraId="7E9EF5E3" w14:textId="334C01D9" w:rsidR="00EB0F54" w:rsidRDefault="00EB0F54" w:rsidP="008E3E30">
      <w:pPr>
        <w:autoSpaceDE w:val="0"/>
        <w:autoSpaceDN w:val="0"/>
        <w:adjustRightInd w:val="0"/>
        <w:rPr>
          <w:rFonts w:ascii="Times New Roman" w:hAnsi="Times New Roman"/>
          <w:sz w:val="28"/>
          <w:szCs w:val="28"/>
        </w:rPr>
      </w:pPr>
    </w:p>
    <w:p w14:paraId="05EFA964" w14:textId="564226B6" w:rsidR="00EB0F54" w:rsidRDefault="00EB0F54" w:rsidP="008E3E30">
      <w:pPr>
        <w:autoSpaceDE w:val="0"/>
        <w:autoSpaceDN w:val="0"/>
        <w:adjustRightInd w:val="0"/>
        <w:rPr>
          <w:rFonts w:ascii="Times New Roman" w:hAnsi="Times New Roman"/>
          <w:sz w:val="28"/>
          <w:szCs w:val="28"/>
        </w:rPr>
      </w:pPr>
    </w:p>
    <w:p w14:paraId="42D3F599" w14:textId="5881D47C" w:rsidR="00EB0F54" w:rsidRDefault="00EB0F54" w:rsidP="008E3E30">
      <w:pPr>
        <w:autoSpaceDE w:val="0"/>
        <w:autoSpaceDN w:val="0"/>
        <w:adjustRightInd w:val="0"/>
        <w:rPr>
          <w:rFonts w:ascii="Times New Roman" w:hAnsi="Times New Roman"/>
          <w:sz w:val="28"/>
          <w:szCs w:val="28"/>
        </w:rPr>
      </w:pPr>
    </w:p>
    <w:p w14:paraId="07C17417" w14:textId="238F3E12" w:rsidR="00EB0F54" w:rsidRDefault="00EB0F54" w:rsidP="008E3E30">
      <w:pPr>
        <w:autoSpaceDE w:val="0"/>
        <w:autoSpaceDN w:val="0"/>
        <w:adjustRightInd w:val="0"/>
        <w:rPr>
          <w:rFonts w:ascii="Times New Roman" w:hAnsi="Times New Roman"/>
          <w:sz w:val="28"/>
          <w:szCs w:val="28"/>
        </w:rPr>
      </w:pPr>
    </w:p>
    <w:p w14:paraId="494CF65B" w14:textId="2893D548" w:rsidR="00EB0F54" w:rsidRDefault="00EB0F54" w:rsidP="008E3E30">
      <w:pPr>
        <w:autoSpaceDE w:val="0"/>
        <w:autoSpaceDN w:val="0"/>
        <w:adjustRightInd w:val="0"/>
        <w:rPr>
          <w:rFonts w:ascii="Times New Roman" w:hAnsi="Times New Roman"/>
          <w:sz w:val="28"/>
          <w:szCs w:val="28"/>
        </w:rPr>
      </w:pPr>
    </w:p>
    <w:p w14:paraId="4A69E4ED" w14:textId="6158FEE2" w:rsidR="00EB0F54" w:rsidRDefault="00EB0F54" w:rsidP="008E3E30">
      <w:pPr>
        <w:autoSpaceDE w:val="0"/>
        <w:autoSpaceDN w:val="0"/>
        <w:adjustRightInd w:val="0"/>
        <w:rPr>
          <w:rFonts w:ascii="Times New Roman" w:hAnsi="Times New Roman"/>
          <w:sz w:val="28"/>
          <w:szCs w:val="28"/>
        </w:rPr>
      </w:pPr>
    </w:p>
    <w:p w14:paraId="2E370AFB" w14:textId="10AD18BA" w:rsidR="003C1E57" w:rsidRDefault="003C1E57" w:rsidP="008E3E30">
      <w:pPr>
        <w:autoSpaceDE w:val="0"/>
        <w:autoSpaceDN w:val="0"/>
        <w:adjustRightInd w:val="0"/>
        <w:rPr>
          <w:rFonts w:ascii="Times New Roman" w:hAnsi="Times New Roman"/>
          <w:sz w:val="28"/>
          <w:szCs w:val="28"/>
        </w:rPr>
      </w:pPr>
    </w:p>
    <w:p w14:paraId="5B9A4D5E" w14:textId="4996F906" w:rsidR="003C1E57" w:rsidRDefault="003C1E57" w:rsidP="008E3E30">
      <w:pPr>
        <w:autoSpaceDE w:val="0"/>
        <w:autoSpaceDN w:val="0"/>
        <w:adjustRightInd w:val="0"/>
        <w:rPr>
          <w:rFonts w:ascii="Times New Roman" w:hAnsi="Times New Roman"/>
          <w:sz w:val="28"/>
          <w:szCs w:val="28"/>
        </w:rPr>
      </w:pPr>
    </w:p>
    <w:p w14:paraId="3FDC27E8" w14:textId="7BF3C91E" w:rsidR="003C1E57" w:rsidRDefault="003C1E57" w:rsidP="008E3E30">
      <w:pPr>
        <w:autoSpaceDE w:val="0"/>
        <w:autoSpaceDN w:val="0"/>
        <w:adjustRightInd w:val="0"/>
        <w:rPr>
          <w:rFonts w:ascii="Times New Roman" w:hAnsi="Times New Roman"/>
          <w:sz w:val="28"/>
          <w:szCs w:val="28"/>
        </w:rPr>
      </w:pPr>
    </w:p>
    <w:p w14:paraId="52777BEF" w14:textId="4CDA595D" w:rsidR="003C1E57" w:rsidRDefault="003C1E57" w:rsidP="008E3E30">
      <w:pPr>
        <w:autoSpaceDE w:val="0"/>
        <w:autoSpaceDN w:val="0"/>
        <w:adjustRightInd w:val="0"/>
        <w:rPr>
          <w:rFonts w:ascii="Times New Roman" w:hAnsi="Times New Roman"/>
          <w:sz w:val="28"/>
          <w:szCs w:val="28"/>
        </w:rPr>
      </w:pPr>
    </w:p>
    <w:p w14:paraId="6FA320F2" w14:textId="6033CDC9" w:rsidR="003C1E57" w:rsidRDefault="003C1E57" w:rsidP="008E3E30">
      <w:pPr>
        <w:autoSpaceDE w:val="0"/>
        <w:autoSpaceDN w:val="0"/>
        <w:adjustRightInd w:val="0"/>
        <w:rPr>
          <w:rFonts w:ascii="Times New Roman" w:hAnsi="Times New Roman"/>
          <w:sz w:val="28"/>
          <w:szCs w:val="28"/>
        </w:rPr>
      </w:pPr>
    </w:p>
    <w:p w14:paraId="3E6A8B2F" w14:textId="186A6AE2" w:rsidR="003C1E57" w:rsidRDefault="003C1E57" w:rsidP="008E3E30">
      <w:pPr>
        <w:autoSpaceDE w:val="0"/>
        <w:autoSpaceDN w:val="0"/>
        <w:adjustRightInd w:val="0"/>
        <w:rPr>
          <w:rFonts w:ascii="Times New Roman" w:hAnsi="Times New Roman"/>
          <w:sz w:val="28"/>
          <w:szCs w:val="28"/>
        </w:rPr>
      </w:pPr>
    </w:p>
    <w:p w14:paraId="45932DA7" w14:textId="3A4B396F" w:rsidR="003C1E57" w:rsidRDefault="003C1E57" w:rsidP="008E3E30">
      <w:pPr>
        <w:autoSpaceDE w:val="0"/>
        <w:autoSpaceDN w:val="0"/>
        <w:adjustRightInd w:val="0"/>
        <w:rPr>
          <w:rFonts w:ascii="Times New Roman" w:hAnsi="Times New Roman"/>
          <w:sz w:val="28"/>
          <w:szCs w:val="28"/>
        </w:rPr>
      </w:pPr>
    </w:p>
    <w:p w14:paraId="72E72206" w14:textId="2811440E" w:rsidR="003C1E57" w:rsidRDefault="003C1E57" w:rsidP="008E3E30">
      <w:pPr>
        <w:autoSpaceDE w:val="0"/>
        <w:autoSpaceDN w:val="0"/>
        <w:adjustRightInd w:val="0"/>
        <w:rPr>
          <w:rFonts w:ascii="Times New Roman" w:hAnsi="Times New Roman"/>
          <w:sz w:val="28"/>
          <w:szCs w:val="28"/>
        </w:rPr>
      </w:pPr>
    </w:p>
    <w:p w14:paraId="396C9AF0" w14:textId="1680B877" w:rsidR="003C1E57" w:rsidRDefault="003C1E57" w:rsidP="008E3E30">
      <w:pPr>
        <w:autoSpaceDE w:val="0"/>
        <w:autoSpaceDN w:val="0"/>
        <w:adjustRightInd w:val="0"/>
        <w:rPr>
          <w:rFonts w:ascii="Times New Roman" w:hAnsi="Times New Roman"/>
          <w:sz w:val="28"/>
          <w:szCs w:val="28"/>
        </w:rPr>
      </w:pPr>
    </w:p>
    <w:p w14:paraId="63316773" w14:textId="795A85C9" w:rsidR="003C1E57" w:rsidRDefault="003C1E57" w:rsidP="008E3E30">
      <w:pPr>
        <w:autoSpaceDE w:val="0"/>
        <w:autoSpaceDN w:val="0"/>
        <w:adjustRightInd w:val="0"/>
        <w:rPr>
          <w:rFonts w:ascii="Times New Roman" w:hAnsi="Times New Roman"/>
          <w:sz w:val="28"/>
          <w:szCs w:val="28"/>
        </w:rPr>
      </w:pPr>
    </w:p>
    <w:p w14:paraId="20CB5626" w14:textId="77777777" w:rsidR="003C1E57" w:rsidRDefault="003C1E57" w:rsidP="008E3E30">
      <w:pPr>
        <w:autoSpaceDE w:val="0"/>
        <w:autoSpaceDN w:val="0"/>
        <w:adjustRightInd w:val="0"/>
        <w:rPr>
          <w:rFonts w:ascii="Times New Roman" w:hAnsi="Times New Roman"/>
          <w:sz w:val="28"/>
          <w:szCs w:val="28"/>
        </w:rPr>
      </w:pPr>
    </w:p>
    <w:p w14:paraId="0EC63595" w14:textId="77777777" w:rsidR="00E06EDA" w:rsidRDefault="00E06EDA" w:rsidP="008E3E30">
      <w:pPr>
        <w:autoSpaceDE w:val="0"/>
        <w:autoSpaceDN w:val="0"/>
        <w:adjustRightInd w:val="0"/>
        <w:rPr>
          <w:rFonts w:ascii="Times New Roman" w:hAnsi="Times New Roman"/>
          <w:sz w:val="28"/>
          <w:szCs w:val="28"/>
        </w:rPr>
      </w:pPr>
    </w:p>
    <w:p w14:paraId="39682C99" w14:textId="77777777" w:rsidR="00F63058" w:rsidRDefault="00F63058" w:rsidP="008E3E30">
      <w:pPr>
        <w:autoSpaceDE w:val="0"/>
        <w:autoSpaceDN w:val="0"/>
        <w:adjustRightInd w:val="0"/>
        <w:rPr>
          <w:rFonts w:ascii="Times New Roman" w:hAnsi="Times New Roman"/>
          <w:sz w:val="28"/>
          <w:szCs w:val="28"/>
        </w:rPr>
      </w:pPr>
    </w:p>
    <w:p w14:paraId="136EC015" w14:textId="77777777" w:rsidR="00F63058" w:rsidRDefault="00F63058" w:rsidP="008E3E30">
      <w:pPr>
        <w:autoSpaceDE w:val="0"/>
        <w:autoSpaceDN w:val="0"/>
        <w:adjustRightInd w:val="0"/>
        <w:rPr>
          <w:rFonts w:ascii="Times New Roman" w:hAnsi="Times New Roman"/>
          <w:sz w:val="28"/>
          <w:szCs w:val="28"/>
        </w:rPr>
      </w:pPr>
    </w:p>
    <w:p w14:paraId="135B08D7" w14:textId="77777777" w:rsidR="00F63058" w:rsidRDefault="00F63058" w:rsidP="008E3E30">
      <w:pPr>
        <w:autoSpaceDE w:val="0"/>
        <w:autoSpaceDN w:val="0"/>
        <w:adjustRightInd w:val="0"/>
        <w:rPr>
          <w:rFonts w:ascii="Times New Roman" w:hAnsi="Times New Roman"/>
          <w:sz w:val="28"/>
          <w:szCs w:val="28"/>
        </w:rPr>
      </w:pPr>
    </w:p>
    <w:p w14:paraId="71D8E759" w14:textId="77777777" w:rsidR="00C00293" w:rsidRDefault="00C00293" w:rsidP="008E3E30">
      <w:pPr>
        <w:autoSpaceDE w:val="0"/>
        <w:autoSpaceDN w:val="0"/>
        <w:adjustRightInd w:val="0"/>
        <w:rPr>
          <w:rFonts w:ascii="Times New Roman" w:hAnsi="Times New Roman"/>
          <w:sz w:val="28"/>
          <w:szCs w:val="28"/>
        </w:rPr>
      </w:pPr>
    </w:p>
    <w:sectPr w:rsidR="00C00293" w:rsidSect="00E8628B">
      <w:pgSz w:w="11906" w:h="16838"/>
      <w:pgMar w:top="426"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DF78" w14:textId="77777777" w:rsidR="00E3135C" w:rsidRDefault="00E3135C" w:rsidP="00210D62">
      <w:pPr>
        <w:spacing w:line="240" w:lineRule="auto"/>
      </w:pPr>
      <w:r>
        <w:separator/>
      </w:r>
    </w:p>
  </w:endnote>
  <w:endnote w:type="continuationSeparator" w:id="0">
    <w:p w14:paraId="3E3D3794" w14:textId="77777777" w:rsidR="00E3135C" w:rsidRDefault="00E3135C" w:rsidP="00210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0E9A" w14:textId="77777777" w:rsidR="00E3135C" w:rsidRDefault="00E3135C" w:rsidP="00210D62">
      <w:pPr>
        <w:spacing w:line="240" w:lineRule="auto"/>
      </w:pPr>
      <w:r>
        <w:separator/>
      </w:r>
    </w:p>
  </w:footnote>
  <w:footnote w:type="continuationSeparator" w:id="0">
    <w:p w14:paraId="0C7597CA" w14:textId="77777777" w:rsidR="00E3135C" w:rsidRDefault="00E3135C" w:rsidP="00210D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16"/>
    <w:multiLevelType w:val="multilevel"/>
    <w:tmpl w:val="58CC02C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2B30EF"/>
    <w:multiLevelType w:val="hybridMultilevel"/>
    <w:tmpl w:val="AC00FC58"/>
    <w:lvl w:ilvl="0" w:tplc="25BE5DE6">
      <w:start w:val="6"/>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0A8368C0"/>
    <w:multiLevelType w:val="hybridMultilevel"/>
    <w:tmpl w:val="9E269BC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F3B0EB0"/>
    <w:multiLevelType w:val="hybridMultilevel"/>
    <w:tmpl w:val="1D54816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874E9A"/>
    <w:multiLevelType w:val="hybridMultilevel"/>
    <w:tmpl w:val="63DC4606"/>
    <w:lvl w:ilvl="0" w:tplc="E04C726E">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EE6F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0C7E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E8F7E">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8767C">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602EC">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656A8">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E020">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C94A4">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C06354"/>
    <w:multiLevelType w:val="hybridMultilevel"/>
    <w:tmpl w:val="A2E48C38"/>
    <w:lvl w:ilvl="0" w:tplc="AF749C54">
      <w:start w:val="1"/>
      <w:numFmt w:val="decimal"/>
      <w:lvlText w:val="%1"/>
      <w:lvlJc w:val="left"/>
      <w:pPr>
        <w:ind w:left="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B0B2418C">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15060BF6">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5A8AD8CC">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A49A2AB6">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12825066">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C8B8AEF8">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F2F2B85C">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50461430">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7" w15:restartNumberingAfterBreak="0">
    <w:nsid w:val="191C0A1A"/>
    <w:multiLevelType w:val="hybridMultilevel"/>
    <w:tmpl w:val="1D4401DA"/>
    <w:lvl w:ilvl="0" w:tplc="8AA8BA1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1B5A7381"/>
    <w:multiLevelType w:val="hybridMultilevel"/>
    <w:tmpl w:val="0AEEB252"/>
    <w:lvl w:ilvl="0" w:tplc="7B329EAC">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C192F97"/>
    <w:multiLevelType w:val="hybridMultilevel"/>
    <w:tmpl w:val="BE1CB7C2"/>
    <w:lvl w:ilvl="0" w:tplc="C27206CA">
      <w:start w:val="14"/>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70C82"/>
    <w:multiLevelType w:val="hybridMultilevel"/>
    <w:tmpl w:val="06845C10"/>
    <w:lvl w:ilvl="0" w:tplc="2EC0D80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88A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238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A60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AA8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0D9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06D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E76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EBF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629A5"/>
    <w:multiLevelType w:val="hybridMultilevel"/>
    <w:tmpl w:val="CCECFE76"/>
    <w:lvl w:ilvl="0" w:tplc="879A96AC">
      <w:start w:val="7"/>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2" w15:restartNumberingAfterBreak="0">
    <w:nsid w:val="228D427A"/>
    <w:multiLevelType w:val="hybridMultilevel"/>
    <w:tmpl w:val="64FEFAAA"/>
    <w:lvl w:ilvl="0" w:tplc="BE6014CE">
      <w:start w:val="8"/>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FF7042"/>
    <w:multiLevelType w:val="hybridMultilevel"/>
    <w:tmpl w:val="897E0686"/>
    <w:lvl w:ilvl="0" w:tplc="46DE4A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D6A0624"/>
    <w:multiLevelType w:val="hybridMultilevel"/>
    <w:tmpl w:val="65B2C210"/>
    <w:lvl w:ilvl="0" w:tplc="D12AD8A8">
      <w:start w:val="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F631F"/>
    <w:multiLevelType w:val="hybridMultilevel"/>
    <w:tmpl w:val="CABC1708"/>
    <w:lvl w:ilvl="0" w:tplc="F828D99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35AA7"/>
    <w:multiLevelType w:val="hybridMultilevel"/>
    <w:tmpl w:val="ACCA48FE"/>
    <w:lvl w:ilvl="0" w:tplc="6DC231CC">
      <w:start w:val="6"/>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8" w15:restartNumberingAfterBreak="0">
    <w:nsid w:val="37D10ECA"/>
    <w:multiLevelType w:val="hybridMultilevel"/>
    <w:tmpl w:val="3CB67480"/>
    <w:lvl w:ilvl="0" w:tplc="C778DD22">
      <w:start w:val="4"/>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2DF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E0B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266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4F1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FD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C6F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636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E51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1100F"/>
    <w:multiLevelType w:val="hybridMultilevel"/>
    <w:tmpl w:val="DB8E5A9A"/>
    <w:lvl w:ilvl="0" w:tplc="D40C7BC6">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CE4B99"/>
    <w:multiLevelType w:val="hybridMultilevel"/>
    <w:tmpl w:val="A5426BB2"/>
    <w:lvl w:ilvl="0" w:tplc="6374E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288223D"/>
    <w:multiLevelType w:val="hybridMultilevel"/>
    <w:tmpl w:val="A3AEB6EE"/>
    <w:lvl w:ilvl="0" w:tplc="EB7ED82C">
      <w:start w:val="10"/>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6037E9"/>
    <w:multiLevelType w:val="hybridMultilevel"/>
    <w:tmpl w:val="C058A498"/>
    <w:lvl w:ilvl="0" w:tplc="4148DE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028551F"/>
    <w:multiLevelType w:val="hybridMultilevel"/>
    <w:tmpl w:val="E7EE44AE"/>
    <w:lvl w:ilvl="0" w:tplc="DE0C104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6" w15:restartNumberingAfterBreak="0">
    <w:nsid w:val="53F94862"/>
    <w:multiLevelType w:val="hybridMultilevel"/>
    <w:tmpl w:val="94668BEC"/>
    <w:lvl w:ilvl="0" w:tplc="2E469E26">
      <w:start w:val="7"/>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27" w15:restartNumberingAfterBreak="0">
    <w:nsid w:val="57400503"/>
    <w:multiLevelType w:val="hybridMultilevel"/>
    <w:tmpl w:val="DE3E69A4"/>
    <w:lvl w:ilvl="0" w:tplc="530EA770">
      <w:start w:val="3"/>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4166A">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8C45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1BB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209E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0C01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E70EC">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8209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6447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511823"/>
    <w:multiLevelType w:val="hybridMultilevel"/>
    <w:tmpl w:val="56568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D25BCA"/>
    <w:multiLevelType w:val="hybridMultilevel"/>
    <w:tmpl w:val="F656D0B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950B2"/>
    <w:multiLevelType w:val="hybridMultilevel"/>
    <w:tmpl w:val="968E481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D85D9A"/>
    <w:multiLevelType w:val="hybridMultilevel"/>
    <w:tmpl w:val="40C428BE"/>
    <w:lvl w:ilvl="0" w:tplc="6A8CD590">
      <w:start w:val="1"/>
      <w:numFmt w:val="bullet"/>
      <w:lvlText w:val=""/>
      <w:lvlJc w:val="left"/>
      <w:pPr>
        <w:ind w:left="23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7E84F89C">
      <w:start w:val="1"/>
      <w:numFmt w:val="bullet"/>
      <w:lvlText w:val="o"/>
      <w:lvlJc w:val="left"/>
      <w:pPr>
        <w:ind w:left="13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348C83E">
      <w:start w:val="1"/>
      <w:numFmt w:val="bullet"/>
      <w:lvlText w:val="▪"/>
      <w:lvlJc w:val="left"/>
      <w:pPr>
        <w:ind w:left="20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1A6E36">
      <w:start w:val="1"/>
      <w:numFmt w:val="bullet"/>
      <w:lvlText w:val="•"/>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DC6EE6">
      <w:start w:val="1"/>
      <w:numFmt w:val="bullet"/>
      <w:lvlText w:val="o"/>
      <w:lvlJc w:val="left"/>
      <w:pPr>
        <w:ind w:left="35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78BABC">
      <w:start w:val="1"/>
      <w:numFmt w:val="bullet"/>
      <w:lvlText w:val="▪"/>
      <w:lvlJc w:val="left"/>
      <w:pPr>
        <w:ind w:left="42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08E638">
      <w:start w:val="1"/>
      <w:numFmt w:val="bullet"/>
      <w:lvlText w:val="•"/>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7281DAC">
      <w:start w:val="1"/>
      <w:numFmt w:val="bullet"/>
      <w:lvlText w:val="o"/>
      <w:lvlJc w:val="left"/>
      <w:pPr>
        <w:ind w:left="56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D6600A">
      <w:start w:val="1"/>
      <w:numFmt w:val="bullet"/>
      <w:lvlText w:val="▪"/>
      <w:lvlJc w:val="left"/>
      <w:pPr>
        <w:ind w:left="64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223150D"/>
    <w:multiLevelType w:val="hybridMultilevel"/>
    <w:tmpl w:val="2CE23B8E"/>
    <w:lvl w:ilvl="0" w:tplc="6470A040">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080A8B"/>
    <w:multiLevelType w:val="hybridMultilevel"/>
    <w:tmpl w:val="67FC97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A0B6FC1"/>
    <w:multiLevelType w:val="hybridMultilevel"/>
    <w:tmpl w:val="FFECAB82"/>
    <w:lvl w:ilvl="0" w:tplc="1DA4A7D2">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087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639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A55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89F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4CA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EF5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8AE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E9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708A2693"/>
    <w:multiLevelType w:val="hybridMultilevel"/>
    <w:tmpl w:val="671E6586"/>
    <w:lvl w:ilvl="0" w:tplc="828479D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0D97831"/>
    <w:multiLevelType w:val="hybridMultilevel"/>
    <w:tmpl w:val="2E967976"/>
    <w:lvl w:ilvl="0" w:tplc="E1F0779C">
      <w:start w:val="25"/>
      <w:numFmt w:val="decimal"/>
      <w:lvlText w:val="%1)"/>
      <w:lvlJc w:val="left"/>
      <w:pPr>
        <w:ind w:left="1819" w:hanging="390"/>
      </w:pPr>
      <w:rPr>
        <w:rFonts w:eastAsia="Calibri"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72672B70"/>
    <w:multiLevelType w:val="hybridMultilevel"/>
    <w:tmpl w:val="5842623A"/>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287052A"/>
    <w:multiLevelType w:val="hybridMultilevel"/>
    <w:tmpl w:val="85DCCE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73832D55"/>
    <w:multiLevelType w:val="hybridMultilevel"/>
    <w:tmpl w:val="B358D20A"/>
    <w:lvl w:ilvl="0" w:tplc="D896ADE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84A70B3"/>
    <w:multiLevelType w:val="hybridMultilevel"/>
    <w:tmpl w:val="C81A1F58"/>
    <w:lvl w:ilvl="0" w:tplc="E0D01AF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6A6ADD"/>
    <w:multiLevelType w:val="hybridMultilevel"/>
    <w:tmpl w:val="BF629BDE"/>
    <w:lvl w:ilvl="0" w:tplc="79424F5A">
      <w:start w:val="20"/>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995823"/>
    <w:multiLevelType w:val="hybridMultilevel"/>
    <w:tmpl w:val="A278650E"/>
    <w:lvl w:ilvl="0" w:tplc="5B36BE86">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4632CD"/>
    <w:multiLevelType w:val="hybridMultilevel"/>
    <w:tmpl w:val="AC8279F4"/>
    <w:lvl w:ilvl="0" w:tplc="16483DA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C7C82">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D49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2B86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4C3E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CA530">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2849E">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E58C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2D06">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8"/>
  </w:num>
  <w:num w:numId="3">
    <w:abstractNumId w:val="40"/>
  </w:num>
  <w:num w:numId="4">
    <w:abstractNumId w:val="38"/>
  </w:num>
  <w:num w:numId="5">
    <w:abstractNumId w:val="20"/>
  </w:num>
  <w:num w:numId="6">
    <w:abstractNumId w:val="16"/>
  </w:num>
  <w:num w:numId="7">
    <w:abstractNumId w:val="21"/>
  </w:num>
  <w:num w:numId="8">
    <w:abstractNumId w:val="15"/>
  </w:num>
  <w:num w:numId="9">
    <w:abstractNumId w:val="12"/>
  </w:num>
  <w:num w:numId="10">
    <w:abstractNumId w:val="45"/>
  </w:num>
  <w:num w:numId="11">
    <w:abstractNumId w:val="32"/>
  </w:num>
  <w:num w:numId="12">
    <w:abstractNumId w:val="23"/>
  </w:num>
  <w:num w:numId="13">
    <w:abstractNumId w:val="9"/>
  </w:num>
  <w:num w:numId="14">
    <w:abstractNumId w:val="44"/>
  </w:num>
  <w:num w:numId="15">
    <w:abstractNumId w:val="39"/>
  </w:num>
  <w:num w:numId="16">
    <w:abstractNumId w:val="34"/>
  </w:num>
  <w:num w:numId="17">
    <w:abstractNumId w:val="2"/>
  </w:num>
  <w:num w:numId="18">
    <w:abstractNumId w:val="22"/>
  </w:num>
  <w:num w:numId="19">
    <w:abstractNumId w:val="41"/>
  </w:num>
  <w:num w:numId="20">
    <w:abstractNumId w:val="35"/>
  </w:num>
  <w:num w:numId="21">
    <w:abstractNumId w:val="10"/>
  </w:num>
  <w:num w:numId="22">
    <w:abstractNumId w:val="18"/>
  </w:num>
  <w:num w:numId="23">
    <w:abstractNumId w:val="5"/>
  </w:num>
  <w:num w:numId="24">
    <w:abstractNumId w:val="46"/>
  </w:num>
  <w:num w:numId="25">
    <w:abstractNumId w:val="27"/>
  </w:num>
  <w:num w:numId="26">
    <w:abstractNumId w:val="6"/>
  </w:num>
  <w:num w:numId="27">
    <w:abstractNumId w:val="31"/>
  </w:num>
  <w:num w:numId="28">
    <w:abstractNumId w:val="29"/>
  </w:num>
  <w:num w:numId="29">
    <w:abstractNumId w:val="3"/>
  </w:num>
  <w:num w:numId="30">
    <w:abstractNumId w:val="42"/>
  </w:num>
  <w:num w:numId="31">
    <w:abstractNumId w:val="17"/>
  </w:num>
  <w:num w:numId="32">
    <w:abstractNumId w:val="1"/>
  </w:num>
  <w:num w:numId="33">
    <w:abstractNumId w:val="30"/>
  </w:num>
  <w:num w:numId="34">
    <w:abstractNumId w:val="26"/>
  </w:num>
  <w:num w:numId="35">
    <w:abstractNumId w:val="11"/>
  </w:num>
  <w:num w:numId="36">
    <w:abstractNumId w:val="4"/>
  </w:num>
  <w:num w:numId="37">
    <w:abstractNumId w:val="14"/>
  </w:num>
  <w:num w:numId="38">
    <w:abstractNumId w:val="33"/>
  </w:num>
  <w:num w:numId="39">
    <w:abstractNumId w:val="36"/>
  </w:num>
  <w:num w:numId="40">
    <w:abstractNumId w:val="19"/>
  </w:num>
  <w:num w:numId="41">
    <w:abstractNumId w:val="2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7"/>
  </w:num>
  <w:num w:numId="45">
    <w:abstractNumId w:val="24"/>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30"/>
    <w:rsid w:val="00001F7D"/>
    <w:rsid w:val="00021FEE"/>
    <w:rsid w:val="000230B0"/>
    <w:rsid w:val="000240B3"/>
    <w:rsid w:val="00031B12"/>
    <w:rsid w:val="000530B3"/>
    <w:rsid w:val="000552EC"/>
    <w:rsid w:val="0006173B"/>
    <w:rsid w:val="00062B04"/>
    <w:rsid w:val="00070099"/>
    <w:rsid w:val="00077F70"/>
    <w:rsid w:val="00082DFB"/>
    <w:rsid w:val="00090229"/>
    <w:rsid w:val="000A2D47"/>
    <w:rsid w:val="000A5BF7"/>
    <w:rsid w:val="000B2F37"/>
    <w:rsid w:val="000E01B6"/>
    <w:rsid w:val="000E3B93"/>
    <w:rsid w:val="000E4905"/>
    <w:rsid w:val="000E7F8C"/>
    <w:rsid w:val="000F43F7"/>
    <w:rsid w:val="000F721E"/>
    <w:rsid w:val="00111757"/>
    <w:rsid w:val="00120065"/>
    <w:rsid w:val="00123BB7"/>
    <w:rsid w:val="00133DE7"/>
    <w:rsid w:val="001367BE"/>
    <w:rsid w:val="00141DC8"/>
    <w:rsid w:val="0015132E"/>
    <w:rsid w:val="001608B4"/>
    <w:rsid w:val="001666E7"/>
    <w:rsid w:val="00167A8E"/>
    <w:rsid w:val="00171D9D"/>
    <w:rsid w:val="0017200E"/>
    <w:rsid w:val="00173D4B"/>
    <w:rsid w:val="001825C6"/>
    <w:rsid w:val="0018394D"/>
    <w:rsid w:val="0019563D"/>
    <w:rsid w:val="001A23DC"/>
    <w:rsid w:val="001D4B51"/>
    <w:rsid w:val="001D4D00"/>
    <w:rsid w:val="001E2CB0"/>
    <w:rsid w:val="001E5021"/>
    <w:rsid w:val="001E6855"/>
    <w:rsid w:val="001F1013"/>
    <w:rsid w:val="001F2A4A"/>
    <w:rsid w:val="00201E0C"/>
    <w:rsid w:val="002021AC"/>
    <w:rsid w:val="00202ADE"/>
    <w:rsid w:val="0020397E"/>
    <w:rsid w:val="00207719"/>
    <w:rsid w:val="00210541"/>
    <w:rsid w:val="00210D62"/>
    <w:rsid w:val="0021720B"/>
    <w:rsid w:val="00217914"/>
    <w:rsid w:val="0022301E"/>
    <w:rsid w:val="0023090C"/>
    <w:rsid w:val="0023108C"/>
    <w:rsid w:val="00232CB5"/>
    <w:rsid w:val="0024496C"/>
    <w:rsid w:val="00245C62"/>
    <w:rsid w:val="00253EE3"/>
    <w:rsid w:val="00263998"/>
    <w:rsid w:val="00266702"/>
    <w:rsid w:val="00272F73"/>
    <w:rsid w:val="00286699"/>
    <w:rsid w:val="00292BD7"/>
    <w:rsid w:val="002954BE"/>
    <w:rsid w:val="002A2E55"/>
    <w:rsid w:val="002A69B1"/>
    <w:rsid w:val="002B0741"/>
    <w:rsid w:val="002B235A"/>
    <w:rsid w:val="002C0E36"/>
    <w:rsid w:val="002C36F2"/>
    <w:rsid w:val="002C3AD7"/>
    <w:rsid w:val="002C42CD"/>
    <w:rsid w:val="002C454B"/>
    <w:rsid w:val="002E2C36"/>
    <w:rsid w:val="002E7539"/>
    <w:rsid w:val="002F096C"/>
    <w:rsid w:val="002F3DE5"/>
    <w:rsid w:val="00304181"/>
    <w:rsid w:val="00324461"/>
    <w:rsid w:val="003314CB"/>
    <w:rsid w:val="003326EE"/>
    <w:rsid w:val="00337875"/>
    <w:rsid w:val="0034162A"/>
    <w:rsid w:val="0034289B"/>
    <w:rsid w:val="003438C1"/>
    <w:rsid w:val="00344850"/>
    <w:rsid w:val="00346912"/>
    <w:rsid w:val="0035530B"/>
    <w:rsid w:val="0035552D"/>
    <w:rsid w:val="00357D75"/>
    <w:rsid w:val="0036653D"/>
    <w:rsid w:val="00367122"/>
    <w:rsid w:val="00392100"/>
    <w:rsid w:val="00393389"/>
    <w:rsid w:val="00394BC4"/>
    <w:rsid w:val="003A35A7"/>
    <w:rsid w:val="003A6E0A"/>
    <w:rsid w:val="003B00D1"/>
    <w:rsid w:val="003B105D"/>
    <w:rsid w:val="003B5EC3"/>
    <w:rsid w:val="003C1E57"/>
    <w:rsid w:val="003C4BF4"/>
    <w:rsid w:val="003D1DBC"/>
    <w:rsid w:val="003D549A"/>
    <w:rsid w:val="003E64DD"/>
    <w:rsid w:val="003F2892"/>
    <w:rsid w:val="003F4535"/>
    <w:rsid w:val="00402E60"/>
    <w:rsid w:val="00404BB0"/>
    <w:rsid w:val="00415E4E"/>
    <w:rsid w:val="00417524"/>
    <w:rsid w:val="00421A9A"/>
    <w:rsid w:val="0042378E"/>
    <w:rsid w:val="00431EAF"/>
    <w:rsid w:val="0043371C"/>
    <w:rsid w:val="004348F1"/>
    <w:rsid w:val="004504BF"/>
    <w:rsid w:val="0045123E"/>
    <w:rsid w:val="00454A7D"/>
    <w:rsid w:val="00456102"/>
    <w:rsid w:val="004561A7"/>
    <w:rsid w:val="00461080"/>
    <w:rsid w:val="00461715"/>
    <w:rsid w:val="00464793"/>
    <w:rsid w:val="00467CA2"/>
    <w:rsid w:val="00495665"/>
    <w:rsid w:val="0049752E"/>
    <w:rsid w:val="004A180E"/>
    <w:rsid w:val="004A5058"/>
    <w:rsid w:val="004B0F07"/>
    <w:rsid w:val="004C7311"/>
    <w:rsid w:val="004C7C07"/>
    <w:rsid w:val="004E09A3"/>
    <w:rsid w:val="004E3F76"/>
    <w:rsid w:val="004F3F11"/>
    <w:rsid w:val="004F7D7D"/>
    <w:rsid w:val="00500F17"/>
    <w:rsid w:val="005063A0"/>
    <w:rsid w:val="00516F47"/>
    <w:rsid w:val="00517C54"/>
    <w:rsid w:val="005303EF"/>
    <w:rsid w:val="00531177"/>
    <w:rsid w:val="00541697"/>
    <w:rsid w:val="00541F97"/>
    <w:rsid w:val="00544B82"/>
    <w:rsid w:val="00550D44"/>
    <w:rsid w:val="00555D5F"/>
    <w:rsid w:val="005577F6"/>
    <w:rsid w:val="00566DC4"/>
    <w:rsid w:val="00570B55"/>
    <w:rsid w:val="00570BD3"/>
    <w:rsid w:val="0057201C"/>
    <w:rsid w:val="0059501A"/>
    <w:rsid w:val="005A25FB"/>
    <w:rsid w:val="005A4F72"/>
    <w:rsid w:val="005A581F"/>
    <w:rsid w:val="005A5A81"/>
    <w:rsid w:val="005C01EE"/>
    <w:rsid w:val="005C2CA2"/>
    <w:rsid w:val="005C31AC"/>
    <w:rsid w:val="005E02CA"/>
    <w:rsid w:val="005F227E"/>
    <w:rsid w:val="005F7630"/>
    <w:rsid w:val="006129A3"/>
    <w:rsid w:val="00612E7C"/>
    <w:rsid w:val="00615332"/>
    <w:rsid w:val="006160C9"/>
    <w:rsid w:val="00616D1E"/>
    <w:rsid w:val="00622B8B"/>
    <w:rsid w:val="00624C3C"/>
    <w:rsid w:val="00626952"/>
    <w:rsid w:val="006365EF"/>
    <w:rsid w:val="00636B9D"/>
    <w:rsid w:val="00637AD8"/>
    <w:rsid w:val="006545A6"/>
    <w:rsid w:val="00662C6E"/>
    <w:rsid w:val="00662F3E"/>
    <w:rsid w:val="0069399E"/>
    <w:rsid w:val="006A1FDB"/>
    <w:rsid w:val="006A26BD"/>
    <w:rsid w:val="006A3766"/>
    <w:rsid w:val="006C2350"/>
    <w:rsid w:val="006C4594"/>
    <w:rsid w:val="006D17D4"/>
    <w:rsid w:val="006D2133"/>
    <w:rsid w:val="006D44B3"/>
    <w:rsid w:val="006E564C"/>
    <w:rsid w:val="006F1C9F"/>
    <w:rsid w:val="006F2736"/>
    <w:rsid w:val="006F3DE2"/>
    <w:rsid w:val="006F42C0"/>
    <w:rsid w:val="006F4E5B"/>
    <w:rsid w:val="006F58B9"/>
    <w:rsid w:val="006F778C"/>
    <w:rsid w:val="00703199"/>
    <w:rsid w:val="00704CBF"/>
    <w:rsid w:val="00706E87"/>
    <w:rsid w:val="00707D13"/>
    <w:rsid w:val="007126A1"/>
    <w:rsid w:val="00712D7D"/>
    <w:rsid w:val="00714DED"/>
    <w:rsid w:val="00725175"/>
    <w:rsid w:val="00727E68"/>
    <w:rsid w:val="00745C21"/>
    <w:rsid w:val="00745EB6"/>
    <w:rsid w:val="00783F43"/>
    <w:rsid w:val="0079380B"/>
    <w:rsid w:val="00795FF6"/>
    <w:rsid w:val="007A0F8F"/>
    <w:rsid w:val="007A35B4"/>
    <w:rsid w:val="007A7CAF"/>
    <w:rsid w:val="007B61A3"/>
    <w:rsid w:val="007B7283"/>
    <w:rsid w:val="007B7CEC"/>
    <w:rsid w:val="007C1F29"/>
    <w:rsid w:val="007C2821"/>
    <w:rsid w:val="007C342F"/>
    <w:rsid w:val="007D289F"/>
    <w:rsid w:val="007D3B46"/>
    <w:rsid w:val="007E05B5"/>
    <w:rsid w:val="007E0B9A"/>
    <w:rsid w:val="007E7FAF"/>
    <w:rsid w:val="007F1F1F"/>
    <w:rsid w:val="007F4F32"/>
    <w:rsid w:val="008117D7"/>
    <w:rsid w:val="00811C9F"/>
    <w:rsid w:val="00814E2F"/>
    <w:rsid w:val="00820E7B"/>
    <w:rsid w:val="008235DF"/>
    <w:rsid w:val="00826F58"/>
    <w:rsid w:val="00827D64"/>
    <w:rsid w:val="00831A26"/>
    <w:rsid w:val="00832CC5"/>
    <w:rsid w:val="00833F6B"/>
    <w:rsid w:val="00835608"/>
    <w:rsid w:val="00864836"/>
    <w:rsid w:val="008700B8"/>
    <w:rsid w:val="008726F7"/>
    <w:rsid w:val="00874866"/>
    <w:rsid w:val="00876787"/>
    <w:rsid w:val="00876DED"/>
    <w:rsid w:val="008803CF"/>
    <w:rsid w:val="00882559"/>
    <w:rsid w:val="0088274D"/>
    <w:rsid w:val="00882926"/>
    <w:rsid w:val="00896B56"/>
    <w:rsid w:val="008A312A"/>
    <w:rsid w:val="008A735E"/>
    <w:rsid w:val="008B5E26"/>
    <w:rsid w:val="008C11A6"/>
    <w:rsid w:val="008C5269"/>
    <w:rsid w:val="008D1718"/>
    <w:rsid w:val="008D297D"/>
    <w:rsid w:val="008D5B06"/>
    <w:rsid w:val="008E212A"/>
    <w:rsid w:val="008E3E30"/>
    <w:rsid w:val="008E7E2E"/>
    <w:rsid w:val="008F1DE4"/>
    <w:rsid w:val="008F4D20"/>
    <w:rsid w:val="008F512B"/>
    <w:rsid w:val="00900862"/>
    <w:rsid w:val="0090172A"/>
    <w:rsid w:val="009039A0"/>
    <w:rsid w:val="00916430"/>
    <w:rsid w:val="00921920"/>
    <w:rsid w:val="00923518"/>
    <w:rsid w:val="00930846"/>
    <w:rsid w:val="00936949"/>
    <w:rsid w:val="009422FA"/>
    <w:rsid w:val="00946222"/>
    <w:rsid w:val="009548A8"/>
    <w:rsid w:val="00961865"/>
    <w:rsid w:val="00965C22"/>
    <w:rsid w:val="0096602F"/>
    <w:rsid w:val="0097391F"/>
    <w:rsid w:val="009756EB"/>
    <w:rsid w:val="00977810"/>
    <w:rsid w:val="00981BCF"/>
    <w:rsid w:val="00984F52"/>
    <w:rsid w:val="009906B5"/>
    <w:rsid w:val="00992983"/>
    <w:rsid w:val="00995F33"/>
    <w:rsid w:val="009979BF"/>
    <w:rsid w:val="009A0899"/>
    <w:rsid w:val="009A5391"/>
    <w:rsid w:val="009A716D"/>
    <w:rsid w:val="009C5A30"/>
    <w:rsid w:val="009E0612"/>
    <w:rsid w:val="009F012C"/>
    <w:rsid w:val="009F0A4C"/>
    <w:rsid w:val="009F13D6"/>
    <w:rsid w:val="00A009A0"/>
    <w:rsid w:val="00A02FE8"/>
    <w:rsid w:val="00A04EB5"/>
    <w:rsid w:val="00A078DD"/>
    <w:rsid w:val="00A13984"/>
    <w:rsid w:val="00A2607C"/>
    <w:rsid w:val="00A27655"/>
    <w:rsid w:val="00A36C87"/>
    <w:rsid w:val="00A37ED0"/>
    <w:rsid w:val="00A46B53"/>
    <w:rsid w:val="00A5590A"/>
    <w:rsid w:val="00A61DD2"/>
    <w:rsid w:val="00A63CB3"/>
    <w:rsid w:val="00A6549F"/>
    <w:rsid w:val="00A67E45"/>
    <w:rsid w:val="00A719F9"/>
    <w:rsid w:val="00A72890"/>
    <w:rsid w:val="00A734C4"/>
    <w:rsid w:val="00A741D3"/>
    <w:rsid w:val="00A76B16"/>
    <w:rsid w:val="00A846AF"/>
    <w:rsid w:val="00A91677"/>
    <w:rsid w:val="00A950A0"/>
    <w:rsid w:val="00AA14DB"/>
    <w:rsid w:val="00AA21D6"/>
    <w:rsid w:val="00AA73E8"/>
    <w:rsid w:val="00AB1653"/>
    <w:rsid w:val="00AB3033"/>
    <w:rsid w:val="00AB5E0E"/>
    <w:rsid w:val="00AB6DA6"/>
    <w:rsid w:val="00AC1B6B"/>
    <w:rsid w:val="00AD030A"/>
    <w:rsid w:val="00AD3337"/>
    <w:rsid w:val="00AD5405"/>
    <w:rsid w:val="00AD5C17"/>
    <w:rsid w:val="00AD65E7"/>
    <w:rsid w:val="00AF117A"/>
    <w:rsid w:val="00AF4704"/>
    <w:rsid w:val="00B009AB"/>
    <w:rsid w:val="00B0320A"/>
    <w:rsid w:val="00B04FB4"/>
    <w:rsid w:val="00B0719D"/>
    <w:rsid w:val="00B13296"/>
    <w:rsid w:val="00B14399"/>
    <w:rsid w:val="00B21532"/>
    <w:rsid w:val="00B26229"/>
    <w:rsid w:val="00B26693"/>
    <w:rsid w:val="00B318BC"/>
    <w:rsid w:val="00B46F34"/>
    <w:rsid w:val="00B75F29"/>
    <w:rsid w:val="00B925AB"/>
    <w:rsid w:val="00BB03E8"/>
    <w:rsid w:val="00BB2339"/>
    <w:rsid w:val="00BB37DB"/>
    <w:rsid w:val="00BC288D"/>
    <w:rsid w:val="00BD3E90"/>
    <w:rsid w:val="00BD7A88"/>
    <w:rsid w:val="00BE37B6"/>
    <w:rsid w:val="00BF61A2"/>
    <w:rsid w:val="00BF65D6"/>
    <w:rsid w:val="00C00293"/>
    <w:rsid w:val="00C12BD9"/>
    <w:rsid w:val="00C14732"/>
    <w:rsid w:val="00C163E3"/>
    <w:rsid w:val="00C2649F"/>
    <w:rsid w:val="00C371BB"/>
    <w:rsid w:val="00C42292"/>
    <w:rsid w:val="00C52DBE"/>
    <w:rsid w:val="00C554BF"/>
    <w:rsid w:val="00C6256B"/>
    <w:rsid w:val="00C635FA"/>
    <w:rsid w:val="00C74D8F"/>
    <w:rsid w:val="00C74F6D"/>
    <w:rsid w:val="00C77F77"/>
    <w:rsid w:val="00C81BB5"/>
    <w:rsid w:val="00C84A41"/>
    <w:rsid w:val="00C943B0"/>
    <w:rsid w:val="00C97018"/>
    <w:rsid w:val="00CA5738"/>
    <w:rsid w:val="00CB69FB"/>
    <w:rsid w:val="00CB6D0B"/>
    <w:rsid w:val="00CC3464"/>
    <w:rsid w:val="00CD66DF"/>
    <w:rsid w:val="00CE2CE5"/>
    <w:rsid w:val="00CE3D56"/>
    <w:rsid w:val="00CF3765"/>
    <w:rsid w:val="00D00643"/>
    <w:rsid w:val="00D01AC0"/>
    <w:rsid w:val="00D046E9"/>
    <w:rsid w:val="00D04791"/>
    <w:rsid w:val="00D04FFF"/>
    <w:rsid w:val="00D0588E"/>
    <w:rsid w:val="00D17BBD"/>
    <w:rsid w:val="00D20D82"/>
    <w:rsid w:val="00D262D9"/>
    <w:rsid w:val="00D328A1"/>
    <w:rsid w:val="00D34782"/>
    <w:rsid w:val="00D378A8"/>
    <w:rsid w:val="00D4592A"/>
    <w:rsid w:val="00D50430"/>
    <w:rsid w:val="00D55614"/>
    <w:rsid w:val="00D65E44"/>
    <w:rsid w:val="00D66325"/>
    <w:rsid w:val="00D75976"/>
    <w:rsid w:val="00D80299"/>
    <w:rsid w:val="00D82D5E"/>
    <w:rsid w:val="00D8356E"/>
    <w:rsid w:val="00D83A8C"/>
    <w:rsid w:val="00D91C5E"/>
    <w:rsid w:val="00DB29A2"/>
    <w:rsid w:val="00DC096B"/>
    <w:rsid w:val="00DC45F5"/>
    <w:rsid w:val="00DC6ABC"/>
    <w:rsid w:val="00DC761C"/>
    <w:rsid w:val="00DD21A2"/>
    <w:rsid w:val="00DD54A5"/>
    <w:rsid w:val="00DD69B0"/>
    <w:rsid w:val="00DE486A"/>
    <w:rsid w:val="00DE5137"/>
    <w:rsid w:val="00DE6438"/>
    <w:rsid w:val="00DF411F"/>
    <w:rsid w:val="00DF6CA8"/>
    <w:rsid w:val="00E01248"/>
    <w:rsid w:val="00E019E2"/>
    <w:rsid w:val="00E06EDA"/>
    <w:rsid w:val="00E27889"/>
    <w:rsid w:val="00E3135C"/>
    <w:rsid w:val="00E3534A"/>
    <w:rsid w:val="00E35D70"/>
    <w:rsid w:val="00E40EDB"/>
    <w:rsid w:val="00E535E0"/>
    <w:rsid w:val="00E53F1B"/>
    <w:rsid w:val="00E543B9"/>
    <w:rsid w:val="00E54C41"/>
    <w:rsid w:val="00E70FE0"/>
    <w:rsid w:val="00E732DF"/>
    <w:rsid w:val="00E82C83"/>
    <w:rsid w:val="00E8628B"/>
    <w:rsid w:val="00E86F6F"/>
    <w:rsid w:val="00E91439"/>
    <w:rsid w:val="00E91BA8"/>
    <w:rsid w:val="00E94FC1"/>
    <w:rsid w:val="00E95FDD"/>
    <w:rsid w:val="00EA1A70"/>
    <w:rsid w:val="00EB0F54"/>
    <w:rsid w:val="00ED6482"/>
    <w:rsid w:val="00ED6D65"/>
    <w:rsid w:val="00EF58AE"/>
    <w:rsid w:val="00EF6F3E"/>
    <w:rsid w:val="00EF7C3E"/>
    <w:rsid w:val="00F04B96"/>
    <w:rsid w:val="00F07112"/>
    <w:rsid w:val="00F12301"/>
    <w:rsid w:val="00F213BB"/>
    <w:rsid w:val="00F220FE"/>
    <w:rsid w:val="00F308CB"/>
    <w:rsid w:val="00F31CD6"/>
    <w:rsid w:val="00F342CE"/>
    <w:rsid w:val="00F367A7"/>
    <w:rsid w:val="00F37E75"/>
    <w:rsid w:val="00F37E98"/>
    <w:rsid w:val="00F40ACE"/>
    <w:rsid w:val="00F41C14"/>
    <w:rsid w:val="00F61376"/>
    <w:rsid w:val="00F61502"/>
    <w:rsid w:val="00F63058"/>
    <w:rsid w:val="00F653DC"/>
    <w:rsid w:val="00F71D20"/>
    <w:rsid w:val="00F71FBD"/>
    <w:rsid w:val="00F75220"/>
    <w:rsid w:val="00F80002"/>
    <w:rsid w:val="00F80968"/>
    <w:rsid w:val="00F83983"/>
    <w:rsid w:val="00F85DDC"/>
    <w:rsid w:val="00F85F03"/>
    <w:rsid w:val="00FA6B40"/>
    <w:rsid w:val="00FB4566"/>
    <w:rsid w:val="00FB46E3"/>
    <w:rsid w:val="00FB5019"/>
    <w:rsid w:val="00FB617C"/>
    <w:rsid w:val="00FD6067"/>
    <w:rsid w:val="00FD6BE4"/>
    <w:rsid w:val="00FF5938"/>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3439"/>
  <w15:chartTrackingRefBased/>
  <w15:docId w15:val="{4097E808-B643-43B1-84E6-99D60E46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30"/>
    <w:pPr>
      <w:spacing w:after="0" w:line="0" w:lineRule="atLeast"/>
      <w:jc w:val="both"/>
    </w:pPr>
    <w:rPr>
      <w:rFonts w:ascii="Calibri" w:eastAsia="Calibri" w:hAnsi="Calibri" w:cs="Times New Roman"/>
    </w:rPr>
  </w:style>
  <w:style w:type="paragraph" w:styleId="1">
    <w:name w:val="heading 1"/>
    <w:next w:val="a"/>
    <w:link w:val="10"/>
    <w:uiPriority w:val="9"/>
    <w:unhideWhenUsed/>
    <w:qFormat/>
    <w:rsid w:val="00E732DF"/>
    <w:pPr>
      <w:keepNext/>
      <w:keepLines/>
      <w:spacing w:after="18"/>
      <w:ind w:left="264"/>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3F4535"/>
    <w:pPr>
      <w:keepNext/>
      <w:keepLines/>
      <w:spacing w:before="40" w:line="276" w:lineRule="auto"/>
      <w:jc w:val="left"/>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3F4535"/>
    <w:pPr>
      <w:keepNext/>
      <w:keepLines/>
      <w:spacing w:before="40" w:line="276" w:lineRule="auto"/>
      <w:jc w:val="left"/>
      <w:outlineLvl w:val="2"/>
    </w:pPr>
    <w:rPr>
      <w:rFonts w:ascii="Calibri Light" w:eastAsia="Times New Roman" w:hAnsi="Calibri Light"/>
      <w:color w:val="1F3763"/>
      <w:sz w:val="24"/>
      <w:szCs w:val="24"/>
    </w:rPr>
  </w:style>
  <w:style w:type="paragraph" w:styleId="4">
    <w:name w:val="heading 4"/>
    <w:basedOn w:val="a"/>
    <w:link w:val="40"/>
    <w:uiPriority w:val="9"/>
    <w:qFormat/>
    <w:rsid w:val="003F4535"/>
    <w:pPr>
      <w:spacing w:before="100" w:beforeAutospacing="1" w:after="100" w:afterAutospacing="1" w:line="240" w:lineRule="auto"/>
      <w:jc w:val="left"/>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3F4535"/>
    <w:pPr>
      <w:spacing w:before="240" w:after="60" w:line="240" w:lineRule="auto"/>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3F4535"/>
    <w:pPr>
      <w:spacing w:before="240" w:after="60" w:line="240" w:lineRule="auto"/>
      <w:jc w:val="left"/>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3F4535"/>
    <w:pPr>
      <w:spacing w:before="240" w:after="60" w:line="240" w:lineRule="auto"/>
      <w:jc w:val="left"/>
      <w:outlineLvl w:val="6"/>
    </w:pPr>
    <w:rPr>
      <w:rFonts w:ascii="Times New Roman" w:eastAsia="Times New Roman" w:hAnsi="Times New Roman"/>
      <w:sz w:val="24"/>
      <w:szCs w:val="24"/>
      <w:lang w:eastAsia="ru-RU"/>
    </w:rPr>
  </w:style>
  <w:style w:type="paragraph" w:styleId="8">
    <w:name w:val="heading 8"/>
    <w:basedOn w:val="a"/>
    <w:next w:val="a"/>
    <w:link w:val="80"/>
    <w:uiPriority w:val="9"/>
    <w:semiHidden/>
    <w:unhideWhenUsed/>
    <w:qFormat/>
    <w:rsid w:val="003F4535"/>
    <w:pPr>
      <w:spacing w:before="240" w:after="60" w:line="240" w:lineRule="auto"/>
      <w:jc w:val="left"/>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rsid w:val="003F4535"/>
    <w:pPr>
      <w:spacing w:before="240" w:after="60" w:line="240" w:lineRule="auto"/>
      <w:jc w:val="left"/>
      <w:outlineLvl w:val="8"/>
    </w:pPr>
    <w:rPr>
      <w:rFonts w:asciiTheme="majorHAnsi" w:eastAsiaTheme="majorEastAsia" w:hAnsiTheme="majorHAns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3E3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02AD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ADE"/>
    <w:rPr>
      <w:rFonts w:ascii="Segoe UI" w:eastAsia="Calibri" w:hAnsi="Segoe UI" w:cs="Segoe UI"/>
      <w:sz w:val="18"/>
      <w:szCs w:val="18"/>
    </w:rPr>
  </w:style>
  <w:style w:type="paragraph" w:styleId="a5">
    <w:name w:val="header"/>
    <w:basedOn w:val="a"/>
    <w:link w:val="a6"/>
    <w:uiPriority w:val="99"/>
    <w:unhideWhenUsed/>
    <w:rsid w:val="00210D62"/>
    <w:pPr>
      <w:tabs>
        <w:tab w:val="center" w:pos="4677"/>
        <w:tab w:val="right" w:pos="9355"/>
      </w:tabs>
      <w:spacing w:line="240" w:lineRule="auto"/>
    </w:pPr>
  </w:style>
  <w:style w:type="character" w:customStyle="1" w:styleId="a6">
    <w:name w:val="Верхний колонтитул Знак"/>
    <w:basedOn w:val="a0"/>
    <w:link w:val="a5"/>
    <w:uiPriority w:val="99"/>
    <w:rsid w:val="00210D62"/>
    <w:rPr>
      <w:rFonts w:ascii="Calibri" w:eastAsia="Calibri" w:hAnsi="Calibri" w:cs="Times New Roman"/>
    </w:rPr>
  </w:style>
  <w:style w:type="paragraph" w:styleId="a7">
    <w:name w:val="footer"/>
    <w:basedOn w:val="a"/>
    <w:link w:val="a8"/>
    <w:uiPriority w:val="99"/>
    <w:unhideWhenUsed/>
    <w:rsid w:val="00210D62"/>
    <w:pPr>
      <w:tabs>
        <w:tab w:val="center" w:pos="4677"/>
        <w:tab w:val="right" w:pos="9355"/>
      </w:tabs>
      <w:spacing w:line="240" w:lineRule="auto"/>
    </w:pPr>
  </w:style>
  <w:style w:type="character" w:customStyle="1" w:styleId="a8">
    <w:name w:val="Нижний колонтитул Знак"/>
    <w:basedOn w:val="a0"/>
    <w:link w:val="a7"/>
    <w:uiPriority w:val="99"/>
    <w:rsid w:val="00210D62"/>
    <w:rPr>
      <w:rFonts w:ascii="Calibri" w:eastAsia="Calibri" w:hAnsi="Calibri" w:cs="Times New Roman"/>
    </w:rPr>
  </w:style>
  <w:style w:type="numbering" w:customStyle="1" w:styleId="11">
    <w:name w:val="Нет списка1"/>
    <w:next w:val="a2"/>
    <w:uiPriority w:val="99"/>
    <w:semiHidden/>
    <w:unhideWhenUsed/>
    <w:rsid w:val="00A46B53"/>
  </w:style>
  <w:style w:type="paragraph" w:styleId="a9">
    <w:name w:val="List Paragraph"/>
    <w:basedOn w:val="a"/>
    <w:link w:val="aa"/>
    <w:uiPriority w:val="34"/>
    <w:qFormat/>
    <w:rsid w:val="00A46B53"/>
    <w:pPr>
      <w:spacing w:after="200" w:line="276" w:lineRule="auto"/>
      <w:ind w:left="720"/>
      <w:contextualSpacing/>
      <w:jc w:val="left"/>
    </w:pPr>
  </w:style>
  <w:style w:type="character" w:styleId="ab">
    <w:name w:val="Hyperlink"/>
    <w:uiPriority w:val="99"/>
    <w:unhideWhenUsed/>
    <w:rsid w:val="00A46B53"/>
    <w:rPr>
      <w:color w:val="0000FF"/>
      <w:u w:val="single"/>
    </w:rPr>
  </w:style>
  <w:style w:type="paragraph" w:styleId="ac">
    <w:name w:val="footnote text"/>
    <w:basedOn w:val="a"/>
    <w:link w:val="ad"/>
    <w:uiPriority w:val="99"/>
    <w:semiHidden/>
    <w:unhideWhenUsed/>
    <w:rsid w:val="00C2649F"/>
    <w:pPr>
      <w:spacing w:line="240" w:lineRule="auto"/>
    </w:pPr>
    <w:rPr>
      <w:sz w:val="20"/>
      <w:szCs w:val="20"/>
    </w:rPr>
  </w:style>
  <w:style w:type="character" w:customStyle="1" w:styleId="ad">
    <w:name w:val="Текст сноски Знак"/>
    <w:basedOn w:val="a0"/>
    <w:link w:val="ac"/>
    <w:uiPriority w:val="99"/>
    <w:semiHidden/>
    <w:rsid w:val="00C2649F"/>
    <w:rPr>
      <w:rFonts w:ascii="Calibri" w:eastAsia="Calibri" w:hAnsi="Calibri" w:cs="Times New Roman"/>
      <w:sz w:val="20"/>
      <w:szCs w:val="20"/>
    </w:rPr>
  </w:style>
  <w:style w:type="character" w:styleId="ae">
    <w:name w:val="footnote reference"/>
    <w:uiPriority w:val="99"/>
    <w:semiHidden/>
    <w:unhideWhenUsed/>
    <w:rsid w:val="00C2649F"/>
    <w:rPr>
      <w:vertAlign w:val="superscript"/>
    </w:rPr>
  </w:style>
  <w:style w:type="character" w:styleId="af">
    <w:name w:val="FollowedHyperlink"/>
    <w:basedOn w:val="a0"/>
    <w:uiPriority w:val="99"/>
    <w:semiHidden/>
    <w:unhideWhenUsed/>
    <w:rsid w:val="001D4B51"/>
    <w:rPr>
      <w:color w:val="954F72" w:themeColor="followedHyperlink"/>
      <w:u w:val="single"/>
    </w:rPr>
  </w:style>
  <w:style w:type="paragraph" w:customStyle="1" w:styleId="ConsPlusNormal">
    <w:name w:val="ConsPlusNormal"/>
    <w:link w:val="ConsPlusNormal0"/>
    <w:qFormat/>
    <w:rsid w:val="009A0899"/>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E732DF"/>
    <w:rPr>
      <w:rFonts w:ascii="Times New Roman" w:eastAsia="Times New Roman" w:hAnsi="Times New Roman" w:cs="Times New Roman"/>
      <w:b/>
      <w:color w:val="000000"/>
      <w:sz w:val="28"/>
      <w:lang w:eastAsia="ru-RU"/>
    </w:rPr>
  </w:style>
  <w:style w:type="numbering" w:customStyle="1" w:styleId="21">
    <w:name w:val="Нет списка2"/>
    <w:next w:val="a2"/>
    <w:uiPriority w:val="99"/>
    <w:semiHidden/>
    <w:unhideWhenUsed/>
    <w:rsid w:val="00E732DF"/>
  </w:style>
  <w:style w:type="table" w:customStyle="1" w:styleId="TableGrid">
    <w:name w:val="TableGrid"/>
    <w:rsid w:val="00E732D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3F453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F4535"/>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F45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3F4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3F4535"/>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3F453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F453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3F4535"/>
    <w:rPr>
      <w:rFonts w:asciiTheme="majorHAnsi" w:eastAsiaTheme="majorEastAsia" w:hAnsiTheme="majorHAnsi" w:cs="Times New Roman"/>
      <w:lang w:eastAsia="ru-RU"/>
    </w:rPr>
  </w:style>
  <w:style w:type="paragraph" w:customStyle="1" w:styleId="ConsPlusNonformat">
    <w:name w:val="ConsPlusNonformat"/>
    <w:rsid w:val="003F4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F4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F45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5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5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53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3F4535"/>
  </w:style>
  <w:style w:type="character" w:customStyle="1" w:styleId="s10">
    <w:name w:val="s_10"/>
    <w:basedOn w:val="a0"/>
    <w:rsid w:val="003F4535"/>
  </w:style>
  <w:style w:type="paragraph" w:customStyle="1" w:styleId="formattext">
    <w:name w:val="format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0">
    <w:name w:val="Normal (Web)"/>
    <w:basedOn w:val="a"/>
    <w:uiPriority w:val="99"/>
    <w:unhideWhenUsed/>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hl">
    <w:name w:val="hl"/>
    <w:basedOn w:val="a0"/>
    <w:rsid w:val="003F4535"/>
  </w:style>
  <w:style w:type="character" w:customStyle="1" w:styleId="searchtext">
    <w:name w:val="searchtext"/>
    <w:basedOn w:val="a0"/>
    <w:rsid w:val="003F4535"/>
  </w:style>
  <w:style w:type="paragraph" w:customStyle="1" w:styleId="s1">
    <w:name w:val="s_1"/>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1">
    <w:name w:val="Strong"/>
    <w:uiPriority w:val="22"/>
    <w:qFormat/>
    <w:rsid w:val="003F4535"/>
    <w:rPr>
      <w:b/>
      <w:bCs/>
    </w:rPr>
  </w:style>
  <w:style w:type="paragraph" w:customStyle="1" w:styleId="s3">
    <w:name w:val="s_3"/>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eparator">
    <w:name w:val="separator"/>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0">
    <w:name w:val="utl-icon-num-0"/>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1">
    <w:name w:val="utl-icon-num-1"/>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2">
    <w:name w:val="utl-icon-num-2"/>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3">
    <w:name w:val="utl-icon-num-3"/>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ptolike2">
    <w:name w:val="uptolike2"/>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n-label5">
    <w:name w:val="sn-label5"/>
    <w:basedOn w:val="a0"/>
    <w:rsid w:val="003F4535"/>
  </w:style>
  <w:style w:type="character" w:customStyle="1" w:styleId="small-logo3">
    <w:name w:val="small-logo3"/>
    <w:basedOn w:val="a0"/>
    <w:rsid w:val="003F4535"/>
  </w:style>
  <w:style w:type="paragraph" w:customStyle="1" w:styleId="headertext">
    <w:name w:val="header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2">
    <w:name w:val="No Spacing"/>
    <w:link w:val="af3"/>
    <w:uiPriority w:val="1"/>
    <w:qFormat/>
    <w:rsid w:val="003F4535"/>
    <w:pPr>
      <w:spacing w:after="0" w:line="240" w:lineRule="auto"/>
    </w:pPr>
    <w:rPr>
      <w:rFonts w:ascii="Calibri" w:eastAsia="Calibri" w:hAnsi="Calibri" w:cs="Times New Roman"/>
    </w:rPr>
  </w:style>
  <w:style w:type="character" w:customStyle="1" w:styleId="af3">
    <w:name w:val="Без интервала Знак"/>
    <w:basedOn w:val="a0"/>
    <w:link w:val="af2"/>
    <w:uiPriority w:val="1"/>
    <w:rsid w:val="003F4535"/>
    <w:rPr>
      <w:rFonts w:ascii="Calibri" w:eastAsia="Calibri" w:hAnsi="Calibri" w:cs="Times New Roman"/>
    </w:rPr>
  </w:style>
  <w:style w:type="table" w:styleId="af4">
    <w:name w:val="Table Grid"/>
    <w:basedOn w:val="a1"/>
    <w:uiPriority w:val="39"/>
    <w:rsid w:val="003F45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3F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4535"/>
    <w:rPr>
      <w:rFonts w:ascii="Courier New" w:eastAsia="Times New Roman" w:hAnsi="Courier New" w:cs="Courier New"/>
      <w:sz w:val="20"/>
      <w:szCs w:val="20"/>
      <w:lang w:eastAsia="ru-RU"/>
    </w:rPr>
  </w:style>
  <w:style w:type="character" w:styleId="af5">
    <w:name w:val="Emphasis"/>
    <w:uiPriority w:val="20"/>
    <w:qFormat/>
    <w:rsid w:val="003F4535"/>
    <w:rPr>
      <w:i/>
      <w:iCs/>
    </w:rPr>
  </w:style>
  <w:style w:type="paragraph" w:customStyle="1" w:styleId="Default">
    <w:name w:val="Default"/>
    <w:rsid w:val="003F4535"/>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z-toc-section">
    <w:name w:val="ez-toc-section"/>
    <w:basedOn w:val="a0"/>
    <w:rsid w:val="003F4535"/>
  </w:style>
  <w:style w:type="paragraph" w:customStyle="1" w:styleId="wp-caption-text">
    <w:name w:val="wp-caption-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vid">
    <w:name w:val="vid"/>
    <w:basedOn w:val="a0"/>
    <w:rsid w:val="003F4535"/>
  </w:style>
  <w:style w:type="paragraph" w:styleId="af6">
    <w:name w:val="Title"/>
    <w:basedOn w:val="a"/>
    <w:next w:val="a"/>
    <w:link w:val="af7"/>
    <w:uiPriority w:val="10"/>
    <w:qFormat/>
    <w:rsid w:val="003F4535"/>
    <w:pPr>
      <w:spacing w:before="240" w:after="60" w:line="240" w:lineRule="auto"/>
      <w:jc w:val="center"/>
      <w:outlineLvl w:val="0"/>
    </w:pPr>
    <w:rPr>
      <w:rFonts w:asciiTheme="majorHAnsi" w:eastAsiaTheme="majorEastAsia" w:hAnsiTheme="majorHAnsi"/>
      <w:b/>
      <w:bCs/>
      <w:kern w:val="28"/>
      <w:sz w:val="32"/>
      <w:szCs w:val="32"/>
      <w:lang w:eastAsia="ru-RU"/>
    </w:rPr>
  </w:style>
  <w:style w:type="character" w:customStyle="1" w:styleId="af7">
    <w:name w:val="Заголовок Знак"/>
    <w:basedOn w:val="a0"/>
    <w:link w:val="af6"/>
    <w:uiPriority w:val="10"/>
    <w:rsid w:val="003F4535"/>
    <w:rPr>
      <w:rFonts w:asciiTheme="majorHAnsi" w:eastAsiaTheme="majorEastAsia" w:hAnsiTheme="majorHAnsi" w:cs="Times New Roman"/>
      <w:b/>
      <w:bCs/>
      <w:kern w:val="28"/>
      <w:sz w:val="32"/>
      <w:szCs w:val="32"/>
      <w:lang w:eastAsia="ru-RU"/>
    </w:rPr>
  </w:style>
  <w:style w:type="paragraph" w:styleId="af8">
    <w:name w:val="Subtitle"/>
    <w:basedOn w:val="a"/>
    <w:next w:val="a"/>
    <w:link w:val="af9"/>
    <w:uiPriority w:val="11"/>
    <w:qFormat/>
    <w:rsid w:val="003F4535"/>
    <w:pPr>
      <w:spacing w:after="60" w:line="240" w:lineRule="auto"/>
      <w:jc w:val="center"/>
      <w:outlineLvl w:val="1"/>
    </w:pPr>
    <w:rPr>
      <w:rFonts w:asciiTheme="majorHAnsi" w:eastAsiaTheme="majorEastAsia" w:hAnsiTheme="majorHAnsi"/>
      <w:sz w:val="24"/>
      <w:szCs w:val="24"/>
      <w:lang w:eastAsia="ru-RU"/>
    </w:rPr>
  </w:style>
  <w:style w:type="character" w:customStyle="1" w:styleId="af9">
    <w:name w:val="Подзаголовок Знак"/>
    <w:basedOn w:val="a0"/>
    <w:link w:val="af8"/>
    <w:uiPriority w:val="11"/>
    <w:rsid w:val="003F4535"/>
    <w:rPr>
      <w:rFonts w:asciiTheme="majorHAnsi" w:eastAsiaTheme="majorEastAsia" w:hAnsiTheme="majorHAnsi" w:cs="Times New Roman"/>
      <w:sz w:val="24"/>
      <w:szCs w:val="24"/>
      <w:lang w:eastAsia="ru-RU"/>
    </w:rPr>
  </w:style>
  <w:style w:type="paragraph" w:styleId="22">
    <w:name w:val="Quote"/>
    <w:basedOn w:val="a"/>
    <w:next w:val="a"/>
    <w:link w:val="23"/>
    <w:uiPriority w:val="29"/>
    <w:qFormat/>
    <w:rsid w:val="003F4535"/>
    <w:pPr>
      <w:spacing w:line="240" w:lineRule="auto"/>
      <w:jc w:val="left"/>
    </w:pPr>
    <w:rPr>
      <w:rFonts w:ascii="Times New Roman" w:eastAsia="Times New Roman" w:hAnsi="Times New Roman"/>
      <w:i/>
      <w:sz w:val="24"/>
      <w:szCs w:val="24"/>
      <w:lang w:eastAsia="ru-RU"/>
    </w:rPr>
  </w:style>
  <w:style w:type="character" w:customStyle="1" w:styleId="23">
    <w:name w:val="Цитата 2 Знак"/>
    <w:basedOn w:val="a0"/>
    <w:link w:val="22"/>
    <w:uiPriority w:val="29"/>
    <w:rsid w:val="003F4535"/>
    <w:rPr>
      <w:rFonts w:ascii="Times New Roman" w:eastAsia="Times New Roman" w:hAnsi="Times New Roman" w:cs="Times New Roman"/>
      <w:i/>
      <w:sz w:val="24"/>
      <w:szCs w:val="24"/>
      <w:lang w:eastAsia="ru-RU"/>
    </w:rPr>
  </w:style>
  <w:style w:type="paragraph" w:styleId="afa">
    <w:name w:val="Intense Quote"/>
    <w:basedOn w:val="a"/>
    <w:next w:val="a"/>
    <w:link w:val="afb"/>
    <w:uiPriority w:val="30"/>
    <w:qFormat/>
    <w:rsid w:val="003F4535"/>
    <w:pPr>
      <w:spacing w:line="240" w:lineRule="auto"/>
      <w:ind w:left="720" w:right="720"/>
      <w:jc w:val="left"/>
    </w:pPr>
    <w:rPr>
      <w:rFonts w:ascii="Times New Roman" w:eastAsia="Times New Roman" w:hAnsi="Times New Roman"/>
      <w:b/>
      <w:i/>
      <w:sz w:val="24"/>
      <w:lang w:eastAsia="ru-RU"/>
    </w:rPr>
  </w:style>
  <w:style w:type="character" w:customStyle="1" w:styleId="afb">
    <w:name w:val="Выделенная цитата Знак"/>
    <w:basedOn w:val="a0"/>
    <w:link w:val="afa"/>
    <w:uiPriority w:val="30"/>
    <w:rsid w:val="003F4535"/>
    <w:rPr>
      <w:rFonts w:ascii="Times New Roman" w:eastAsia="Times New Roman" w:hAnsi="Times New Roman" w:cs="Times New Roman"/>
      <w:b/>
      <w:i/>
      <w:sz w:val="24"/>
      <w:lang w:eastAsia="ru-RU"/>
    </w:rPr>
  </w:style>
  <w:style w:type="character" w:styleId="afc">
    <w:name w:val="Subtle Emphasis"/>
    <w:uiPriority w:val="19"/>
    <w:qFormat/>
    <w:rsid w:val="003F4535"/>
    <w:rPr>
      <w:i/>
      <w:color w:val="5A5A5A" w:themeColor="text1" w:themeTint="A5"/>
    </w:rPr>
  </w:style>
  <w:style w:type="character" w:styleId="afd">
    <w:name w:val="Intense Emphasis"/>
    <w:basedOn w:val="a0"/>
    <w:uiPriority w:val="21"/>
    <w:qFormat/>
    <w:rsid w:val="003F4535"/>
    <w:rPr>
      <w:b/>
      <w:i/>
      <w:sz w:val="24"/>
      <w:szCs w:val="24"/>
      <w:u w:val="single"/>
    </w:rPr>
  </w:style>
  <w:style w:type="character" w:styleId="afe">
    <w:name w:val="Subtle Reference"/>
    <w:basedOn w:val="a0"/>
    <w:uiPriority w:val="31"/>
    <w:qFormat/>
    <w:rsid w:val="003F4535"/>
    <w:rPr>
      <w:sz w:val="24"/>
      <w:szCs w:val="24"/>
      <w:u w:val="single"/>
    </w:rPr>
  </w:style>
  <w:style w:type="character" w:styleId="aff">
    <w:name w:val="Intense Reference"/>
    <w:basedOn w:val="a0"/>
    <w:uiPriority w:val="32"/>
    <w:qFormat/>
    <w:rsid w:val="003F4535"/>
    <w:rPr>
      <w:b/>
      <w:sz w:val="24"/>
      <w:u w:val="single"/>
    </w:rPr>
  </w:style>
  <w:style w:type="character" w:styleId="aff0">
    <w:name w:val="Book Title"/>
    <w:basedOn w:val="a0"/>
    <w:uiPriority w:val="33"/>
    <w:qFormat/>
    <w:rsid w:val="003F4535"/>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F4535"/>
    <w:pPr>
      <w:keepLines w:val="0"/>
      <w:spacing w:before="240" w:after="60" w:line="240" w:lineRule="auto"/>
      <w:ind w:left="0"/>
      <w:jc w:val="left"/>
      <w:outlineLvl w:val="9"/>
    </w:pPr>
    <w:rPr>
      <w:rFonts w:asciiTheme="majorHAnsi" w:eastAsiaTheme="majorEastAsia" w:hAnsiTheme="majorHAnsi"/>
      <w:bCs/>
      <w:color w:val="auto"/>
      <w:kern w:val="32"/>
      <w:sz w:val="32"/>
      <w:szCs w:val="32"/>
    </w:rPr>
  </w:style>
  <w:style w:type="character" w:customStyle="1" w:styleId="ConsPlusNormal0">
    <w:name w:val="ConsPlusNormal Знак"/>
    <w:link w:val="ConsPlusNormal"/>
    <w:locked/>
    <w:rsid w:val="003F4535"/>
    <w:rPr>
      <w:rFonts w:ascii="Arial" w:eastAsiaTheme="minorEastAsia" w:hAnsi="Arial" w:cs="Arial"/>
      <w:sz w:val="20"/>
      <w:lang w:eastAsia="ru-RU"/>
    </w:rPr>
  </w:style>
  <w:style w:type="character" w:customStyle="1" w:styleId="termin">
    <w:name w:val="termin"/>
    <w:basedOn w:val="a0"/>
    <w:rsid w:val="003F4535"/>
  </w:style>
  <w:style w:type="character" w:styleId="aff2">
    <w:name w:val="annotation reference"/>
    <w:basedOn w:val="a0"/>
    <w:uiPriority w:val="99"/>
    <w:semiHidden/>
    <w:unhideWhenUsed/>
    <w:rsid w:val="003F4535"/>
    <w:rPr>
      <w:sz w:val="16"/>
      <w:szCs w:val="16"/>
    </w:rPr>
  </w:style>
  <w:style w:type="paragraph" w:styleId="aff3">
    <w:name w:val="annotation text"/>
    <w:basedOn w:val="a"/>
    <w:link w:val="aff4"/>
    <w:uiPriority w:val="99"/>
    <w:semiHidden/>
    <w:unhideWhenUsed/>
    <w:rsid w:val="003F4535"/>
    <w:pPr>
      <w:spacing w:line="240" w:lineRule="auto"/>
      <w:jc w:val="left"/>
    </w:pPr>
    <w:rPr>
      <w:rFonts w:ascii="Times New Roman" w:eastAsia="Times New Roman" w:hAnsi="Times New Roman"/>
      <w:sz w:val="20"/>
      <w:szCs w:val="20"/>
      <w:lang w:eastAsia="ru-RU"/>
    </w:rPr>
  </w:style>
  <w:style w:type="character" w:customStyle="1" w:styleId="aff4">
    <w:name w:val="Текст примечания Знак"/>
    <w:basedOn w:val="a0"/>
    <w:link w:val="aff3"/>
    <w:uiPriority w:val="99"/>
    <w:semiHidden/>
    <w:rsid w:val="003F4535"/>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3F4535"/>
    <w:rPr>
      <w:b/>
      <w:bCs/>
    </w:rPr>
  </w:style>
  <w:style w:type="character" w:customStyle="1" w:styleId="aff6">
    <w:name w:val="Тема примечания Знак"/>
    <w:basedOn w:val="aff4"/>
    <w:link w:val="aff5"/>
    <w:uiPriority w:val="99"/>
    <w:semiHidden/>
    <w:rsid w:val="003F4535"/>
    <w:rPr>
      <w:rFonts w:ascii="Times New Roman" w:eastAsia="Times New Roman" w:hAnsi="Times New Roman" w:cs="Times New Roman"/>
      <w:b/>
      <w:bCs/>
      <w:sz w:val="20"/>
      <w:szCs w:val="20"/>
      <w:lang w:eastAsia="ru-RU"/>
    </w:rPr>
  </w:style>
  <w:style w:type="paragraph" w:customStyle="1" w:styleId="12">
    <w:name w:val="1"/>
    <w:basedOn w:val="a"/>
    <w:next w:val="af0"/>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36">
    <w:name w:val="List Table 3 Accent 6"/>
    <w:basedOn w:val="a1"/>
    <w:uiPriority w:val="48"/>
    <w:rsid w:val="003F453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aa">
    <w:name w:val="Абзац списка Знак"/>
    <w:basedOn w:val="a0"/>
    <w:link w:val="a9"/>
    <w:uiPriority w:val="34"/>
    <w:locked/>
    <w:rsid w:val="008D5B06"/>
    <w:rPr>
      <w:rFonts w:ascii="Calibri" w:eastAsia="Calibri" w:hAnsi="Calibri" w:cs="Times New Roman"/>
    </w:rPr>
  </w:style>
  <w:style w:type="character" w:customStyle="1" w:styleId="selectable-text">
    <w:name w:val="selectable-text"/>
    <w:basedOn w:val="a0"/>
    <w:rsid w:val="008D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524">
      <w:bodyDiv w:val="1"/>
      <w:marLeft w:val="0"/>
      <w:marRight w:val="0"/>
      <w:marTop w:val="0"/>
      <w:marBottom w:val="0"/>
      <w:divBdr>
        <w:top w:val="none" w:sz="0" w:space="0" w:color="auto"/>
        <w:left w:val="none" w:sz="0" w:space="0" w:color="auto"/>
        <w:bottom w:val="none" w:sz="0" w:space="0" w:color="auto"/>
        <w:right w:val="none" w:sz="0" w:space="0" w:color="auto"/>
      </w:divBdr>
    </w:div>
    <w:div w:id="172767624">
      <w:bodyDiv w:val="1"/>
      <w:marLeft w:val="0"/>
      <w:marRight w:val="0"/>
      <w:marTop w:val="0"/>
      <w:marBottom w:val="0"/>
      <w:divBdr>
        <w:top w:val="none" w:sz="0" w:space="0" w:color="auto"/>
        <w:left w:val="none" w:sz="0" w:space="0" w:color="auto"/>
        <w:bottom w:val="none" w:sz="0" w:space="0" w:color="auto"/>
        <w:right w:val="none" w:sz="0" w:space="0" w:color="auto"/>
      </w:divBdr>
    </w:div>
    <w:div w:id="274169257">
      <w:bodyDiv w:val="1"/>
      <w:marLeft w:val="0"/>
      <w:marRight w:val="0"/>
      <w:marTop w:val="0"/>
      <w:marBottom w:val="0"/>
      <w:divBdr>
        <w:top w:val="none" w:sz="0" w:space="0" w:color="auto"/>
        <w:left w:val="none" w:sz="0" w:space="0" w:color="auto"/>
        <w:bottom w:val="none" w:sz="0" w:space="0" w:color="auto"/>
        <w:right w:val="none" w:sz="0" w:space="0" w:color="auto"/>
      </w:divBdr>
    </w:div>
    <w:div w:id="763378208">
      <w:bodyDiv w:val="1"/>
      <w:marLeft w:val="0"/>
      <w:marRight w:val="0"/>
      <w:marTop w:val="0"/>
      <w:marBottom w:val="0"/>
      <w:divBdr>
        <w:top w:val="none" w:sz="0" w:space="0" w:color="auto"/>
        <w:left w:val="none" w:sz="0" w:space="0" w:color="auto"/>
        <w:bottom w:val="none" w:sz="0" w:space="0" w:color="auto"/>
        <w:right w:val="none" w:sz="0" w:space="0" w:color="auto"/>
      </w:divBdr>
    </w:div>
    <w:div w:id="798112078">
      <w:bodyDiv w:val="1"/>
      <w:marLeft w:val="0"/>
      <w:marRight w:val="0"/>
      <w:marTop w:val="0"/>
      <w:marBottom w:val="0"/>
      <w:divBdr>
        <w:top w:val="none" w:sz="0" w:space="0" w:color="auto"/>
        <w:left w:val="none" w:sz="0" w:space="0" w:color="auto"/>
        <w:bottom w:val="none" w:sz="0" w:space="0" w:color="auto"/>
        <w:right w:val="none" w:sz="0" w:space="0" w:color="auto"/>
      </w:divBdr>
    </w:div>
    <w:div w:id="19934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72DE-8FF8-4C39-8DD8-915968AD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3405</Words>
  <Characters>19410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Валентина Ветрова</dc:creator>
  <cp:keywords/>
  <dc:description/>
  <cp:lastModifiedBy>Новикова Наталья Ивановна</cp:lastModifiedBy>
  <cp:revision>9</cp:revision>
  <cp:lastPrinted>2024-08-08T06:02:00Z</cp:lastPrinted>
  <dcterms:created xsi:type="dcterms:W3CDTF">2024-07-23T09:59:00Z</dcterms:created>
  <dcterms:modified xsi:type="dcterms:W3CDTF">2024-08-08T06:06:00Z</dcterms:modified>
</cp:coreProperties>
</file>