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DE" w:rsidRDefault="000B45DE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82A" w:rsidRDefault="003A782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51A" w:rsidRDefault="00DA051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0AA" w:rsidRPr="0000098D" w:rsidRDefault="003160A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DE7" w:rsidRDefault="009C1DE7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E038DA">
        <w:rPr>
          <w:rFonts w:ascii="Times New Roman" w:hAnsi="Times New Roman" w:cs="Times New Roman"/>
          <w:sz w:val="28"/>
          <w:szCs w:val="28"/>
        </w:rPr>
        <w:t xml:space="preserve"> </w:t>
      </w:r>
      <w:r w:rsidRPr="00E038D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E038DA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0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FB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фонда»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1D05FB">
        <w:rPr>
          <w:rFonts w:ascii="Times New Roman" w:hAnsi="Times New Roman" w:cs="Times New Roman"/>
          <w:sz w:val="28"/>
          <w:szCs w:val="28"/>
        </w:rPr>
        <w:t>3</w:t>
      </w:r>
      <w:r w:rsidRPr="00E038DA">
        <w:rPr>
          <w:rFonts w:ascii="Times New Roman" w:hAnsi="Times New Roman" w:cs="Times New Roman"/>
          <w:sz w:val="28"/>
          <w:szCs w:val="28"/>
        </w:rPr>
        <w:t>-202</w:t>
      </w:r>
      <w:r w:rsidR="001D05FB">
        <w:rPr>
          <w:rFonts w:ascii="Times New Roman" w:hAnsi="Times New Roman" w:cs="Times New Roman"/>
          <w:sz w:val="28"/>
          <w:szCs w:val="28"/>
        </w:rPr>
        <w:t>7</w:t>
      </w:r>
      <w:r w:rsidRPr="00E038D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16" w:rsidRPr="00E038DA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294" w:rsidRDefault="000864E7" w:rsidP="00E4429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E0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</w:t>
      </w:r>
      <w:r w:rsidRPr="00861F2C">
        <w:rPr>
          <w:rFonts w:ascii="Times New Roman" w:eastAsia="Calibri" w:hAnsi="Times New Roman" w:cs="Times New Roman"/>
          <w:sz w:val="28"/>
          <w:szCs w:val="28"/>
          <w:lang w:eastAsia="ru-RU"/>
        </w:rPr>
        <w:t>7905</w:t>
      </w:r>
      <w:r w:rsidRPr="00861F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4294">
        <w:rPr>
          <w:rFonts w:ascii="Times New Roman" w:eastAsia="Times New Roman" w:hAnsi="Times New Roman" w:cs="Times New Roman"/>
          <w:sz w:val="28"/>
          <w:szCs w:val="28"/>
        </w:rPr>
        <w:t>в связи изменением объемов финансирования на 2024 год</w:t>
      </w:r>
      <w:r w:rsidR="00E44294">
        <w:rPr>
          <w:rFonts w:ascii="Times New Roman" w:hAnsi="Times New Roman" w:cs="Times New Roman"/>
          <w:sz w:val="28"/>
          <w:szCs w:val="28"/>
        </w:rPr>
        <w:t xml:space="preserve"> </w:t>
      </w:r>
      <w:r w:rsidR="00E44294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E44294">
        <w:rPr>
          <w:rFonts w:ascii="Times New Roman" w:hAnsi="Times New Roman" w:cs="Times New Roman"/>
          <w:sz w:val="28"/>
          <w:szCs w:val="28"/>
        </w:rPr>
        <w:t xml:space="preserve"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года», перечня мероприятий подпрограммы 1 «Обеспечение устойчивого сокращения непригодного для проживания жилищного фонда» </w:t>
      </w:r>
      <w:r w:rsidR="00E442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E442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2023 - 2027 </w:t>
      </w:r>
      <w:r w:rsidR="00E4429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E4429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864E7" w:rsidRPr="0070460B" w:rsidRDefault="000864E7" w:rsidP="000864E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9D3" w:rsidRPr="00F47E78" w:rsidRDefault="008A29D3" w:rsidP="006F0CD4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8A29D3" w:rsidRPr="0070460B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8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1608" w:rsidRPr="00F85D7A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="00DA1608" w:rsidRPr="00F85D7A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>(в</w:t>
      </w:r>
      <w:r w:rsidR="00F64BA4" w:rsidRPr="00F85D7A">
        <w:rPr>
          <w:rFonts w:ascii="Times New Roman" w:hAnsi="Times New Roman" w:cs="Times New Roman"/>
          <w:sz w:val="28"/>
          <w:szCs w:val="28"/>
        </w:rPr>
        <w:t> </w:t>
      </w:r>
      <w:r w:rsidR="0076787A" w:rsidRPr="00F85D7A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от </w:t>
      </w:r>
      <w:r w:rsidR="008C47D7">
        <w:rPr>
          <w:rFonts w:ascii="Times New Roman" w:hAnsi="Times New Roman" w:cs="Times New Roman"/>
          <w:sz w:val="28"/>
          <w:szCs w:val="28"/>
        </w:rPr>
        <w:t>31</w:t>
      </w:r>
      <w:r w:rsidR="001A2E9A" w:rsidRPr="001A2E9A">
        <w:rPr>
          <w:rFonts w:ascii="Times New Roman" w:hAnsi="Times New Roman" w:cs="Times New Roman"/>
          <w:sz w:val="28"/>
          <w:szCs w:val="28"/>
        </w:rPr>
        <w:t>.05.2024</w:t>
      </w:r>
      <w:r w:rsidRPr="001A2E9A">
        <w:rPr>
          <w:rFonts w:ascii="Times New Roman" w:hAnsi="Times New Roman" w:cs="Times New Roman"/>
          <w:sz w:val="28"/>
          <w:szCs w:val="28"/>
        </w:rPr>
        <w:t xml:space="preserve"> № </w:t>
      </w:r>
      <w:r w:rsidR="008C47D7">
        <w:rPr>
          <w:rFonts w:ascii="Times New Roman" w:hAnsi="Times New Roman" w:cs="Times New Roman"/>
          <w:sz w:val="28"/>
          <w:szCs w:val="28"/>
        </w:rPr>
        <w:t>3227</w:t>
      </w:r>
      <w:r w:rsidR="0076787A" w:rsidRPr="001A2E9A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76787A" w:rsidRPr="00F85D7A">
        <w:rPr>
          <w:rFonts w:ascii="Times New Roman" w:hAnsi="Times New Roman" w:cs="Times New Roman"/>
          <w:sz w:val="28"/>
          <w:szCs w:val="28"/>
        </w:rPr>
        <w:t>– Муниципальная программа)</w:t>
      </w:r>
      <w:r w:rsidR="00DA1608" w:rsidRPr="00F85D7A">
        <w:rPr>
          <w:rFonts w:ascii="Times New Roman" w:hAnsi="Times New Roman" w:cs="Times New Roman"/>
          <w:sz w:val="28"/>
          <w:szCs w:val="28"/>
        </w:rPr>
        <w:t xml:space="preserve">, </w:t>
      </w:r>
      <w:r w:rsidR="00E61C31" w:rsidRPr="00F85D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5D7A" w:rsidRPr="00F85D7A" w:rsidRDefault="00F85D7A" w:rsidP="00F85D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1) раздел «Источники финансирования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(тыс. руб.)</w:t>
      </w:r>
      <w:r w:rsidRPr="00F85D7A">
        <w:rPr>
          <w:rFonts w:ascii="Times New Roman" w:hAnsi="Times New Roman" w:cs="Times New Roman"/>
          <w:sz w:val="28"/>
          <w:szCs w:val="28"/>
        </w:rPr>
        <w:t xml:space="preserve">» </w:t>
      </w:r>
      <w:r w:rsidR="00F47E78" w:rsidRPr="00467238">
        <w:rPr>
          <w:rFonts w:ascii="Times New Roman" w:hAnsi="Times New Roman" w:cs="Times New Roman"/>
          <w:sz w:val="28"/>
          <w:szCs w:val="28"/>
        </w:rPr>
        <w:t xml:space="preserve">в </w:t>
      </w:r>
      <w:r w:rsidRPr="00467238">
        <w:rPr>
          <w:rFonts w:ascii="Times New Roman" w:hAnsi="Times New Roman" w:cs="Times New Roman"/>
          <w:sz w:val="28"/>
          <w:szCs w:val="28"/>
        </w:rPr>
        <w:t>паспорт</w:t>
      </w:r>
      <w:r w:rsidR="00F47E78" w:rsidRPr="00467238">
        <w:rPr>
          <w:rFonts w:ascii="Times New Roman" w:hAnsi="Times New Roman" w:cs="Times New Roman"/>
          <w:sz w:val="28"/>
          <w:szCs w:val="28"/>
        </w:rPr>
        <w:t>е</w:t>
      </w:r>
      <w:r w:rsidRPr="00467238">
        <w:rPr>
          <w:rFonts w:ascii="Times New Roman" w:hAnsi="Times New Roman" w:cs="Times New Roman"/>
          <w:sz w:val="28"/>
          <w:szCs w:val="28"/>
        </w:rPr>
        <w:t xml:space="preserve"> </w:t>
      </w:r>
      <w:r w:rsidRPr="00F85D7A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F85D7A" w:rsidRPr="00F85D7A" w:rsidRDefault="00F85D7A" w:rsidP="00F85D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5D7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560"/>
        <w:gridCol w:w="1559"/>
        <w:gridCol w:w="1559"/>
        <w:gridCol w:w="992"/>
        <w:gridCol w:w="973"/>
      </w:tblGrid>
      <w:tr w:rsidR="00105E58" w:rsidRPr="003975FF" w:rsidTr="00105E58">
        <w:trPr>
          <w:trHeight w:val="241"/>
        </w:trPr>
        <w:tc>
          <w:tcPr>
            <w:tcW w:w="2014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в том числе по годам </w:t>
            </w: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программы (</w:t>
            </w:r>
            <w:proofErr w:type="spellStart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73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105E58" w:rsidRPr="003975FF" w:rsidTr="00105E58">
        <w:tc>
          <w:tcPr>
            <w:tcW w:w="2014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Фонда содействия реформированию ЖКХ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60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105E58" w:rsidRPr="003975FF" w:rsidTr="00105E58">
        <w:tc>
          <w:tcPr>
            <w:tcW w:w="2014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85D7A" w:rsidRPr="0000098D" w:rsidRDefault="00EC66AE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284 572,43428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A7054B" w:rsidRDefault="00EC66AE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104 534,78190</w:t>
            </w:r>
          </w:p>
        </w:tc>
        <w:tc>
          <w:tcPr>
            <w:tcW w:w="1559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105E58" w:rsidRPr="003975FF" w:rsidTr="00105E58">
        <w:tc>
          <w:tcPr>
            <w:tcW w:w="2014" w:type="dxa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559" w:type="dxa"/>
          </w:tcPr>
          <w:p w:rsidR="00F85D7A" w:rsidRPr="0000098D" w:rsidRDefault="00EC66AE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349 678,83322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A7054B" w:rsidRDefault="00EC66AE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117 928,78066</w:t>
            </w:r>
          </w:p>
        </w:tc>
        <w:tc>
          <w:tcPr>
            <w:tcW w:w="1559" w:type="dxa"/>
          </w:tcPr>
          <w:p w:rsidR="00F85D7A" w:rsidRPr="00C40E77" w:rsidRDefault="001A2E9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105E58" w:rsidRPr="003975FF" w:rsidTr="00105E58">
        <w:tc>
          <w:tcPr>
            <w:tcW w:w="2014" w:type="dxa"/>
            <w:vAlign w:val="center"/>
          </w:tcPr>
          <w:p w:rsidR="00F85D7A" w:rsidRPr="00C40E77" w:rsidRDefault="00F85D7A" w:rsidP="004B3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</w:tcPr>
          <w:p w:rsidR="00F85D7A" w:rsidRPr="0000098D" w:rsidRDefault="00EC66AE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644 563,44049</w:t>
            </w:r>
          </w:p>
        </w:tc>
        <w:tc>
          <w:tcPr>
            <w:tcW w:w="1560" w:type="dxa"/>
          </w:tcPr>
          <w:p w:rsidR="00F85D7A" w:rsidRPr="00C40E77" w:rsidRDefault="00137DC7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A7054B" w:rsidRDefault="00EC66AE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222 463,56256</w:t>
            </w:r>
          </w:p>
        </w:tc>
        <w:tc>
          <w:tcPr>
            <w:tcW w:w="1559" w:type="dxa"/>
          </w:tcPr>
          <w:p w:rsidR="00F85D7A" w:rsidRPr="00C40E77" w:rsidRDefault="001A2E9A" w:rsidP="0013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73" w:type="dxa"/>
          </w:tcPr>
          <w:p w:rsidR="00F85D7A" w:rsidRPr="00C40E77" w:rsidRDefault="00F85D7A" w:rsidP="004B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E77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</w:tbl>
    <w:p w:rsidR="00F85D7A" w:rsidRPr="005D5C1C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C1C">
        <w:rPr>
          <w:rFonts w:ascii="Times New Roman" w:hAnsi="Times New Roman" w:cs="Times New Roman"/>
          <w:sz w:val="28"/>
          <w:szCs w:val="28"/>
        </w:rPr>
        <w:t>»;</w:t>
      </w:r>
    </w:p>
    <w:p w:rsidR="00DA051A" w:rsidRDefault="008C47D7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8AB" w:rsidRPr="009D19E5">
        <w:rPr>
          <w:rFonts w:ascii="Times New Roman" w:hAnsi="Times New Roman" w:cs="Times New Roman"/>
          <w:sz w:val="28"/>
          <w:szCs w:val="28"/>
        </w:rPr>
        <w:t>)</w:t>
      </w:r>
      <w:r w:rsidR="00DA1608" w:rsidRPr="009D19E5">
        <w:rPr>
          <w:rFonts w:ascii="Times New Roman" w:hAnsi="Times New Roman" w:cs="Times New Roman"/>
          <w:sz w:val="28"/>
          <w:szCs w:val="28"/>
        </w:rPr>
        <w:t xml:space="preserve"> </w:t>
      </w:r>
      <w:r w:rsidR="00220429">
        <w:rPr>
          <w:rFonts w:ascii="Times New Roman" w:hAnsi="Times New Roman" w:cs="Times New Roman"/>
          <w:sz w:val="28"/>
          <w:szCs w:val="28"/>
        </w:rPr>
        <w:t>п</w:t>
      </w:r>
      <w:r w:rsidR="002A25BF">
        <w:rPr>
          <w:rFonts w:ascii="Times New Roman" w:eastAsia="Times New Roman" w:hAnsi="Times New Roman" w:cs="Times New Roman"/>
          <w:sz w:val="28"/>
          <w:szCs w:val="28"/>
        </w:rPr>
        <w:t xml:space="preserve">риложение 1 </w:t>
      </w:r>
      <w:r w:rsidR="00DA051A" w:rsidRPr="009D19E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изложить</w:t>
      </w:r>
      <w:r w:rsidR="00F85D7A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proofErr w:type="gramStart"/>
      <w:r w:rsidR="00F85D7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541BC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2204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E72" w:rsidRPr="00974030" w:rsidRDefault="009211E4" w:rsidP="00DA1608">
      <w:pPr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95E72" w:rsidRPr="00E03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</w:t>
      </w:r>
      <w:r w:rsidR="007102CD">
        <w:rPr>
          <w:rFonts w:ascii="Times New Roman" w:eastAsia="Arial" w:hAnsi="Times New Roman" w:cs="Times New Roman"/>
          <w:sz w:val="28"/>
          <w:szCs w:val="28"/>
        </w:rPr>
        <w:t>ом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 w:rsidR="007102CD">
        <w:rPr>
          <w:rFonts w:ascii="Times New Roman" w:eastAsia="Arial" w:hAnsi="Times New Roman" w:cs="Times New Roman"/>
          <w:sz w:val="28"/>
          <w:szCs w:val="28"/>
        </w:rPr>
        <w:t>е</w:t>
      </w:r>
      <w:r w:rsidR="001D05FB" w:rsidRPr="001D05FB">
        <w:rPr>
          <w:rFonts w:ascii="Times New Roman" w:eastAsia="Arial" w:hAnsi="Times New Roman" w:cs="Times New Roman"/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</w:t>
      </w:r>
      <w:r w:rsidR="001D05FB">
        <w:rPr>
          <w:rFonts w:ascii="Times New Roman" w:eastAsia="Arial" w:hAnsi="Times New Roman" w:cs="Times New Roman"/>
          <w:sz w:val="28"/>
          <w:szCs w:val="28"/>
        </w:rPr>
        <w:t>.</w:t>
      </w:r>
    </w:p>
    <w:p w:rsidR="00A95E72" w:rsidRPr="00974030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1D05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опубликования</w:t>
      </w:r>
      <w:r w:rsidR="00A95E72" w:rsidRPr="00974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E72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0AA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О</w:t>
      </w:r>
      <w:r w:rsidR="009C1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динцовского городского округа                                                    </w:t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А.Р. Иванов</w:t>
      </w:r>
    </w:p>
    <w:p w:rsidR="00AE5575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CB5" w:rsidRDefault="00DA0CB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14A7" w:rsidRPr="003E4922" w:rsidRDefault="00CC14A7" w:rsidP="00CC14A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3E492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Верно: начальник общего отдела</w:t>
      </w:r>
      <w:r w:rsidRPr="003E492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3E492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3E492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                      Е.П. Кочеткова</w:t>
      </w:r>
    </w:p>
    <w:p w:rsidR="0013548E" w:rsidRDefault="0013548E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48E" w:rsidRPr="0013548E" w:rsidRDefault="0013548E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5575" w:rsidRPr="00293315" w:rsidRDefault="00AE557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Pr="00AE557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D19E5" w:rsidRDefault="009D19E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41412" w:rsidRDefault="00441412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67238" w:rsidRDefault="00467238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67238" w:rsidRDefault="00467238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E5575" w:rsidRDefault="00AE557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A25BF" w:rsidRDefault="002A25BF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A25BF" w:rsidRDefault="002A25BF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A25BF" w:rsidRDefault="002A25BF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A25BF" w:rsidRDefault="002A25BF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25CF5" w:rsidRDefault="00525CF5" w:rsidP="005B32B6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5B32B6" w:rsidRDefault="00314E7D" w:rsidP="005B32B6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="005B32B6" w:rsidRPr="00A95E72">
        <w:rPr>
          <w:rFonts w:ascii="Times New Roman" w:eastAsia="Calibri" w:hAnsi="Times New Roman" w:cs="Times New Roman"/>
          <w:sz w:val="28"/>
          <w:szCs w:val="28"/>
          <w:lang w:eastAsia="zh-CN"/>
        </w:rPr>
        <w:t>СОГЛАСОВАНО</w:t>
      </w:r>
    </w:p>
    <w:p w:rsidR="005B32B6" w:rsidRPr="00A95E72" w:rsidRDefault="005B32B6" w:rsidP="005B32B6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Style w:val="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5B32B6" w:rsidRPr="00A95E72" w:rsidTr="0006661B">
        <w:tc>
          <w:tcPr>
            <w:tcW w:w="7650" w:type="dxa"/>
          </w:tcPr>
          <w:p w:rsidR="005B32B6" w:rsidRDefault="005B32B6" w:rsidP="0006661B">
            <w:pPr>
              <w:keepNext/>
              <w:outlineLvl w:val="3"/>
              <w:rPr>
                <w:rFonts w:eastAsia="Times New Roman"/>
                <w:bCs w:val="0"/>
                <w:szCs w:val="24"/>
                <w:lang w:eastAsia="ru-RU" w:bidi="yi-Hebr"/>
              </w:rPr>
            </w:pPr>
            <w:r w:rsidRPr="007E3991">
              <w:rPr>
                <w:rFonts w:eastAsia="Times New Roman"/>
                <w:szCs w:val="24"/>
                <w:lang w:eastAsia="ru-RU" w:bidi="yi-Hebr"/>
              </w:rPr>
              <w:t xml:space="preserve">Первый заместитель </w:t>
            </w:r>
            <w:r w:rsidRPr="00075824">
              <w:rPr>
                <w:rFonts w:eastAsia="Times New Roman"/>
                <w:bCs w:val="0"/>
                <w:szCs w:val="24"/>
                <w:lang w:eastAsia="ru-RU" w:bidi="yi-Hebr"/>
              </w:rPr>
              <w:t>Главы</w:t>
            </w:r>
            <w:r>
              <w:rPr>
                <w:rFonts w:eastAsia="Times New Roman"/>
                <w:bCs w:val="0"/>
                <w:szCs w:val="24"/>
                <w:lang w:eastAsia="ru-RU" w:bidi="yi-Hebr"/>
              </w:rPr>
              <w:t xml:space="preserve"> Одинцовского </w:t>
            </w:r>
          </w:p>
          <w:p w:rsidR="005B32B6" w:rsidRDefault="005B32B6" w:rsidP="0006661B">
            <w:pPr>
              <w:keepNext/>
              <w:outlineLvl w:val="3"/>
              <w:rPr>
                <w:rFonts w:eastAsia="Times New Roman"/>
                <w:bCs w:val="0"/>
                <w:szCs w:val="24"/>
                <w:lang w:eastAsia="ru-RU" w:bidi="yi-Hebr"/>
              </w:rPr>
            </w:pPr>
            <w:r>
              <w:rPr>
                <w:rFonts w:eastAsia="Times New Roman"/>
                <w:bCs w:val="0"/>
                <w:szCs w:val="24"/>
                <w:lang w:eastAsia="ru-RU" w:bidi="yi-Hebr"/>
              </w:rPr>
              <w:t>городского округа</w:t>
            </w:r>
            <w:r w:rsidRPr="007E3991">
              <w:rPr>
                <w:rFonts w:eastAsia="Times New Roman"/>
                <w:bCs w:val="0"/>
                <w:szCs w:val="24"/>
                <w:lang w:eastAsia="ru-RU" w:bidi="yi-Hebr"/>
              </w:rPr>
              <w:tab/>
            </w:r>
          </w:p>
          <w:p w:rsidR="005B32B6" w:rsidRPr="00A95E72" w:rsidRDefault="005B32B6" w:rsidP="0006661B">
            <w:pPr>
              <w:keepNext/>
              <w:outlineLvl w:val="3"/>
              <w:rPr>
                <w:rFonts w:eastAsia="Times New Roman"/>
                <w:bCs w:val="0"/>
                <w:szCs w:val="28"/>
                <w:lang w:eastAsia="x-none"/>
              </w:rPr>
            </w:pPr>
            <w:r w:rsidRPr="007E3991">
              <w:rPr>
                <w:rFonts w:eastAsia="Times New Roman"/>
                <w:bCs w:val="0"/>
                <w:szCs w:val="24"/>
                <w:lang w:eastAsia="ru-RU" w:bidi="yi-Hebr"/>
              </w:rPr>
              <w:tab/>
            </w:r>
          </w:p>
        </w:tc>
        <w:tc>
          <w:tcPr>
            <w:tcW w:w="2410" w:type="dxa"/>
          </w:tcPr>
          <w:p w:rsidR="005B32B6" w:rsidRPr="00A95E72" w:rsidRDefault="005B32B6" w:rsidP="00066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 w:val="0"/>
                <w:szCs w:val="28"/>
                <w:lang w:eastAsia="x-none"/>
              </w:rPr>
            </w:pPr>
            <w:r>
              <w:rPr>
                <w:szCs w:val="24"/>
                <w:lang w:bidi="yi-Hebr"/>
              </w:rPr>
              <w:t>М.А. Пайсов</w:t>
            </w:r>
          </w:p>
        </w:tc>
      </w:tr>
      <w:tr w:rsidR="005B32B6" w:rsidRPr="00A95E72" w:rsidTr="0006661B">
        <w:tc>
          <w:tcPr>
            <w:tcW w:w="7650" w:type="dxa"/>
          </w:tcPr>
          <w:p w:rsidR="005B32B6" w:rsidRDefault="005B32B6" w:rsidP="0006661B">
            <w:pPr>
              <w:keepNext/>
              <w:outlineLvl w:val="3"/>
              <w:rPr>
                <w:rFonts w:eastAsia="Times New Roman"/>
                <w:bCs w:val="0"/>
                <w:szCs w:val="24"/>
                <w:lang w:eastAsia="ru-RU" w:bidi="yi-Hebr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Заместитель </w:t>
            </w:r>
            <w:r w:rsidRPr="00FF2D8F">
              <w:rPr>
                <w:rFonts w:eastAsia="Times New Roman"/>
                <w:szCs w:val="28"/>
                <w:lang w:eastAsia="x-none"/>
              </w:rPr>
              <w:t>Главы</w:t>
            </w:r>
            <w:r>
              <w:rPr>
                <w:rFonts w:eastAsia="Times New Roman"/>
                <w:szCs w:val="28"/>
                <w:lang w:eastAsia="x-none"/>
              </w:rPr>
              <w:t xml:space="preserve"> </w:t>
            </w:r>
            <w:r>
              <w:rPr>
                <w:rFonts w:eastAsia="Times New Roman"/>
                <w:bCs w:val="0"/>
                <w:szCs w:val="24"/>
                <w:lang w:eastAsia="ru-RU" w:bidi="yi-Hebr"/>
              </w:rPr>
              <w:t xml:space="preserve">Одинцовского </w:t>
            </w:r>
          </w:p>
          <w:p w:rsidR="005B32B6" w:rsidRDefault="005B32B6" w:rsidP="00066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bCs w:val="0"/>
                <w:szCs w:val="24"/>
                <w:lang w:eastAsia="ru-RU" w:bidi="yi-Hebr"/>
              </w:rPr>
              <w:t>городского округа</w:t>
            </w:r>
            <w:r w:rsidRPr="00A95E72">
              <w:rPr>
                <w:rFonts w:eastAsia="Times New Roman"/>
                <w:szCs w:val="28"/>
                <w:lang w:eastAsia="x-none"/>
              </w:rPr>
              <w:t xml:space="preserve"> – начальник Управления </w:t>
            </w:r>
          </w:p>
          <w:p w:rsidR="005B32B6" w:rsidRDefault="005B32B6" w:rsidP="00066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A95E72">
              <w:rPr>
                <w:rFonts w:eastAsia="Times New Roman"/>
                <w:szCs w:val="28"/>
                <w:lang w:eastAsia="x-none"/>
              </w:rPr>
              <w:t>правового обеспечения</w:t>
            </w:r>
            <w:r>
              <w:rPr>
                <w:rFonts w:eastAsia="Times New Roman"/>
                <w:szCs w:val="28"/>
                <w:lang w:eastAsia="x-none"/>
              </w:rPr>
              <w:t xml:space="preserve"> Администрации</w:t>
            </w:r>
          </w:p>
          <w:p w:rsidR="005B32B6" w:rsidRPr="00A95E72" w:rsidRDefault="005B32B6" w:rsidP="0006661B">
            <w:pPr>
              <w:keepNext/>
              <w:outlineLvl w:val="3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bCs w:val="0"/>
                <w:szCs w:val="24"/>
                <w:lang w:eastAsia="ru-RU" w:bidi="yi-Hebr"/>
              </w:rPr>
              <w:t>Одинцовского городского округа</w:t>
            </w:r>
            <w:r w:rsidRPr="007E3991">
              <w:rPr>
                <w:rFonts w:eastAsia="Times New Roman"/>
                <w:bCs w:val="0"/>
                <w:szCs w:val="24"/>
                <w:lang w:eastAsia="ru-RU" w:bidi="yi-Hebr"/>
              </w:rPr>
              <w:tab/>
            </w:r>
          </w:p>
          <w:p w:rsidR="005B32B6" w:rsidRPr="00A95E72" w:rsidRDefault="005B32B6" w:rsidP="00066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8"/>
                <w:lang w:val="x-none" w:eastAsia="x-none"/>
              </w:rPr>
            </w:pPr>
          </w:p>
        </w:tc>
        <w:tc>
          <w:tcPr>
            <w:tcW w:w="2410" w:type="dxa"/>
          </w:tcPr>
          <w:p w:rsidR="005B32B6" w:rsidRPr="00A95E72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eastAsia="Calibri"/>
                <w:szCs w:val="28"/>
                <w:lang w:eastAsia="zh-CN"/>
              </w:rPr>
            </w:pPr>
          </w:p>
          <w:p w:rsidR="005B32B6" w:rsidRPr="00A95E72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eastAsia="Times New Roman"/>
                <w:szCs w:val="28"/>
                <w:lang w:eastAsia="x-none"/>
              </w:rPr>
            </w:pPr>
            <w:r w:rsidRPr="00A95E72">
              <w:rPr>
                <w:rFonts w:eastAsia="Calibri"/>
                <w:szCs w:val="28"/>
                <w:lang w:eastAsia="zh-CN"/>
              </w:rPr>
              <w:t>А.А. Тесля</w:t>
            </w:r>
          </w:p>
        </w:tc>
      </w:tr>
      <w:tr w:rsidR="005B32B6" w:rsidRPr="00A95E72" w:rsidTr="0006661B">
        <w:tc>
          <w:tcPr>
            <w:tcW w:w="7650" w:type="dxa"/>
          </w:tcPr>
          <w:p w:rsidR="005B32B6" w:rsidRDefault="005B32B6" w:rsidP="0006661B">
            <w:pPr>
              <w:keepNext/>
              <w:outlineLvl w:val="3"/>
              <w:rPr>
                <w:rFonts w:eastAsia="Times New Roman"/>
                <w:bCs w:val="0"/>
                <w:szCs w:val="24"/>
                <w:lang w:eastAsia="ru-RU" w:bidi="yi-Hebr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Заместитель </w:t>
            </w:r>
            <w:r w:rsidRPr="00FF2D8F">
              <w:rPr>
                <w:rFonts w:eastAsia="Times New Roman"/>
                <w:szCs w:val="28"/>
                <w:lang w:eastAsia="x-none"/>
              </w:rPr>
              <w:t>Главы</w:t>
            </w:r>
            <w:r>
              <w:rPr>
                <w:rFonts w:eastAsia="Times New Roman"/>
                <w:szCs w:val="28"/>
                <w:lang w:eastAsia="x-none"/>
              </w:rPr>
              <w:t xml:space="preserve"> </w:t>
            </w:r>
            <w:r>
              <w:rPr>
                <w:rFonts w:eastAsia="Times New Roman"/>
                <w:bCs w:val="0"/>
                <w:szCs w:val="24"/>
                <w:lang w:eastAsia="ru-RU" w:bidi="yi-Hebr"/>
              </w:rPr>
              <w:t xml:space="preserve">Одинцовского </w:t>
            </w:r>
          </w:p>
          <w:p w:rsidR="005B32B6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bCs w:val="0"/>
                <w:szCs w:val="24"/>
                <w:lang w:eastAsia="ru-RU" w:bidi="yi-Hebr"/>
              </w:rPr>
              <w:t>городского округа</w:t>
            </w:r>
            <w:r>
              <w:rPr>
                <w:rFonts w:eastAsia="Times New Roman"/>
                <w:szCs w:val="28"/>
                <w:lang w:eastAsia="x-none"/>
              </w:rPr>
              <w:t xml:space="preserve"> </w:t>
            </w:r>
            <w:r w:rsidRPr="00A95E72">
              <w:rPr>
                <w:rFonts w:eastAsia="Calibri"/>
                <w:szCs w:val="28"/>
                <w:lang w:eastAsia="zh-CN"/>
              </w:rPr>
              <w:t>–</w:t>
            </w:r>
            <w:r>
              <w:rPr>
                <w:rFonts w:eastAsia="Calibri"/>
                <w:szCs w:val="28"/>
                <w:lang w:eastAsia="zh-CN"/>
              </w:rPr>
              <w:t xml:space="preserve"> </w:t>
            </w:r>
            <w:r w:rsidRPr="00A95E72">
              <w:rPr>
                <w:rFonts w:eastAsia="Times New Roman"/>
                <w:szCs w:val="28"/>
                <w:lang w:eastAsia="x-none"/>
              </w:rPr>
              <w:t xml:space="preserve">начальник </w:t>
            </w:r>
          </w:p>
          <w:p w:rsidR="005B32B6" w:rsidRDefault="005B32B6" w:rsidP="00066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A95E72">
              <w:rPr>
                <w:rFonts w:eastAsia="Times New Roman"/>
                <w:szCs w:val="28"/>
                <w:lang w:eastAsia="x-none"/>
              </w:rPr>
              <w:t xml:space="preserve">Финансово-казначейского </w:t>
            </w:r>
            <w:r>
              <w:rPr>
                <w:rFonts w:eastAsia="Times New Roman"/>
                <w:szCs w:val="28"/>
                <w:lang w:eastAsia="x-none"/>
              </w:rPr>
              <w:t>у</w:t>
            </w:r>
            <w:r w:rsidRPr="00A95E72">
              <w:rPr>
                <w:rFonts w:eastAsia="Times New Roman"/>
                <w:szCs w:val="28"/>
                <w:lang w:eastAsia="x-none"/>
              </w:rPr>
              <w:t>правления</w:t>
            </w:r>
          </w:p>
          <w:p w:rsidR="005B32B6" w:rsidRDefault="005B32B6" w:rsidP="00066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 w:val="0"/>
                <w:szCs w:val="24"/>
                <w:lang w:eastAsia="ru-RU" w:bidi="yi-Hebr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Администрации </w:t>
            </w:r>
            <w:r>
              <w:rPr>
                <w:rFonts w:eastAsia="Times New Roman"/>
                <w:bCs w:val="0"/>
                <w:szCs w:val="24"/>
                <w:lang w:eastAsia="ru-RU" w:bidi="yi-Hebr"/>
              </w:rPr>
              <w:t>Одинцовского городского округа</w:t>
            </w:r>
          </w:p>
          <w:p w:rsidR="005B32B6" w:rsidRPr="00A95E72" w:rsidRDefault="005B32B6" w:rsidP="00066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  <w:tc>
          <w:tcPr>
            <w:tcW w:w="2410" w:type="dxa"/>
          </w:tcPr>
          <w:p w:rsidR="005B32B6" w:rsidRPr="00A95E72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eastAsia="Times New Roman"/>
                <w:szCs w:val="28"/>
                <w:lang w:eastAsia="x-none"/>
              </w:rPr>
            </w:pPr>
          </w:p>
          <w:p w:rsidR="005B32B6" w:rsidRPr="00A95E72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eastAsia="Times New Roman"/>
                <w:szCs w:val="28"/>
                <w:lang w:eastAsia="x-none"/>
              </w:rPr>
            </w:pPr>
            <w:r w:rsidRPr="00A95E72">
              <w:rPr>
                <w:rFonts w:eastAsia="Times New Roman"/>
                <w:szCs w:val="28"/>
                <w:lang w:eastAsia="x-none"/>
              </w:rPr>
              <w:t>Л.В. Тарасова</w:t>
            </w:r>
          </w:p>
          <w:p w:rsidR="005B32B6" w:rsidRPr="00A95E72" w:rsidRDefault="005B32B6" w:rsidP="000666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</w:tr>
      <w:tr w:rsidR="005B32B6" w:rsidRPr="00A95E72" w:rsidTr="0006661B">
        <w:tc>
          <w:tcPr>
            <w:tcW w:w="7650" w:type="dxa"/>
          </w:tcPr>
          <w:p w:rsidR="005B32B6" w:rsidRPr="00314E7D" w:rsidRDefault="00314E7D" w:rsidP="0006661B">
            <w:pPr>
              <w:keepNext/>
              <w:outlineLvl w:val="3"/>
              <w:rPr>
                <w:rFonts w:eastAsia="Times New Roman"/>
                <w:bCs w:val="0"/>
                <w:szCs w:val="24"/>
                <w:lang w:eastAsia="ru-RU" w:bidi="yi-Hebr"/>
              </w:rPr>
            </w:pPr>
            <w:r w:rsidRPr="00314E7D">
              <w:rPr>
                <w:rFonts w:eastAsia="Times New Roman"/>
                <w:szCs w:val="24"/>
                <w:lang w:eastAsia="ru-RU" w:bidi="yi-Hebr"/>
              </w:rPr>
              <w:t>З</w:t>
            </w:r>
            <w:r w:rsidR="005B32B6" w:rsidRPr="00314E7D">
              <w:rPr>
                <w:rFonts w:eastAsia="Times New Roman"/>
                <w:szCs w:val="24"/>
                <w:lang w:eastAsia="ru-RU" w:bidi="yi-Hebr"/>
              </w:rPr>
              <w:t>аместител</w:t>
            </w:r>
            <w:r w:rsidRPr="00314E7D">
              <w:rPr>
                <w:rFonts w:eastAsia="Times New Roman"/>
                <w:szCs w:val="24"/>
                <w:lang w:eastAsia="ru-RU" w:bidi="yi-Hebr"/>
              </w:rPr>
              <w:t>ь</w:t>
            </w:r>
            <w:r w:rsidR="005B32B6" w:rsidRPr="00314E7D">
              <w:rPr>
                <w:rFonts w:eastAsia="Times New Roman"/>
                <w:szCs w:val="24"/>
                <w:lang w:eastAsia="ru-RU" w:bidi="yi-Hebr"/>
              </w:rPr>
              <w:t xml:space="preserve"> Главы </w:t>
            </w:r>
            <w:r w:rsidR="005B32B6" w:rsidRPr="00314E7D">
              <w:rPr>
                <w:rFonts w:eastAsia="Times New Roman"/>
                <w:bCs w:val="0"/>
                <w:szCs w:val="24"/>
                <w:lang w:eastAsia="ru-RU" w:bidi="yi-Hebr"/>
              </w:rPr>
              <w:t xml:space="preserve">Одинцовского </w:t>
            </w:r>
          </w:p>
          <w:p w:rsidR="005B32B6" w:rsidRPr="00314E7D" w:rsidRDefault="005B32B6" w:rsidP="0006661B">
            <w:pPr>
              <w:keepNext/>
              <w:outlineLvl w:val="4"/>
              <w:rPr>
                <w:rFonts w:eastAsia="Times New Roman"/>
                <w:bCs w:val="0"/>
                <w:szCs w:val="24"/>
                <w:lang w:eastAsia="ru-RU" w:bidi="yi-Hebr"/>
              </w:rPr>
            </w:pPr>
            <w:r w:rsidRPr="00314E7D">
              <w:rPr>
                <w:rFonts w:eastAsia="Times New Roman"/>
                <w:bCs w:val="0"/>
                <w:szCs w:val="24"/>
                <w:lang w:eastAsia="ru-RU" w:bidi="yi-Hebr"/>
              </w:rPr>
              <w:t>городского округа</w:t>
            </w:r>
          </w:p>
          <w:p w:rsidR="005B32B6" w:rsidRPr="00314E7D" w:rsidRDefault="005B32B6" w:rsidP="0006661B">
            <w:pPr>
              <w:keepNext/>
              <w:outlineLvl w:val="4"/>
              <w:rPr>
                <w:rFonts w:eastAsia="Times New Roman"/>
                <w:szCs w:val="28"/>
                <w:lang w:eastAsia="x-none"/>
              </w:rPr>
            </w:pPr>
          </w:p>
        </w:tc>
        <w:tc>
          <w:tcPr>
            <w:tcW w:w="2410" w:type="dxa"/>
          </w:tcPr>
          <w:p w:rsidR="005B32B6" w:rsidRPr="00314E7D" w:rsidRDefault="005B32B6" w:rsidP="0006661B">
            <w:pPr>
              <w:keepNext/>
              <w:tabs>
                <w:tab w:val="left" w:pos="7513"/>
              </w:tabs>
              <w:outlineLvl w:val="4"/>
              <w:rPr>
                <w:rFonts w:eastAsia="Times New Roman"/>
                <w:szCs w:val="24"/>
                <w:lang w:eastAsia="ru-RU" w:bidi="yi-Hebr"/>
              </w:rPr>
            </w:pPr>
            <w:r w:rsidRPr="00314E7D">
              <w:rPr>
                <w:rFonts w:eastAsia="Times New Roman"/>
                <w:szCs w:val="24"/>
                <w:lang w:eastAsia="ru-RU" w:bidi="yi-Hebr"/>
              </w:rPr>
              <w:t xml:space="preserve">А.А. </w:t>
            </w:r>
            <w:proofErr w:type="spellStart"/>
            <w:r w:rsidRPr="00314E7D">
              <w:rPr>
                <w:rFonts w:eastAsia="Times New Roman"/>
                <w:szCs w:val="24"/>
                <w:lang w:eastAsia="ru-RU" w:bidi="yi-Hebr"/>
              </w:rPr>
              <w:t>Садетдинова</w:t>
            </w:r>
            <w:proofErr w:type="spellEnd"/>
          </w:p>
          <w:p w:rsidR="005B32B6" w:rsidRPr="00314E7D" w:rsidRDefault="005B32B6" w:rsidP="0006661B">
            <w:pPr>
              <w:keepNext/>
              <w:tabs>
                <w:tab w:val="left" w:pos="7513"/>
              </w:tabs>
              <w:outlineLvl w:val="4"/>
              <w:rPr>
                <w:rFonts w:eastAsia="Calibri"/>
                <w:szCs w:val="28"/>
                <w:lang w:eastAsia="zh-CN"/>
              </w:rPr>
            </w:pPr>
          </w:p>
        </w:tc>
      </w:tr>
      <w:tr w:rsidR="005B32B6" w:rsidRPr="00A95E72" w:rsidTr="0006661B">
        <w:tc>
          <w:tcPr>
            <w:tcW w:w="7650" w:type="dxa"/>
          </w:tcPr>
          <w:p w:rsidR="005B32B6" w:rsidRPr="00314E7D" w:rsidRDefault="005B32B6" w:rsidP="0006661B">
            <w:pPr>
              <w:keepNext/>
              <w:outlineLvl w:val="4"/>
              <w:rPr>
                <w:rFonts w:eastAsia="Times New Roman"/>
                <w:szCs w:val="24"/>
                <w:lang w:eastAsia="ru-RU" w:bidi="yi-Hebr"/>
              </w:rPr>
            </w:pPr>
            <w:r w:rsidRPr="00314E7D">
              <w:rPr>
                <w:rFonts w:eastAsia="Times New Roman"/>
                <w:szCs w:val="24"/>
                <w:lang w:eastAsia="ru-RU" w:bidi="yi-Hebr"/>
              </w:rPr>
              <w:t>Начальник юридического отдела</w:t>
            </w:r>
          </w:p>
          <w:p w:rsidR="005B32B6" w:rsidRPr="00314E7D" w:rsidRDefault="005B32B6" w:rsidP="0006661B">
            <w:pPr>
              <w:keepNext/>
              <w:outlineLvl w:val="4"/>
              <w:rPr>
                <w:rFonts w:eastAsia="Times New Roman"/>
                <w:szCs w:val="24"/>
                <w:lang w:eastAsia="ru-RU" w:bidi="yi-Hebr"/>
              </w:rPr>
            </w:pPr>
            <w:r w:rsidRPr="00314E7D">
              <w:rPr>
                <w:rFonts w:eastAsia="Times New Roman"/>
                <w:bCs w:val="0"/>
                <w:szCs w:val="24"/>
                <w:lang w:eastAsia="ru-RU" w:bidi="yi-Hebr"/>
              </w:rPr>
              <w:t>Управления правового обеспечения</w:t>
            </w:r>
          </w:p>
        </w:tc>
        <w:tc>
          <w:tcPr>
            <w:tcW w:w="2410" w:type="dxa"/>
          </w:tcPr>
          <w:p w:rsidR="005B32B6" w:rsidRPr="00314E7D" w:rsidRDefault="005B32B6" w:rsidP="0006661B">
            <w:pPr>
              <w:keepNext/>
              <w:tabs>
                <w:tab w:val="left" w:pos="7513"/>
              </w:tabs>
              <w:outlineLvl w:val="4"/>
              <w:rPr>
                <w:rFonts w:eastAsia="Times New Roman"/>
                <w:szCs w:val="24"/>
                <w:lang w:eastAsia="ru-RU" w:bidi="yi-Hebr"/>
              </w:rPr>
            </w:pPr>
          </w:p>
          <w:p w:rsidR="005B32B6" w:rsidRPr="00314E7D" w:rsidRDefault="00314E7D" w:rsidP="0006661B">
            <w:pPr>
              <w:keepNext/>
              <w:tabs>
                <w:tab w:val="left" w:pos="7513"/>
              </w:tabs>
              <w:outlineLvl w:val="4"/>
              <w:rPr>
                <w:rFonts w:eastAsia="Times New Roman"/>
                <w:szCs w:val="24"/>
                <w:lang w:eastAsia="ru-RU" w:bidi="yi-Hebr"/>
              </w:rPr>
            </w:pPr>
            <w:r w:rsidRPr="00314E7D">
              <w:rPr>
                <w:rFonts w:eastAsia="Times New Roman"/>
                <w:szCs w:val="24"/>
                <w:lang w:eastAsia="ru-RU" w:bidi="yi-Hebr"/>
              </w:rPr>
              <w:t>Т.Л. Сергеева</w:t>
            </w:r>
          </w:p>
          <w:p w:rsidR="005B32B6" w:rsidRPr="00314E7D" w:rsidRDefault="005B32B6" w:rsidP="0006661B">
            <w:pPr>
              <w:keepNext/>
              <w:tabs>
                <w:tab w:val="left" w:pos="7513"/>
              </w:tabs>
              <w:outlineLvl w:val="4"/>
              <w:rPr>
                <w:rFonts w:eastAsia="Times New Roman"/>
                <w:szCs w:val="24"/>
                <w:lang w:eastAsia="ru-RU" w:bidi="yi-Hebr"/>
              </w:rPr>
            </w:pPr>
          </w:p>
        </w:tc>
      </w:tr>
    </w:tbl>
    <w:p w:rsidR="005B32B6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B32B6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B32B6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B32B6" w:rsidRPr="00A95E72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B32B6" w:rsidRPr="00CE71F9" w:rsidRDefault="00314E7D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7F42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B32B6" w:rsidRPr="00CE71F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Расчет рассылки: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6"/>
        <w:gridCol w:w="1600"/>
      </w:tblGrid>
      <w:tr w:rsidR="005B32B6" w:rsidRPr="00A95E72" w:rsidTr="0006661B">
        <w:trPr>
          <w:trHeight w:val="275"/>
        </w:trPr>
        <w:tc>
          <w:tcPr>
            <w:tcW w:w="7976" w:type="dxa"/>
          </w:tcPr>
          <w:p w:rsidR="005B32B6" w:rsidRPr="00A95E72" w:rsidRDefault="005B32B6" w:rsidP="0006661B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A95E72">
              <w:rPr>
                <w:rFonts w:eastAsia="Calibri"/>
                <w:sz w:val="24"/>
                <w:szCs w:val="24"/>
                <w:lang w:eastAsia="zh-CN"/>
              </w:rPr>
              <w:t>Общий отдел</w:t>
            </w:r>
          </w:p>
        </w:tc>
        <w:tc>
          <w:tcPr>
            <w:tcW w:w="1600" w:type="dxa"/>
          </w:tcPr>
          <w:p w:rsidR="005B32B6" w:rsidRPr="00A95E72" w:rsidRDefault="005B32B6" w:rsidP="0006661B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A95E72">
              <w:rPr>
                <w:rFonts w:eastAsia="Calibri"/>
                <w:szCs w:val="28"/>
                <w:lang w:eastAsia="zh-CN"/>
              </w:rPr>
              <w:t xml:space="preserve">– </w:t>
            </w:r>
            <w:r w:rsidRPr="00A95E72">
              <w:rPr>
                <w:rFonts w:eastAsia="Calibri"/>
                <w:sz w:val="24"/>
                <w:szCs w:val="24"/>
                <w:lang w:eastAsia="zh-CN"/>
              </w:rPr>
              <w:t xml:space="preserve"> 3 экз.</w:t>
            </w:r>
          </w:p>
        </w:tc>
      </w:tr>
      <w:tr w:rsidR="005B32B6" w:rsidRPr="00A95E72" w:rsidTr="0006661B">
        <w:trPr>
          <w:trHeight w:val="275"/>
        </w:trPr>
        <w:tc>
          <w:tcPr>
            <w:tcW w:w="7976" w:type="dxa"/>
          </w:tcPr>
          <w:p w:rsidR="005B32B6" w:rsidRPr="00A95E72" w:rsidRDefault="005B32B6" w:rsidP="0006661B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A95E72">
              <w:rPr>
                <w:rFonts w:eastAsia="Calibri"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1600" w:type="dxa"/>
          </w:tcPr>
          <w:p w:rsidR="005B32B6" w:rsidRPr="00A95E72" w:rsidRDefault="005B32B6" w:rsidP="0006661B">
            <w:pPr>
              <w:jc w:val="both"/>
              <w:rPr>
                <w:rFonts w:eastAsia="Calibri"/>
                <w:szCs w:val="28"/>
                <w:lang w:eastAsia="zh-CN"/>
              </w:rPr>
            </w:pPr>
            <w:r w:rsidRPr="00A95E72">
              <w:rPr>
                <w:rFonts w:eastAsia="Calibri"/>
                <w:szCs w:val="28"/>
                <w:lang w:eastAsia="zh-CN"/>
              </w:rPr>
              <w:t xml:space="preserve">– </w:t>
            </w:r>
            <w:r w:rsidRPr="00A95E72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5B32B6" w:rsidRPr="00A95E72" w:rsidTr="0006661B">
        <w:trPr>
          <w:trHeight w:val="265"/>
        </w:trPr>
        <w:tc>
          <w:tcPr>
            <w:tcW w:w="7976" w:type="dxa"/>
          </w:tcPr>
          <w:p w:rsidR="005B32B6" w:rsidRPr="00A95E72" w:rsidRDefault="005B32B6" w:rsidP="0006661B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A95E72">
              <w:rPr>
                <w:rFonts w:eastAsia="Calibri"/>
                <w:sz w:val="24"/>
                <w:szCs w:val="24"/>
                <w:lang w:eastAsia="zh-CN"/>
              </w:rPr>
              <w:t>Финансово-казначейское Управление</w:t>
            </w:r>
          </w:p>
        </w:tc>
        <w:tc>
          <w:tcPr>
            <w:tcW w:w="1600" w:type="dxa"/>
          </w:tcPr>
          <w:p w:rsidR="005B32B6" w:rsidRPr="00A95E72" w:rsidRDefault="005B32B6" w:rsidP="0006661B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A95E72">
              <w:rPr>
                <w:rFonts w:eastAsia="Calibri"/>
                <w:szCs w:val="28"/>
                <w:lang w:eastAsia="zh-CN"/>
              </w:rPr>
              <w:t xml:space="preserve">– </w:t>
            </w:r>
            <w:r w:rsidRPr="00A95E72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5B32B6" w:rsidRPr="00A95E72" w:rsidTr="0006661B">
        <w:trPr>
          <w:trHeight w:val="275"/>
        </w:trPr>
        <w:tc>
          <w:tcPr>
            <w:tcW w:w="7976" w:type="dxa"/>
          </w:tcPr>
          <w:p w:rsidR="005B32B6" w:rsidRPr="00A95E72" w:rsidRDefault="005B32B6" w:rsidP="0006661B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A95E72">
              <w:rPr>
                <w:rFonts w:eastAsia="Calibri"/>
                <w:sz w:val="24"/>
                <w:szCs w:val="24"/>
              </w:rPr>
              <w:t>Управление бухгалтерского учета и отчетности</w:t>
            </w:r>
          </w:p>
        </w:tc>
        <w:tc>
          <w:tcPr>
            <w:tcW w:w="1600" w:type="dxa"/>
          </w:tcPr>
          <w:p w:rsidR="005B32B6" w:rsidRPr="00A95E72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Cs w:val="28"/>
                <w:lang w:eastAsia="zh-CN"/>
              </w:rPr>
            </w:pPr>
            <w:r w:rsidRPr="00A95E72">
              <w:rPr>
                <w:rFonts w:eastAsia="Calibri"/>
                <w:szCs w:val="28"/>
                <w:lang w:eastAsia="zh-CN"/>
              </w:rPr>
              <w:t xml:space="preserve">– </w:t>
            </w:r>
            <w:r w:rsidRPr="00A95E72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5B32B6" w:rsidRPr="00A95E72" w:rsidTr="0006661B">
        <w:trPr>
          <w:trHeight w:val="275"/>
        </w:trPr>
        <w:tc>
          <w:tcPr>
            <w:tcW w:w="7976" w:type="dxa"/>
          </w:tcPr>
          <w:p w:rsidR="005B32B6" w:rsidRPr="00A95E72" w:rsidRDefault="005B32B6" w:rsidP="0006661B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A95E72">
              <w:rPr>
                <w:rFonts w:eastAsia="Calibri"/>
                <w:sz w:val="24"/>
                <w:szCs w:val="24"/>
                <w:lang w:eastAsia="zh-CN"/>
              </w:rPr>
              <w:t>Управление жилищных отношений</w:t>
            </w:r>
          </w:p>
        </w:tc>
        <w:tc>
          <w:tcPr>
            <w:tcW w:w="1600" w:type="dxa"/>
          </w:tcPr>
          <w:p w:rsidR="005B32B6" w:rsidRPr="00A95E72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A95E72">
              <w:rPr>
                <w:rFonts w:eastAsia="Calibri"/>
                <w:szCs w:val="28"/>
                <w:lang w:eastAsia="zh-CN"/>
              </w:rPr>
              <w:t xml:space="preserve">– </w:t>
            </w:r>
            <w:r w:rsidRPr="00A95E72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5B32B6" w:rsidRPr="00A95E72" w:rsidTr="0006661B">
        <w:trPr>
          <w:trHeight w:val="275"/>
        </w:trPr>
        <w:tc>
          <w:tcPr>
            <w:tcW w:w="7976" w:type="dxa"/>
          </w:tcPr>
          <w:p w:rsidR="005B32B6" w:rsidRPr="00A95E72" w:rsidRDefault="005B32B6" w:rsidP="0006661B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A95E72">
              <w:rPr>
                <w:rFonts w:eastAsia="Calibri"/>
                <w:sz w:val="24"/>
                <w:szCs w:val="24"/>
              </w:rPr>
              <w:t>Управление по инвестициям и поддержке предпринимательства</w:t>
            </w:r>
          </w:p>
        </w:tc>
        <w:tc>
          <w:tcPr>
            <w:tcW w:w="1600" w:type="dxa"/>
          </w:tcPr>
          <w:p w:rsidR="005B32B6" w:rsidRPr="00A95E72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A95E72">
              <w:rPr>
                <w:rFonts w:eastAsia="Calibri"/>
                <w:szCs w:val="28"/>
                <w:lang w:eastAsia="zh-CN"/>
              </w:rPr>
              <w:t xml:space="preserve">– </w:t>
            </w:r>
            <w:r w:rsidRPr="00A95E72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5B32B6" w:rsidRPr="00A95E72" w:rsidTr="0006661B">
        <w:trPr>
          <w:trHeight w:val="275"/>
        </w:trPr>
        <w:tc>
          <w:tcPr>
            <w:tcW w:w="7976" w:type="dxa"/>
          </w:tcPr>
          <w:p w:rsidR="005B32B6" w:rsidRPr="00A95E72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  <w:r w:rsidRPr="00A95E72">
              <w:rPr>
                <w:rFonts w:eastAsia="Calibri"/>
                <w:sz w:val="24"/>
                <w:szCs w:val="24"/>
              </w:rPr>
              <w:t>Управление делами  (сайт)</w:t>
            </w:r>
          </w:p>
        </w:tc>
        <w:tc>
          <w:tcPr>
            <w:tcW w:w="1600" w:type="dxa"/>
          </w:tcPr>
          <w:p w:rsidR="005B32B6" w:rsidRPr="00A95E72" w:rsidRDefault="005B32B6" w:rsidP="000666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A95E72">
              <w:rPr>
                <w:rFonts w:eastAsia="Calibri"/>
                <w:szCs w:val="28"/>
                <w:lang w:eastAsia="zh-CN"/>
              </w:rPr>
              <w:t xml:space="preserve">– </w:t>
            </w:r>
            <w:r w:rsidRPr="00A95E72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</w:tbl>
    <w:p w:rsidR="005B32B6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5B32B6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314E7D" w:rsidRDefault="00314E7D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314E7D" w:rsidRDefault="00314E7D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5B32B6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5B32B6" w:rsidRDefault="005B32B6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22257D" w:rsidRDefault="0022257D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5B32B6" w:rsidRDefault="00314E7D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</w:t>
      </w:r>
      <w:r w:rsidR="005B32B6">
        <w:rPr>
          <w:rFonts w:ascii="Times New Roman" w:eastAsia="Calibri" w:hAnsi="Times New Roman" w:cs="Times New Roman"/>
          <w:sz w:val="20"/>
          <w:szCs w:val="20"/>
          <w:lang w:eastAsia="zh-CN"/>
        </w:rPr>
        <w:t>Исп. Бондарева Т.В.</w:t>
      </w:r>
    </w:p>
    <w:p w:rsidR="005B32B6" w:rsidRPr="00BC79C4" w:rsidRDefault="00314E7D" w:rsidP="005B32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</w:t>
      </w:r>
      <w:r w:rsidR="005B32B6" w:rsidRPr="00A95E7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Тел.: 8 (495) </w:t>
      </w:r>
      <w:r w:rsidR="005B32B6">
        <w:rPr>
          <w:rFonts w:ascii="Times New Roman" w:eastAsia="Calibri" w:hAnsi="Times New Roman" w:cs="Times New Roman"/>
          <w:sz w:val="20"/>
          <w:szCs w:val="20"/>
          <w:lang w:eastAsia="zh-CN"/>
        </w:rPr>
        <w:t>181-90-00 (доб. 2101)</w:t>
      </w:r>
    </w:p>
    <w:sectPr w:rsidR="005B32B6" w:rsidRPr="00BC79C4" w:rsidSect="003160AA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1C" w:rsidRDefault="00B36D1C" w:rsidP="008A29D3">
      <w:pPr>
        <w:spacing w:after="0" w:line="240" w:lineRule="auto"/>
      </w:pPr>
      <w:r>
        <w:separator/>
      </w:r>
    </w:p>
  </w:endnote>
  <w:end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1C" w:rsidRDefault="00B36D1C" w:rsidP="008A29D3">
      <w:pPr>
        <w:spacing w:after="0" w:line="240" w:lineRule="auto"/>
      </w:pPr>
      <w:r>
        <w:separator/>
      </w:r>
    </w:p>
  </w:footnote>
  <w:footnote w:type="continuationSeparator" w:id="0">
    <w:p w:rsidR="00B36D1C" w:rsidRDefault="00B36D1C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0"/>
        <w:szCs w:val="20"/>
      </w:rPr>
    </w:sdtEndPr>
    <w:sdtContent>
      <w:p w:rsidR="003E4922" w:rsidRPr="003E4922" w:rsidRDefault="003E4922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0"/>
            <w:szCs w:val="20"/>
          </w:rPr>
        </w:pP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begin"/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nstrText>PAGE   \* MERGEFORMAT</w:instrTex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w:t>3</w:t>
        </w:r>
        <w:r w:rsidRPr="003E4922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5856"/>
    <w:rsid w:val="000864E7"/>
    <w:rsid w:val="00092047"/>
    <w:rsid w:val="000B3D4C"/>
    <w:rsid w:val="000B45DE"/>
    <w:rsid w:val="000C075B"/>
    <w:rsid w:val="000C2101"/>
    <w:rsid w:val="000C2B43"/>
    <w:rsid w:val="000D29F0"/>
    <w:rsid w:val="000D2AC7"/>
    <w:rsid w:val="000E182B"/>
    <w:rsid w:val="0010556F"/>
    <w:rsid w:val="00105AFF"/>
    <w:rsid w:val="00105E58"/>
    <w:rsid w:val="001175FB"/>
    <w:rsid w:val="00120CF9"/>
    <w:rsid w:val="001217A3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220429"/>
    <w:rsid w:val="0022257D"/>
    <w:rsid w:val="00237246"/>
    <w:rsid w:val="00243653"/>
    <w:rsid w:val="00250D24"/>
    <w:rsid w:val="00256CA3"/>
    <w:rsid w:val="0026159F"/>
    <w:rsid w:val="002622B9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300EF4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E3DE2"/>
    <w:rsid w:val="003E4922"/>
    <w:rsid w:val="003E7609"/>
    <w:rsid w:val="003F65AA"/>
    <w:rsid w:val="00407247"/>
    <w:rsid w:val="00416686"/>
    <w:rsid w:val="0042159F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C24E4"/>
    <w:rsid w:val="004E7029"/>
    <w:rsid w:val="00502C45"/>
    <w:rsid w:val="005233F4"/>
    <w:rsid w:val="00525CF5"/>
    <w:rsid w:val="00541BCC"/>
    <w:rsid w:val="00553876"/>
    <w:rsid w:val="005B32B6"/>
    <w:rsid w:val="005D5C1C"/>
    <w:rsid w:val="005F7DAB"/>
    <w:rsid w:val="00602F89"/>
    <w:rsid w:val="006146FA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921A5"/>
    <w:rsid w:val="007A22EE"/>
    <w:rsid w:val="007E3991"/>
    <w:rsid w:val="007E663E"/>
    <w:rsid w:val="007F422B"/>
    <w:rsid w:val="00800817"/>
    <w:rsid w:val="00803414"/>
    <w:rsid w:val="008050C0"/>
    <w:rsid w:val="00845353"/>
    <w:rsid w:val="0085560A"/>
    <w:rsid w:val="00861F2C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E170E"/>
    <w:rsid w:val="008E5D8A"/>
    <w:rsid w:val="008E65CA"/>
    <w:rsid w:val="008F5528"/>
    <w:rsid w:val="0090324A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31D60"/>
    <w:rsid w:val="00A32EE2"/>
    <w:rsid w:val="00A40D26"/>
    <w:rsid w:val="00A51C26"/>
    <w:rsid w:val="00A54887"/>
    <w:rsid w:val="00A7054B"/>
    <w:rsid w:val="00A83BD1"/>
    <w:rsid w:val="00A941C4"/>
    <w:rsid w:val="00A94AD8"/>
    <w:rsid w:val="00A95E72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87C5D"/>
    <w:rsid w:val="00B923B1"/>
    <w:rsid w:val="00BC28EC"/>
    <w:rsid w:val="00BC79C4"/>
    <w:rsid w:val="00BD7D96"/>
    <w:rsid w:val="00C0295F"/>
    <w:rsid w:val="00C038D0"/>
    <w:rsid w:val="00C23529"/>
    <w:rsid w:val="00C47501"/>
    <w:rsid w:val="00C51660"/>
    <w:rsid w:val="00C543D1"/>
    <w:rsid w:val="00C56C0F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61C31"/>
    <w:rsid w:val="00E849EA"/>
    <w:rsid w:val="00EA6ECB"/>
    <w:rsid w:val="00EC1D7B"/>
    <w:rsid w:val="00EC66AE"/>
    <w:rsid w:val="00ED4FD3"/>
    <w:rsid w:val="00ED66EC"/>
    <w:rsid w:val="00EE6331"/>
    <w:rsid w:val="00EF3B33"/>
    <w:rsid w:val="00EF5007"/>
    <w:rsid w:val="00F147FF"/>
    <w:rsid w:val="00F149B4"/>
    <w:rsid w:val="00F25E2B"/>
    <w:rsid w:val="00F47E78"/>
    <w:rsid w:val="00F64BA4"/>
    <w:rsid w:val="00F73603"/>
    <w:rsid w:val="00F85D7A"/>
    <w:rsid w:val="00F93165"/>
    <w:rsid w:val="00F958F9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Трунова Ирина Владимировна</cp:lastModifiedBy>
  <cp:revision>15</cp:revision>
  <cp:lastPrinted>2024-08-16T07:56:00Z</cp:lastPrinted>
  <dcterms:created xsi:type="dcterms:W3CDTF">2024-08-13T09:33:00Z</dcterms:created>
  <dcterms:modified xsi:type="dcterms:W3CDTF">2024-08-16T07:56:00Z</dcterms:modified>
</cp:coreProperties>
</file>