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83" w:rsidRPr="002C73B3" w:rsidRDefault="00763383" w:rsidP="0001315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17A2">
        <w:rPr>
          <w:rFonts w:ascii="Times New Roman" w:hAnsi="Times New Roman" w:cs="Times New Roman"/>
          <w:sz w:val="24"/>
          <w:szCs w:val="24"/>
        </w:rPr>
        <w:t xml:space="preserve">  </w:t>
      </w:r>
      <w:r w:rsidRPr="00C37900">
        <w:rPr>
          <w:rFonts w:ascii="Times New Roman" w:hAnsi="Times New Roman" w:cs="Times New Roman"/>
        </w:rPr>
        <w:t>Приложение</w:t>
      </w:r>
      <w:r w:rsidR="002C73B3">
        <w:rPr>
          <w:rFonts w:ascii="Times New Roman" w:hAnsi="Times New Roman" w:cs="Times New Roman"/>
        </w:rPr>
        <w:t xml:space="preserve"> </w:t>
      </w:r>
      <w:r w:rsidR="002C73B3">
        <w:rPr>
          <w:rFonts w:ascii="Times New Roman" w:hAnsi="Times New Roman" w:cs="Times New Roman"/>
          <w:lang w:val="en-US"/>
        </w:rPr>
        <w:t>1</w:t>
      </w:r>
    </w:p>
    <w:p w:rsidR="00763383" w:rsidRPr="00C37900" w:rsidRDefault="00763383" w:rsidP="00C379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C37900">
        <w:rPr>
          <w:rFonts w:ascii="Times New Roman" w:hAnsi="Times New Roman" w:cs="Times New Roman"/>
        </w:rPr>
        <w:t xml:space="preserve">                                                       к решению Совета депутатов</w:t>
      </w:r>
    </w:p>
    <w:p w:rsidR="00763383" w:rsidRPr="00C37900" w:rsidRDefault="00C37900" w:rsidP="00C379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C37900">
        <w:rPr>
          <w:rFonts w:ascii="Times New Roman" w:hAnsi="Times New Roman" w:cs="Times New Roman"/>
        </w:rPr>
        <w:t xml:space="preserve">                                                              </w:t>
      </w:r>
      <w:r w:rsidR="00763383" w:rsidRPr="00C37900">
        <w:rPr>
          <w:rFonts w:ascii="Times New Roman" w:hAnsi="Times New Roman" w:cs="Times New Roman"/>
        </w:rPr>
        <w:t>Одинцовского городского округа</w:t>
      </w:r>
    </w:p>
    <w:p w:rsidR="00763383" w:rsidRPr="00C37900" w:rsidRDefault="00763383" w:rsidP="00C379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C37900">
        <w:rPr>
          <w:rFonts w:ascii="Times New Roman" w:hAnsi="Times New Roman" w:cs="Times New Roman"/>
        </w:rPr>
        <w:t xml:space="preserve">                                        </w:t>
      </w:r>
      <w:r w:rsidR="00C37900" w:rsidRPr="00C37900">
        <w:rPr>
          <w:rFonts w:ascii="Times New Roman" w:hAnsi="Times New Roman" w:cs="Times New Roman"/>
        </w:rPr>
        <w:t xml:space="preserve"> </w:t>
      </w:r>
      <w:r w:rsidRPr="00C37900">
        <w:rPr>
          <w:rFonts w:ascii="Times New Roman" w:hAnsi="Times New Roman" w:cs="Times New Roman"/>
        </w:rPr>
        <w:t>Московской области</w:t>
      </w:r>
    </w:p>
    <w:p w:rsidR="00763383" w:rsidRPr="00C37900" w:rsidRDefault="00763383" w:rsidP="00C379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C37900">
        <w:rPr>
          <w:rFonts w:ascii="Times New Roman" w:hAnsi="Times New Roman" w:cs="Times New Roman"/>
        </w:rPr>
        <w:t xml:space="preserve">                                                              от </w:t>
      </w:r>
      <w:r w:rsidRPr="00C37900">
        <w:rPr>
          <w:rFonts w:ascii="Times New Roman" w:hAnsi="Times New Roman" w:cs="Times New Roman"/>
          <w:u w:val="single"/>
        </w:rPr>
        <w:t xml:space="preserve">                        </w:t>
      </w:r>
      <w:r w:rsidRPr="00C37900">
        <w:rPr>
          <w:rFonts w:ascii="Times New Roman" w:hAnsi="Times New Roman" w:cs="Times New Roman"/>
        </w:rPr>
        <w:t xml:space="preserve"> № </w:t>
      </w:r>
      <w:r w:rsidRPr="00C37900">
        <w:rPr>
          <w:rFonts w:ascii="Times New Roman" w:hAnsi="Times New Roman" w:cs="Times New Roman"/>
          <w:u w:val="single"/>
        </w:rPr>
        <w:t xml:space="preserve">                    </w:t>
      </w:r>
      <w:proofErr w:type="gramStart"/>
      <w:r w:rsidRPr="00C37900">
        <w:rPr>
          <w:rFonts w:ascii="Times New Roman" w:hAnsi="Times New Roman" w:cs="Times New Roman"/>
          <w:u w:val="single"/>
        </w:rPr>
        <w:t xml:space="preserve"> </w:t>
      </w:r>
      <w:r w:rsidRPr="00C37900">
        <w:rPr>
          <w:rFonts w:ascii="Times New Roman" w:hAnsi="Times New Roman" w:cs="Times New Roman"/>
        </w:rPr>
        <w:t xml:space="preserve"> </w:t>
      </w:r>
      <w:r w:rsidRPr="003041D9">
        <w:rPr>
          <w:rFonts w:ascii="Times New Roman" w:hAnsi="Times New Roman" w:cs="Times New Roman"/>
          <w:sz w:val="2"/>
          <w:szCs w:val="2"/>
        </w:rPr>
        <w:t>.</w:t>
      </w:r>
      <w:proofErr w:type="gramEnd"/>
    </w:p>
    <w:p w:rsidR="00763383" w:rsidRPr="00C37900" w:rsidRDefault="00C37900" w:rsidP="00C379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C37900">
        <w:rPr>
          <w:rFonts w:ascii="Times New Roman" w:hAnsi="Times New Roman" w:cs="Times New Roman"/>
        </w:rPr>
        <w:t xml:space="preserve">                                </w:t>
      </w:r>
      <w:r w:rsidR="002C73B3">
        <w:rPr>
          <w:rFonts w:ascii="Times New Roman" w:hAnsi="Times New Roman" w:cs="Times New Roman"/>
        </w:rPr>
        <w:t>«Приложение 1</w:t>
      </w:r>
    </w:p>
    <w:p w:rsidR="00763383" w:rsidRPr="00C37900" w:rsidRDefault="00C37900" w:rsidP="00C37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7900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763383" w:rsidRPr="00C37900">
        <w:rPr>
          <w:rFonts w:ascii="Times New Roman" w:hAnsi="Times New Roman" w:cs="Times New Roman"/>
        </w:rPr>
        <w:t>к Порядку предоставления муниципальной</w:t>
      </w:r>
    </w:p>
    <w:p w:rsidR="00763383" w:rsidRPr="00C37900" w:rsidRDefault="00C37900" w:rsidP="00C37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7900">
        <w:rPr>
          <w:rFonts w:ascii="Times New Roman" w:hAnsi="Times New Roman" w:cs="Times New Roman"/>
        </w:rPr>
        <w:t xml:space="preserve">                                                                    </w:t>
      </w:r>
      <w:r w:rsidR="00763383" w:rsidRPr="00C37900">
        <w:rPr>
          <w:rFonts w:ascii="Times New Roman" w:hAnsi="Times New Roman" w:cs="Times New Roman"/>
        </w:rPr>
        <w:t>преференции путем предоставления</w:t>
      </w:r>
    </w:p>
    <w:p w:rsidR="00C37900" w:rsidRPr="00C37900" w:rsidRDefault="00C37900" w:rsidP="00C37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7900">
        <w:rPr>
          <w:rFonts w:ascii="Times New Roman" w:hAnsi="Times New Roman" w:cs="Times New Roman"/>
        </w:rPr>
        <w:t xml:space="preserve">                                                            </w:t>
      </w:r>
      <w:r w:rsidR="00763383" w:rsidRPr="00C37900">
        <w:rPr>
          <w:rFonts w:ascii="Times New Roman" w:hAnsi="Times New Roman" w:cs="Times New Roman"/>
        </w:rPr>
        <w:t>субъектам малого или среднего</w:t>
      </w:r>
    </w:p>
    <w:p w:rsidR="00763383" w:rsidRPr="00C37900" w:rsidRDefault="00C37900" w:rsidP="00C37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790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63383" w:rsidRPr="00C37900">
        <w:rPr>
          <w:rFonts w:ascii="Times New Roman" w:hAnsi="Times New Roman" w:cs="Times New Roman"/>
        </w:rPr>
        <w:t>предпринимательства мест для размещения</w:t>
      </w:r>
    </w:p>
    <w:p w:rsidR="00763383" w:rsidRPr="00C37900" w:rsidRDefault="00C37900" w:rsidP="00C37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7900">
        <w:rPr>
          <w:rFonts w:ascii="Times New Roman" w:hAnsi="Times New Roman" w:cs="Times New Roman"/>
        </w:rPr>
        <w:t xml:space="preserve">                                                                    </w:t>
      </w:r>
      <w:r w:rsidR="00763383" w:rsidRPr="00C37900">
        <w:rPr>
          <w:rFonts w:ascii="Times New Roman" w:hAnsi="Times New Roman" w:cs="Times New Roman"/>
        </w:rPr>
        <w:t>нестационарных торговых объектов</w:t>
      </w:r>
    </w:p>
    <w:p w:rsidR="00763383" w:rsidRPr="00C37900" w:rsidRDefault="00C37900" w:rsidP="00C37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7900">
        <w:rPr>
          <w:rFonts w:ascii="Times New Roman" w:hAnsi="Times New Roman" w:cs="Times New Roman"/>
        </w:rPr>
        <w:t xml:space="preserve">                                                                  </w:t>
      </w:r>
      <w:r w:rsidR="00763383" w:rsidRPr="00C37900">
        <w:rPr>
          <w:rFonts w:ascii="Times New Roman" w:hAnsi="Times New Roman" w:cs="Times New Roman"/>
        </w:rPr>
        <w:t>без проведения торгов на льготных</w:t>
      </w:r>
    </w:p>
    <w:p w:rsidR="00763383" w:rsidRPr="00C37900" w:rsidRDefault="00C37900" w:rsidP="00C37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790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63383" w:rsidRPr="00C37900">
        <w:rPr>
          <w:rFonts w:ascii="Times New Roman" w:hAnsi="Times New Roman" w:cs="Times New Roman"/>
        </w:rPr>
        <w:t>условиях при организации мобильной</w:t>
      </w:r>
    </w:p>
    <w:p w:rsidR="00763383" w:rsidRPr="00C37900" w:rsidRDefault="00C37900" w:rsidP="00C37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790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63383" w:rsidRPr="00C37900">
        <w:rPr>
          <w:rFonts w:ascii="Times New Roman" w:hAnsi="Times New Roman" w:cs="Times New Roman"/>
        </w:rPr>
        <w:t>торговли на территории Одинцовского</w:t>
      </w:r>
    </w:p>
    <w:p w:rsidR="00763383" w:rsidRDefault="00C37900" w:rsidP="00C37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7900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63383" w:rsidRPr="00C37900">
        <w:rPr>
          <w:rFonts w:ascii="Times New Roman" w:hAnsi="Times New Roman" w:cs="Times New Roman"/>
        </w:rPr>
        <w:t>городского округа Московской области</w:t>
      </w:r>
    </w:p>
    <w:p w:rsidR="0001315B" w:rsidRPr="00C37900" w:rsidRDefault="0001315B" w:rsidP="00C37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63383" w:rsidRDefault="00763383" w:rsidP="0076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15B" w:rsidRPr="002C73B3" w:rsidRDefault="0001315B" w:rsidP="002C7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C73B3" w:rsidRPr="002C73B3" w:rsidRDefault="002C73B3" w:rsidP="002C7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C73B3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2C73B3" w:rsidRPr="002C73B3" w:rsidRDefault="002C73B3" w:rsidP="002C7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73B3">
        <w:rPr>
          <w:rFonts w:ascii="Times New Roman" w:hAnsi="Times New Roman" w:cs="Times New Roman"/>
          <w:sz w:val="26"/>
          <w:szCs w:val="26"/>
        </w:rPr>
        <w:t>мест для предоставления муниципальной преференции</w:t>
      </w:r>
    </w:p>
    <w:p w:rsidR="002C73B3" w:rsidRPr="002C73B3" w:rsidRDefault="002C73B3" w:rsidP="002C7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73B3">
        <w:rPr>
          <w:rFonts w:ascii="Times New Roman" w:hAnsi="Times New Roman" w:cs="Times New Roman"/>
          <w:sz w:val="26"/>
          <w:szCs w:val="26"/>
        </w:rPr>
        <w:t>путем предоставления субъектам малого или среднего предпринимательства мест</w:t>
      </w:r>
    </w:p>
    <w:p w:rsidR="002C73B3" w:rsidRPr="002C73B3" w:rsidRDefault="002C73B3" w:rsidP="002C7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73B3">
        <w:rPr>
          <w:rFonts w:ascii="Times New Roman" w:hAnsi="Times New Roman" w:cs="Times New Roman"/>
          <w:sz w:val="26"/>
          <w:szCs w:val="26"/>
        </w:rPr>
        <w:t>для размещения нестационарных торговых объектов без проведения торгов</w:t>
      </w:r>
    </w:p>
    <w:p w:rsidR="002C73B3" w:rsidRPr="002C73B3" w:rsidRDefault="002C73B3" w:rsidP="002C7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73B3">
        <w:rPr>
          <w:rFonts w:ascii="Times New Roman" w:hAnsi="Times New Roman" w:cs="Times New Roman"/>
          <w:sz w:val="26"/>
          <w:szCs w:val="26"/>
        </w:rPr>
        <w:t>на льготных условиях при организации мобильной торговли</w:t>
      </w:r>
    </w:p>
    <w:p w:rsidR="002C73B3" w:rsidRPr="002C73B3" w:rsidRDefault="002C73B3" w:rsidP="002C7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73B3">
        <w:rPr>
          <w:rFonts w:ascii="Times New Roman" w:hAnsi="Times New Roman" w:cs="Times New Roman"/>
          <w:sz w:val="26"/>
          <w:szCs w:val="26"/>
        </w:rPr>
        <w:t>на территории Одинцовского городского округа Московской области</w:t>
      </w:r>
    </w:p>
    <w:bookmarkEnd w:id="0"/>
    <w:p w:rsidR="002C73B3" w:rsidRPr="002C73B3" w:rsidRDefault="002C73B3" w:rsidP="002C7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835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843"/>
        <w:gridCol w:w="1843"/>
        <w:gridCol w:w="1559"/>
        <w:gridCol w:w="1701"/>
        <w:gridCol w:w="1195"/>
      </w:tblGrid>
      <w:tr w:rsidR="002C73B3" w:rsidRPr="002C73B3" w:rsidTr="002C7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B3" w:rsidRPr="002C73B3" w:rsidRDefault="002C73B3" w:rsidP="002C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3">
              <w:rPr>
                <w:rFonts w:ascii="Times New Roman" w:hAnsi="Times New Roman" w:cs="Times New Roman"/>
              </w:rPr>
              <w:t>№</w:t>
            </w:r>
          </w:p>
          <w:p w:rsidR="002C73B3" w:rsidRPr="002C73B3" w:rsidRDefault="002C73B3" w:rsidP="002C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B3" w:rsidRPr="002C73B3" w:rsidRDefault="002C73B3" w:rsidP="002C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3">
              <w:rPr>
                <w:rFonts w:ascii="Times New Roman" w:hAnsi="Times New Roman" w:cs="Times New Roman"/>
              </w:rPr>
              <w:t>Адресные ориентиры нестационарного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B3" w:rsidRPr="002C73B3" w:rsidRDefault="002C73B3" w:rsidP="002C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3">
              <w:rPr>
                <w:rFonts w:ascii="Times New Roman" w:hAnsi="Times New Roman" w:cs="Times New Roman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B3" w:rsidRPr="002C73B3" w:rsidRDefault="002C73B3" w:rsidP="002C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3">
              <w:rPr>
                <w:rFonts w:ascii="Times New Roman" w:hAnsi="Times New Roman" w:cs="Times New Roman"/>
              </w:rPr>
              <w:t>Описание внешнего вида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B3" w:rsidRPr="002C73B3" w:rsidRDefault="002C73B3" w:rsidP="002C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3">
              <w:rPr>
                <w:rFonts w:ascii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B3" w:rsidRPr="002C73B3" w:rsidRDefault="002C73B3" w:rsidP="002C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3">
              <w:rPr>
                <w:rFonts w:ascii="Times New Roman" w:hAnsi="Times New Roman" w:cs="Times New Roman"/>
              </w:rPr>
              <w:t>Специализация нестационарного торгового объекта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B3" w:rsidRPr="002C73B3" w:rsidRDefault="002C73B3" w:rsidP="002C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3">
              <w:rPr>
                <w:rFonts w:ascii="Times New Roman" w:hAnsi="Times New Roman" w:cs="Times New Roman"/>
              </w:rPr>
              <w:t>Общая площадь нестационарного торгового объекта кв. м</w:t>
            </w:r>
          </w:p>
        </w:tc>
      </w:tr>
      <w:tr w:rsidR="002C73B3" w:rsidRPr="002C73B3" w:rsidTr="002C7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B3" w:rsidRPr="002C73B3" w:rsidRDefault="002C73B3" w:rsidP="002C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B3" w:rsidRPr="002C73B3" w:rsidRDefault="002C73B3" w:rsidP="002C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B3" w:rsidRPr="002C73B3" w:rsidRDefault="002C73B3" w:rsidP="002C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B3" w:rsidRPr="002C73B3" w:rsidRDefault="002C73B3" w:rsidP="002C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B3" w:rsidRPr="002C73B3" w:rsidRDefault="002C73B3" w:rsidP="002C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B3" w:rsidRPr="002C73B3" w:rsidRDefault="002C73B3" w:rsidP="002C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B3" w:rsidRPr="002C73B3" w:rsidRDefault="002C73B3" w:rsidP="002C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3">
              <w:rPr>
                <w:rFonts w:ascii="Times New Roman" w:hAnsi="Times New Roman" w:cs="Times New Roman"/>
              </w:rPr>
              <w:t>7</w:t>
            </w:r>
          </w:p>
        </w:tc>
      </w:tr>
    </w:tbl>
    <w:p w:rsidR="00763383" w:rsidRPr="002C73B3" w:rsidRDefault="00763383" w:rsidP="002C7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F2072" w:rsidRDefault="002C73B3"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763383">
        <w:t>»</w:t>
      </w:r>
    </w:p>
    <w:sectPr w:rsidR="00DF2072" w:rsidSect="001432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83"/>
    <w:rsid w:val="0001315B"/>
    <w:rsid w:val="00037D7D"/>
    <w:rsid w:val="00073F4C"/>
    <w:rsid w:val="00085FFB"/>
    <w:rsid w:val="000D7859"/>
    <w:rsid w:val="00132282"/>
    <w:rsid w:val="00143276"/>
    <w:rsid w:val="00156A92"/>
    <w:rsid w:val="00181C0F"/>
    <w:rsid w:val="00194067"/>
    <w:rsid w:val="001C5413"/>
    <w:rsid w:val="001C77DA"/>
    <w:rsid w:val="001D7DEB"/>
    <w:rsid w:val="001F62A3"/>
    <w:rsid w:val="00221692"/>
    <w:rsid w:val="002375F6"/>
    <w:rsid w:val="002670D7"/>
    <w:rsid w:val="002A4BB7"/>
    <w:rsid w:val="002C73B3"/>
    <w:rsid w:val="002F6DB6"/>
    <w:rsid w:val="003041D9"/>
    <w:rsid w:val="00362EA5"/>
    <w:rsid w:val="00403E3C"/>
    <w:rsid w:val="00436770"/>
    <w:rsid w:val="004C5367"/>
    <w:rsid w:val="0054142C"/>
    <w:rsid w:val="00566C13"/>
    <w:rsid w:val="00635D1C"/>
    <w:rsid w:val="00670BE8"/>
    <w:rsid w:val="00763383"/>
    <w:rsid w:val="008A0170"/>
    <w:rsid w:val="009018AB"/>
    <w:rsid w:val="00904EDB"/>
    <w:rsid w:val="009523FF"/>
    <w:rsid w:val="009709B2"/>
    <w:rsid w:val="009B24C4"/>
    <w:rsid w:val="009C6F4F"/>
    <w:rsid w:val="00A00F1E"/>
    <w:rsid w:val="00AA71A5"/>
    <w:rsid w:val="00AC52AB"/>
    <w:rsid w:val="00B50985"/>
    <w:rsid w:val="00C21B8E"/>
    <w:rsid w:val="00C37900"/>
    <w:rsid w:val="00CF17A2"/>
    <w:rsid w:val="00D343D6"/>
    <w:rsid w:val="00D72AE1"/>
    <w:rsid w:val="00D83192"/>
    <w:rsid w:val="00DF2072"/>
    <w:rsid w:val="00E903ED"/>
    <w:rsid w:val="00EA1649"/>
    <w:rsid w:val="00EC3A90"/>
    <w:rsid w:val="00EF4478"/>
    <w:rsid w:val="00F3759F"/>
    <w:rsid w:val="00F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E53"/>
  <w15:chartTrackingRefBased/>
  <w15:docId w15:val="{F4BA05F5-2864-457B-BD7F-BFEABFF4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Белова Екатерина Алексеевна</cp:lastModifiedBy>
  <cp:revision>41</cp:revision>
  <dcterms:created xsi:type="dcterms:W3CDTF">2024-07-16T14:09:00Z</dcterms:created>
  <dcterms:modified xsi:type="dcterms:W3CDTF">2024-08-01T10:52:00Z</dcterms:modified>
</cp:coreProperties>
</file>