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6"/>
        <w:gridCol w:w="2069"/>
        <w:gridCol w:w="5010"/>
      </w:tblGrid>
      <w:tr w:rsidR="00C157A8">
        <w:trPr>
          <w:trHeight w:val="2263"/>
        </w:trPr>
        <w:tc>
          <w:tcPr>
            <w:tcW w:w="2902" w:type="dxa"/>
          </w:tcPr>
          <w:p w:rsidR="00C157A8" w:rsidRDefault="00C157A8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C157A8" w:rsidRDefault="00C157A8">
            <w:pPr>
              <w:widowControl w:val="0"/>
              <w:tabs>
                <w:tab w:val="left" w:pos="565"/>
              </w:tabs>
              <w:spacing w:after="0" w:line="276" w:lineRule="auto"/>
              <w:ind w:left="350" w:firstLine="0"/>
              <w:jc w:val="center"/>
              <w:textAlignment w:val="baseline"/>
              <w:rPr>
                <w:rFonts w:eastAsia="Andale Sans UI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57A8" w:rsidRDefault="001E1B8C">
            <w:pPr>
              <w:spacing w:after="0" w:line="276" w:lineRule="auto"/>
              <w:ind w:left="350" w:firstLine="0"/>
              <w:jc w:val="left"/>
            </w:pPr>
            <w:r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  <w:t xml:space="preserve">УТВЕРЖДЕН </w:t>
            </w:r>
          </w:p>
          <w:p w:rsidR="00C157A8" w:rsidRDefault="001E1B8C">
            <w:pPr>
              <w:spacing w:after="0" w:line="276" w:lineRule="auto"/>
              <w:ind w:left="35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 w:rsidRPr="00647556">
              <w:rPr>
                <w:sz w:val="28"/>
                <w:szCs w:val="28"/>
              </w:rPr>
              <w:t>Администрации Одинцовского городского округа Московской области</w:t>
            </w:r>
          </w:p>
          <w:p w:rsidR="00C157A8" w:rsidRDefault="001E1B8C">
            <w:pPr>
              <w:spacing w:after="0" w:line="276" w:lineRule="auto"/>
              <w:ind w:left="350" w:firstLine="0"/>
              <w:jc w:val="lef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$</w:t>
            </w:r>
            <w:proofErr w:type="spellStart"/>
            <w:r>
              <w:rPr>
                <w:color w:val="FFFFFF"/>
                <w:sz w:val="28"/>
                <w:szCs w:val="28"/>
              </w:rPr>
              <w:t>orderNum</w:t>
            </w:r>
            <w:proofErr w:type="spellEnd"/>
            <w:r>
              <w:rPr>
                <w:color w:val="FFFFFF"/>
                <w:sz w:val="28"/>
                <w:szCs w:val="28"/>
              </w:rPr>
              <w:t>$</w:t>
            </w:r>
          </w:p>
        </w:tc>
      </w:tr>
    </w:tbl>
    <w:p w:rsidR="00C157A8" w:rsidRDefault="00C157A8">
      <w:pPr>
        <w:spacing w:after="0" w:line="276" w:lineRule="auto"/>
        <w:ind w:left="0" w:firstLine="709"/>
      </w:pPr>
    </w:p>
    <w:p w:rsidR="00C157A8" w:rsidRDefault="00C157A8">
      <w:pPr>
        <w:sectPr w:rsidR="00C157A8" w:rsidSect="00E36653">
          <w:headerReference w:type="default" r:id="rId8"/>
          <w:headerReference w:type="first" r:id="rId9"/>
          <w:pgSz w:w="11906" w:h="16838"/>
          <w:pgMar w:top="1739" w:right="850" w:bottom="1134" w:left="1134" w:header="1134" w:footer="0" w:gutter="0"/>
          <w:cols w:space="720"/>
          <w:formProt w:val="0"/>
          <w:docGrid w:linePitch="354" w:charSpace="-6145"/>
        </w:sectPr>
      </w:pPr>
    </w:p>
    <w:p w:rsidR="00C157A8" w:rsidRDefault="001E1B8C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Style w:val="20"/>
          <w:b w:val="0"/>
          <w:sz w:val="28"/>
          <w:szCs w:val="28"/>
          <w:lang w:eastAsia="en-US" w:bidi="ar-SA"/>
        </w:rPr>
        <w:lastRenderedPageBreak/>
        <w:t xml:space="preserve">Административный регламент </w:t>
      </w:r>
      <w:r>
        <w:rPr>
          <w:rFonts w:ascii="Times New Roman" w:hAnsi="Times New Roman"/>
        </w:rPr>
        <w:t>предоставления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C157A8" w:rsidRDefault="00C157A8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C157A8" w:rsidRDefault="001E1B8C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 Общие положения</w:t>
      </w:r>
    </w:p>
    <w:p w:rsidR="00C157A8" w:rsidRDefault="00C157A8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C157A8" w:rsidRDefault="001E1B8C">
      <w:pPr>
        <w:pStyle w:val="2"/>
        <w:spacing w:before="0" w:after="0" w:line="276" w:lineRule="auto"/>
        <w:ind w:firstLine="709"/>
        <w:jc w:val="center"/>
      </w:pPr>
      <w:bookmarkStart w:id="1" w:name="_Toc125717089"/>
      <w:bookmarkEnd w:id="1"/>
      <w:r>
        <w:rPr>
          <w:b w:val="0"/>
          <w:bCs w:val="0"/>
          <w:sz w:val="28"/>
          <w:szCs w:val="28"/>
        </w:rPr>
        <w:t xml:space="preserve">1. Предмет регулирования </w:t>
      </w:r>
      <w:r>
        <w:rPr>
          <w:rStyle w:val="20"/>
          <w:rFonts w:eastAsia="MS Gothic"/>
          <w:bCs w:val="0"/>
          <w:sz w:val="28"/>
          <w:szCs w:val="28"/>
        </w:rPr>
        <w:t>административного регламента</w:t>
      </w:r>
    </w:p>
    <w:p w:rsidR="00C157A8" w:rsidRDefault="00C157A8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C157A8" w:rsidRDefault="00C157A8">
      <w:pPr>
        <w:sectPr w:rsidR="00C157A8">
          <w:headerReference w:type="default" r:id="rId10"/>
          <w:headerReference w:type="first" r:id="rId11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 Настоящий </w:t>
      </w:r>
      <w:r>
        <w:rPr>
          <w:rStyle w:val="20"/>
          <w:b w:val="0"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 (</w:t>
      </w:r>
      <w:r>
        <w:rPr>
          <w:rStyle w:val="20"/>
          <w:b w:val="0"/>
          <w:sz w:val="28"/>
          <w:szCs w:val="28"/>
          <w:lang w:eastAsia="en-US" w:bidi="ar-SA"/>
        </w:rPr>
        <w:t>далее соответственно – Регламент, Услуга</w:t>
      </w:r>
      <w:r>
        <w:rPr>
          <w:sz w:val="28"/>
          <w:szCs w:val="28"/>
        </w:rPr>
        <w:t>) регулирует отношения, возникающие в связи с предоставлением Услуги</w:t>
      </w:r>
      <w:r>
        <w:rPr>
          <w:color w:val="C9211E"/>
          <w:sz w:val="28"/>
          <w:szCs w:val="28"/>
        </w:rPr>
        <w:t xml:space="preserve"> </w:t>
      </w:r>
      <w:r w:rsidRPr="00647556">
        <w:rPr>
          <w:rStyle w:val="20"/>
          <w:b w:val="0"/>
          <w:sz w:val="28"/>
          <w:szCs w:val="28"/>
          <w:lang w:eastAsia="en-US" w:bidi="ar-SA"/>
        </w:rPr>
        <w:t>Администрацией Одинцовского городского округа Московской области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(далее – 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</w:rPr>
        <w:t>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 Перечень принятых сокращений:</w:t>
      </w:r>
    </w:p>
    <w:p w:rsidR="00C157A8" w:rsidRDefault="00C157A8">
      <w:pPr>
        <w:sectPr w:rsidR="00C157A8">
          <w:headerReference w:type="default" r:id="rId12"/>
          <w:headerReference w:type="first" r:id="rId13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1.2.1. ВИС (ведомственная информационная система) – Государственная информационная система управления градостроительной деятельностью Московской области.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1.2.2.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1.2.3. ЕСИА – федеральная государственная информационная система «Единая система идентификац</w:t>
      </w:r>
      <w:proofErr w:type="gramStart"/>
      <w:r>
        <w:rPr>
          <w:sz w:val="28"/>
          <w:szCs w:val="28"/>
        </w:rPr>
        <w:t>ии и ау</w:t>
      </w:r>
      <w:proofErr w:type="gramEnd"/>
      <w:r>
        <w:rPr>
          <w:sz w:val="28"/>
          <w:szCs w:val="28"/>
        </w:rPr>
        <w:t>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1.2.4. МФЦ – многофункциональный центр предоставления государственных и муниципальных услуг в Московской области.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1.2.5.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1.2.6.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1.2.7. Учредитель МФЦ – орган местного самоуправления муниципального образования Московской области, являющийся учредителем МФЦ.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1.2.8.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1.3. </w:t>
      </w:r>
      <w:r w:rsidRPr="00647556">
        <w:rPr>
          <w:sz w:val="28"/>
          <w:szCs w:val="28"/>
        </w:rPr>
        <w:t>Администрация</w:t>
      </w:r>
      <w:r>
        <w:rPr>
          <w:rStyle w:val="20"/>
          <w:rFonts w:cs="Tahom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вне зависимости от способа обращения заявителя за предоставлением Услуги, а также от способа предоставления заявителю результата предоставления Услуги направляет в Личный кабинет заявителя на ЕПГУ сведения о ходе выполнения запроса о предоставлении Услуги</w:t>
      </w:r>
      <w:r w:rsidRPr="00647556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 запрос) и результат предоставления Услуги.</w:t>
      </w:r>
    </w:p>
    <w:p w:rsidR="00C157A8" w:rsidRDefault="00C157A8">
      <w:pPr>
        <w:pStyle w:val="a0"/>
        <w:spacing w:after="0"/>
        <w:ind w:left="0" w:firstLine="709"/>
        <w:rPr>
          <w:sz w:val="28"/>
          <w:szCs w:val="28"/>
        </w:rPr>
      </w:pPr>
    </w:p>
    <w:p w:rsidR="00C157A8" w:rsidRDefault="001E1B8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" w:name="_Toc125717090"/>
      <w:bookmarkEnd w:id="2"/>
      <w:r>
        <w:rPr>
          <w:b w:val="0"/>
          <w:bCs w:val="0"/>
          <w:sz w:val="28"/>
          <w:szCs w:val="28"/>
        </w:rPr>
        <w:t>2. Круг заявителей</w:t>
      </w:r>
    </w:p>
    <w:p w:rsidR="00C157A8" w:rsidRDefault="00C157A8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C157A8" w:rsidRDefault="00C157A8">
      <w:pPr>
        <w:sectPr w:rsidR="00C157A8">
          <w:headerReference w:type="default" r:id="rId14"/>
          <w:headerReference w:type="first" r:id="rId15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 Услуга предоставляется физическим лицам – гражданам Российской Федерации либо их уполномоченным представителям, обратившимся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 с запросом (далее – заявитель).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 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Pr="0064755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(далее соответственно – вариант, профилирование), а также результата, за предоставлением которого обратился заявитель.</w:t>
      </w:r>
    </w:p>
    <w:p w:rsidR="00C157A8" w:rsidRDefault="00C157A8">
      <w:pPr>
        <w:pStyle w:val="a0"/>
        <w:spacing w:after="0"/>
        <w:ind w:left="0" w:firstLine="709"/>
        <w:rPr>
          <w:sz w:val="28"/>
          <w:szCs w:val="28"/>
        </w:rPr>
      </w:pPr>
    </w:p>
    <w:p w:rsidR="00C157A8" w:rsidRDefault="001E1B8C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" w:name="_Toc125717091"/>
      <w:bookmarkEnd w:id="3"/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>. Стандарт предоставления Услуги</w:t>
      </w:r>
    </w:p>
    <w:p w:rsidR="00C157A8" w:rsidRDefault="00C157A8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C157A8" w:rsidRDefault="001E1B8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" w:name="_Toc125717092"/>
      <w:bookmarkEnd w:id="4"/>
      <w:r>
        <w:rPr>
          <w:b w:val="0"/>
          <w:bCs w:val="0"/>
          <w:sz w:val="28"/>
          <w:szCs w:val="28"/>
        </w:rPr>
        <w:t>3. Наименование Услуги</w:t>
      </w:r>
    </w:p>
    <w:p w:rsidR="00C157A8" w:rsidRDefault="00C157A8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3.1. Услуга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семьи».</w:t>
      </w:r>
    </w:p>
    <w:p w:rsidR="00C157A8" w:rsidRDefault="00C157A8">
      <w:pPr>
        <w:pStyle w:val="a0"/>
        <w:spacing w:after="0"/>
        <w:ind w:left="0" w:firstLine="709"/>
        <w:rPr>
          <w:sz w:val="28"/>
          <w:szCs w:val="28"/>
        </w:rPr>
      </w:pPr>
    </w:p>
    <w:p w:rsidR="00C157A8" w:rsidRDefault="001E1B8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C157A8" w:rsidRDefault="00C157A8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C157A8" w:rsidRDefault="00C157A8">
      <w:pPr>
        <w:sectPr w:rsidR="00C157A8">
          <w:headerReference w:type="default" r:id="rId16"/>
          <w:headerReference w:type="first" r:id="rId17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4.1. Органом местного самоуправления муниципального образования Московской области, ответственным за предоставление Услуги, является Администрация.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4.2. Непосредственное предоставление Услуги осуществляет структурное подразделение</w:t>
      </w:r>
      <w:r w:rsidRPr="00647556">
        <w:rPr>
          <w:sz w:val="28"/>
          <w:szCs w:val="28"/>
        </w:rPr>
        <w:t xml:space="preserve">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rStyle w:val="20"/>
          <w:b w:val="0"/>
          <w:sz w:val="28"/>
          <w:szCs w:val="28"/>
          <w:lang w:val="en-US" w:eastAsia="en-US" w:bidi="ar-SA"/>
        </w:rPr>
        <w:t> </w:t>
      </w:r>
      <w:r>
        <w:rPr>
          <w:sz w:val="28"/>
          <w:szCs w:val="28"/>
        </w:rPr>
        <w:t>– Управление жилищных отношений.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C157A8">
      <w:pPr>
        <w:spacing w:after="0" w:line="276" w:lineRule="auto"/>
        <w:ind w:left="0" w:firstLine="709"/>
        <w:rPr>
          <w:sz w:val="28"/>
          <w:szCs w:val="28"/>
        </w:rPr>
      </w:pPr>
    </w:p>
    <w:p w:rsidR="00C157A8" w:rsidRDefault="001E1B8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" w:name="_Toc125717094"/>
      <w:bookmarkEnd w:id="5"/>
      <w:r>
        <w:rPr>
          <w:b w:val="0"/>
          <w:bCs w:val="0"/>
          <w:sz w:val="28"/>
          <w:szCs w:val="28"/>
        </w:rPr>
        <w:t>5. Результат предоставления Услуги</w:t>
      </w:r>
    </w:p>
    <w:p w:rsidR="00C157A8" w:rsidRDefault="00C157A8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 Результатом предоставления Услуги является:</w:t>
      </w:r>
    </w:p>
    <w:p w:rsidR="00C157A8" w:rsidRDefault="00C157A8">
      <w:pPr>
        <w:sectPr w:rsidR="00C157A8">
          <w:headerReference w:type="default" r:id="rId18"/>
          <w:headerReference w:type="first" r:id="rId19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 Решение о предоставлении Услуги: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5.1.1.1. в случае, если целью обращения заявителя </w:t>
      </w:r>
      <w:proofErr w:type="gramStart"/>
      <w:r>
        <w:rPr>
          <w:sz w:val="28"/>
          <w:szCs w:val="28"/>
        </w:rPr>
        <w:t>является 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 решение о предоставлении Услуги оформляется</w:t>
      </w:r>
      <w:proofErr w:type="gramEnd"/>
      <w:r>
        <w:rPr>
          <w:sz w:val="28"/>
          <w:szCs w:val="28"/>
        </w:rPr>
        <w:t xml:space="preserve"> в виде: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документа «Согласие на вселение нанимателем в занимаемое им жилое помещение по договору социального найма других граждан в качестве членов своей семьи»,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оформляется в соответствии с Приложением 1 к Регламенту.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5.1.1.2. в случае, если целью обращения заявителя является получение согласия на обмен </w:t>
      </w:r>
      <w:proofErr w:type="gramStart"/>
      <w:r>
        <w:rPr>
          <w:sz w:val="28"/>
          <w:szCs w:val="28"/>
        </w:rPr>
        <w:t>жилыми помещениями, предоставленными по договорам социального найма решение о предоставлении Услуги оформляется</w:t>
      </w:r>
      <w:proofErr w:type="gramEnd"/>
      <w:r>
        <w:rPr>
          <w:sz w:val="28"/>
          <w:szCs w:val="28"/>
        </w:rPr>
        <w:t xml:space="preserve"> в виде: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«Согласие на обмен жилыми помещениями, предоставленными по договорам социального найма», который оформляется в соответствии с Приложением 2 к Регламенту.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5.1.2. Решение об отказе в предоставлении Услуги в виде документа, который оформляется в соответствии с Приложением 3 к Регламенту.</w:t>
      </w:r>
    </w:p>
    <w:p w:rsidR="00C157A8" w:rsidRDefault="00C157A8">
      <w:pPr>
        <w:sectPr w:rsidR="00C157A8">
          <w:headerReference w:type="default" r:id="rId20"/>
          <w:headerReference w:type="first" r:id="rId21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5.2.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:rsidR="00C157A8" w:rsidRPr="00647556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647556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</w:t>
      </w:r>
      <w:r w:rsidRPr="00647556">
        <w:rPr>
          <w:sz w:val="28"/>
          <w:szCs w:val="28"/>
        </w:rPr>
        <w:lastRenderedPageBreak/>
        <w:t>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C157A8" w:rsidRPr="00E36653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647556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 МФЦ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области заявителю обеспечена возможность получения результата предоставления </w:t>
      </w:r>
      <w:proofErr w:type="gramStart"/>
      <w:r w:rsidRPr="00647556">
        <w:rPr>
          <w:sz w:val="28"/>
          <w:szCs w:val="28"/>
        </w:rPr>
        <w:t>Услуги</w:t>
      </w:r>
      <w:proofErr w:type="gramEnd"/>
      <w:r w:rsidRPr="00647556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печатью </w:t>
      </w:r>
      <w:r w:rsidRPr="00E36653">
        <w:rPr>
          <w:sz w:val="28"/>
          <w:szCs w:val="28"/>
        </w:rPr>
        <w:t>МФЦ;</w:t>
      </w:r>
    </w:p>
    <w:p w:rsidR="00C157A8" w:rsidRPr="00647556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647556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в Администрации на бумажном носителе, по электронной почте либо почтовым отправлением в зависимости от способа обращения за предоставлением Услуги. В случае </w:t>
      </w:r>
      <w:proofErr w:type="spellStart"/>
      <w:r w:rsidRPr="00647556">
        <w:rPr>
          <w:sz w:val="28"/>
          <w:szCs w:val="28"/>
        </w:rPr>
        <w:t>неистребования</w:t>
      </w:r>
      <w:proofErr w:type="spellEnd"/>
      <w:r w:rsidRPr="00647556">
        <w:rPr>
          <w:sz w:val="28"/>
          <w:szCs w:val="28"/>
        </w:rPr>
        <w:t xml:space="preserve">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C157A8">
      <w:pPr>
        <w:pStyle w:val="a0"/>
        <w:spacing w:after="0"/>
        <w:ind w:left="720" w:firstLine="0"/>
        <w:rPr>
          <w:strike/>
          <w:sz w:val="28"/>
          <w:szCs w:val="28"/>
          <w:highlight w:val="magenta"/>
        </w:rPr>
      </w:pPr>
    </w:p>
    <w:p w:rsidR="00C157A8" w:rsidRDefault="001E1B8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" w:name="_Toc125717095"/>
      <w:bookmarkEnd w:id="6"/>
      <w:r>
        <w:rPr>
          <w:b w:val="0"/>
          <w:bCs w:val="0"/>
          <w:sz w:val="28"/>
          <w:szCs w:val="28"/>
        </w:rPr>
        <w:t>6. Срок предоставления Услуги</w:t>
      </w:r>
    </w:p>
    <w:p w:rsidR="00C157A8" w:rsidRDefault="00C157A8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6.1. Срок предоставления Услуги и максимальный срок предоставления Услуги определяются для каждого варианта и приводятся в их описании, которое содержится в разделе III Регламента.</w:t>
      </w:r>
    </w:p>
    <w:p w:rsidR="00C157A8" w:rsidRDefault="00C157A8">
      <w:pPr>
        <w:pStyle w:val="a0"/>
        <w:spacing w:after="0"/>
        <w:ind w:left="0" w:firstLine="709"/>
        <w:rPr>
          <w:sz w:val="28"/>
          <w:szCs w:val="28"/>
        </w:rPr>
      </w:pPr>
    </w:p>
    <w:p w:rsidR="00C157A8" w:rsidRDefault="001E1B8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7" w:name="_Toc125717096"/>
      <w:bookmarkEnd w:id="7"/>
      <w:r>
        <w:rPr>
          <w:b w:val="0"/>
          <w:bCs w:val="0"/>
          <w:sz w:val="28"/>
          <w:szCs w:val="28"/>
        </w:rPr>
        <w:t>7. Правовые основания для предоставления Услуги</w:t>
      </w:r>
    </w:p>
    <w:p w:rsidR="00C157A8" w:rsidRDefault="00C157A8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C157A8" w:rsidRDefault="00C157A8">
      <w:pPr>
        <w:sectPr w:rsidR="00C157A8">
          <w:headerReference w:type="default" r:id="rId22"/>
          <w:headerReference w:type="first" r:id="rId23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 xml:space="preserve">7.1. Перечень нормативных правовых актов Российской Федерации, нормативных правовых актов Московской 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МФЦ</w:t>
      </w:r>
      <w:r>
        <w:rPr>
          <w:sz w:val="28"/>
          <w:szCs w:val="28"/>
          <w:lang w:eastAsia="ru-RU"/>
        </w:rPr>
        <w:t xml:space="preserve">, а также их должностных лиц, работников </w:t>
      </w:r>
      <w:r>
        <w:rPr>
          <w:sz w:val="28"/>
          <w:szCs w:val="28"/>
        </w:rPr>
        <w:t xml:space="preserve"> размещены на 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 https://odin.ru/, а также на РПГУ. Перечень нормативных правовых актов Российской Федерации, нормативных правовых актов Московской области дополнительно приведен в Приложении 4 к Регламенту.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C157A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C157A8" w:rsidRDefault="001E1B8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8" w:name="_Toc125717097"/>
      <w:bookmarkEnd w:id="8"/>
      <w:r>
        <w:rPr>
          <w:b w:val="0"/>
          <w:bCs w:val="0"/>
          <w:sz w:val="28"/>
          <w:szCs w:val="28"/>
        </w:rPr>
        <w:t>8. Исчерпывающий перечень документов, необходимых для предоставления Услуги</w:t>
      </w:r>
    </w:p>
    <w:p w:rsidR="00C157A8" w:rsidRDefault="00C157A8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Исчерпывающий перечень документов, необходимых в соответствии с законодательными и иными нормативными правовыми актами Российской Федерации, нормативными правовыми актами Московской области для 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 также способы подачи запроса и документов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предоставления Услуги, и требования к их представлению определяются для каждого варианта и приводятся в их описании, которое содержится в разделе III Регламента.</w:t>
      </w:r>
    </w:p>
    <w:p w:rsidR="00C157A8" w:rsidRDefault="00C157A8">
      <w:pPr>
        <w:pStyle w:val="a0"/>
        <w:spacing w:after="0"/>
        <w:ind w:left="0" w:firstLine="709"/>
        <w:rPr>
          <w:sz w:val="28"/>
          <w:szCs w:val="28"/>
        </w:rPr>
      </w:pPr>
    </w:p>
    <w:p w:rsidR="00C157A8" w:rsidRDefault="001E1B8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9" w:name="_Toc125717098"/>
      <w:bookmarkEnd w:id="9"/>
      <w:r>
        <w:rPr>
          <w:b w:val="0"/>
          <w:bCs w:val="0"/>
          <w:sz w:val="28"/>
          <w:szCs w:val="28"/>
        </w:rPr>
        <w:t>9. Исчерпывающий перечень оснований для отказа</w:t>
      </w:r>
    </w:p>
    <w:p w:rsidR="00C157A8" w:rsidRDefault="001E1B8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приеме документов, необходимых для предоставления Услуги</w:t>
      </w:r>
    </w:p>
    <w:p w:rsidR="00C157A8" w:rsidRDefault="00C157A8">
      <w:pPr>
        <w:pStyle w:val="a0"/>
        <w:spacing w:after="0"/>
        <w:ind w:left="0" w:firstLine="709"/>
        <w:rPr>
          <w:sz w:val="28"/>
          <w:szCs w:val="28"/>
        </w:rPr>
      </w:pPr>
    </w:p>
    <w:p w:rsidR="00C157A8" w:rsidRDefault="00C157A8">
      <w:pPr>
        <w:sectPr w:rsidR="00C157A8">
          <w:headerReference w:type="default" r:id="rId24"/>
          <w:headerReference w:type="first" r:id="rId25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9.1. Исчерпывающий перечень оснований для отказа в приеме документов, необходимых для предоставления Услуги, определяется для каждого варианта </w:t>
      </w:r>
      <w:r>
        <w:rPr>
          <w:sz w:val="28"/>
          <w:szCs w:val="28"/>
        </w:rPr>
        <w:br/>
        <w:t>и приводится в их описании, которое содержится в разделе III Регламента.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9.2. Решение об отказе в приеме документов, необходимых для предоставления Услуги, оформляется в соответствии с Приложением 5</w:t>
      </w:r>
      <w:r w:rsidRPr="006475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 Регламенту и предоставляется (направляется) заявителю в порядке, установленном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Регламента.</w:t>
      </w:r>
    </w:p>
    <w:p w:rsidR="00C157A8" w:rsidRDefault="00C157A8">
      <w:pPr>
        <w:sectPr w:rsidR="00C157A8">
          <w:headerReference w:type="default" r:id="rId26"/>
          <w:headerReference w:type="first" r:id="rId27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9.3. Принятие решения об отказе в приеме документов, необходимых для предоставления Услуги, не препятствует повторному обращению заявителя в </w:t>
      </w:r>
      <w:r w:rsidRPr="00647556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 предоставлением Услуги.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C157A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C157A8" w:rsidRDefault="001E1B8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0" w:name="_Toc125717099_Копия_1"/>
      <w:bookmarkEnd w:id="10"/>
      <w:r>
        <w:rPr>
          <w:b w:val="0"/>
          <w:bCs w:val="0"/>
          <w:sz w:val="28"/>
          <w:szCs w:val="28"/>
        </w:rPr>
        <w:t>10. Исчерпывающий перечень оснований для приостановления</w:t>
      </w:r>
    </w:p>
    <w:p w:rsidR="00C157A8" w:rsidRDefault="001E1B8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предоставления Услуги или отказа в предоставлении Услуги</w:t>
      </w:r>
    </w:p>
    <w:p w:rsidR="00C157A8" w:rsidRDefault="00C157A8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C157A8" w:rsidRDefault="00C157A8">
      <w:pPr>
        <w:sectPr w:rsidR="00C157A8">
          <w:headerReference w:type="default" r:id="rId28"/>
          <w:headerReference w:type="first" r:id="rId29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10.1. Основания для приостановления предоставления Услуги отсутствуют.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>
        <w:rPr>
          <w:sz w:val="28"/>
          <w:szCs w:val="28"/>
        </w:rPr>
        <w:br/>
        <w:t>которое содержится в разделе III Регламента.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</w:t>
      </w:r>
      <w:r w:rsidRPr="00647556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Pr="0064755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647556"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10.4. Заявитель вправе повторно обратиться в </w:t>
      </w:r>
      <w:r w:rsidRPr="00647556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с запросом после устранения оснований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 отказа в предоставлении Услуги.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C157A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C157A8" w:rsidRDefault="001E1B8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1" w:name="_Toc125717100"/>
      <w:bookmarkEnd w:id="11"/>
      <w:r>
        <w:rPr>
          <w:b w:val="0"/>
          <w:bCs w:val="0"/>
          <w:sz w:val="28"/>
          <w:szCs w:val="28"/>
        </w:rPr>
        <w:t>11. Размер платы, взимаемой с заявителя</w:t>
      </w:r>
    </w:p>
    <w:p w:rsidR="00C157A8" w:rsidRDefault="001E1B8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 предоставлении Услуги, и способы ее взимания</w:t>
      </w:r>
    </w:p>
    <w:p w:rsidR="00C157A8" w:rsidRDefault="00C157A8">
      <w:pPr>
        <w:pStyle w:val="a0"/>
        <w:spacing w:after="0"/>
        <w:ind w:left="0" w:firstLine="709"/>
        <w:rPr>
          <w:sz w:val="28"/>
          <w:szCs w:val="28"/>
        </w:rPr>
      </w:pPr>
    </w:p>
    <w:p w:rsidR="00C157A8" w:rsidRDefault="00C157A8">
      <w:pPr>
        <w:sectPr w:rsidR="00C157A8">
          <w:headerReference w:type="default" r:id="rId30"/>
          <w:headerReference w:type="first" r:id="rId31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11.1. Услуга предоставляется бесплатно.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C157A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C157A8" w:rsidRDefault="001E1B8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2" w:name="_Toc125717101"/>
      <w:bookmarkEnd w:id="12"/>
      <w:r>
        <w:rPr>
          <w:b w:val="0"/>
          <w:bCs w:val="0"/>
          <w:sz w:val="28"/>
          <w:szCs w:val="28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:rsidR="00C157A8" w:rsidRDefault="00C157A8">
      <w:pPr>
        <w:pStyle w:val="a0"/>
        <w:spacing w:after="0"/>
        <w:ind w:left="0" w:firstLine="709"/>
        <w:rPr>
          <w:sz w:val="28"/>
          <w:szCs w:val="28"/>
        </w:r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:rsidR="00C157A8" w:rsidRDefault="00C157A8">
      <w:pPr>
        <w:pStyle w:val="a0"/>
        <w:spacing w:after="0"/>
        <w:ind w:left="0" w:firstLine="709"/>
        <w:rPr>
          <w:sz w:val="28"/>
          <w:szCs w:val="28"/>
        </w:rPr>
      </w:pPr>
    </w:p>
    <w:p w:rsidR="00C157A8" w:rsidRDefault="001E1B8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3" w:name="_Toc125717102"/>
      <w:bookmarkEnd w:id="13"/>
      <w:r>
        <w:rPr>
          <w:b w:val="0"/>
          <w:bCs w:val="0"/>
          <w:sz w:val="28"/>
          <w:szCs w:val="28"/>
        </w:rPr>
        <w:t>13. Срок регистрации запроса</w:t>
      </w:r>
    </w:p>
    <w:p w:rsidR="00C157A8" w:rsidRDefault="00C157A8">
      <w:pPr>
        <w:pStyle w:val="a0"/>
        <w:spacing w:after="0"/>
        <w:ind w:left="0" w:firstLine="709"/>
        <w:rPr>
          <w:sz w:val="28"/>
          <w:szCs w:val="28"/>
        </w:r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13.1. Срок регистрации запроса в </w:t>
      </w:r>
      <w:r w:rsidRPr="0064755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 случае, если он подан: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13.1.1. в электронной форме посредством РПГУ до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16:00 рабочего дня –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подачи, после 16:00 рабочего дня либо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нерабочий день –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следующий рабочий день;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13.1.2. лично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–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день обращения;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13.1.3. почтовым отправлением – не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поступления;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13.1.4. по электронной почте – не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поступления.</w:t>
      </w:r>
    </w:p>
    <w:p w:rsidR="00C157A8" w:rsidRDefault="00C157A8">
      <w:pPr>
        <w:pStyle w:val="a0"/>
        <w:spacing w:after="0"/>
        <w:ind w:left="0" w:firstLine="709"/>
        <w:rPr>
          <w:sz w:val="28"/>
          <w:szCs w:val="28"/>
        </w:rPr>
      </w:pPr>
    </w:p>
    <w:p w:rsidR="00C157A8" w:rsidRDefault="001E1B8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4" w:name="_Toc125717103"/>
      <w:bookmarkEnd w:id="14"/>
      <w:r>
        <w:rPr>
          <w:b w:val="0"/>
          <w:bCs w:val="0"/>
          <w:sz w:val="28"/>
          <w:szCs w:val="28"/>
        </w:rPr>
        <w:lastRenderedPageBreak/>
        <w:t>14. Требования к помещениям, в которых предоставляются Услуги</w:t>
      </w:r>
    </w:p>
    <w:p w:rsidR="00C157A8" w:rsidRDefault="00C157A8">
      <w:pPr>
        <w:pStyle w:val="a0"/>
        <w:spacing w:after="0"/>
        <w:ind w:left="0" w:firstLine="709"/>
        <w:rPr>
          <w:sz w:val="28"/>
          <w:szCs w:val="28"/>
        </w:r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14.1. </w:t>
      </w:r>
      <w:proofErr w:type="gramStart"/>
      <w:r>
        <w:rPr>
          <w:sz w:val="28"/>
          <w:szCs w:val="28"/>
        </w:rPr>
        <w:t>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</w:t>
      </w:r>
      <w:proofErr w:type="gramEnd"/>
      <w:r>
        <w:rPr>
          <w:sz w:val="28"/>
          <w:szCs w:val="28"/>
        </w:rPr>
        <w:t xml:space="preserve"> № </w:t>
      </w:r>
      <w:proofErr w:type="gramStart"/>
      <w:r>
        <w:rPr>
          <w:sz w:val="28"/>
          <w:szCs w:val="28"/>
        </w:rPr>
        <w:t>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 области».</w:t>
      </w:r>
      <w:proofErr w:type="gramEnd"/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14.2. Требования к помещениям, в которых предоставляются Услуги, размещаются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РПГУ.</w:t>
      </w:r>
    </w:p>
    <w:p w:rsidR="00C157A8" w:rsidRDefault="00C157A8">
      <w:pPr>
        <w:pStyle w:val="a0"/>
        <w:spacing w:after="0"/>
        <w:ind w:left="0" w:firstLine="709"/>
        <w:rPr>
          <w:sz w:val="28"/>
          <w:szCs w:val="28"/>
        </w:rPr>
      </w:pPr>
    </w:p>
    <w:p w:rsidR="00C157A8" w:rsidRDefault="001E1B8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5" w:name="_Toc125717104"/>
      <w:bookmarkEnd w:id="15"/>
      <w:r>
        <w:rPr>
          <w:b w:val="0"/>
          <w:bCs w:val="0"/>
          <w:sz w:val="28"/>
          <w:szCs w:val="28"/>
        </w:rPr>
        <w:t>15. Показатели качества и доступности Услуги</w:t>
      </w:r>
    </w:p>
    <w:p w:rsidR="00C157A8" w:rsidRDefault="00C157A8">
      <w:pPr>
        <w:pStyle w:val="a0"/>
        <w:spacing w:after="0"/>
        <w:ind w:left="0" w:firstLine="709"/>
        <w:rPr>
          <w:sz w:val="28"/>
          <w:szCs w:val="28"/>
        </w:rPr>
      </w:pPr>
    </w:p>
    <w:p w:rsidR="00C157A8" w:rsidRDefault="001E1B8C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15.1. Показателями качества и доступности Услуги, перечень которых размещен на 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 xml:space="preserve">Администрации, а также на 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15.1.2. Возможность подачи запроса и документов, необходимых для предоставления Услуги, в электронной форме.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15.1.4. Предоставление Услуги в соответствии с вариантом.</w:t>
      </w:r>
    </w:p>
    <w:p w:rsidR="00C157A8" w:rsidRDefault="001E1B8C">
      <w:pPr>
        <w:pStyle w:val="a0"/>
        <w:spacing w:after="0"/>
        <w:ind w:left="0" w:firstLine="709"/>
      </w:pPr>
      <w:r>
        <w:rPr>
          <w:sz w:val="28"/>
          <w:szCs w:val="28"/>
        </w:rPr>
        <w:t>15.1.5. Удобство информирования заявителя о ходе предоставления Услуги, а также получения результата предоставления Услуги.</w:t>
      </w:r>
    </w:p>
    <w:p w:rsidR="00C157A8" w:rsidRDefault="00C157A8">
      <w:pPr>
        <w:pStyle w:val="a0"/>
        <w:spacing w:after="0"/>
        <w:ind w:left="0" w:firstLine="709"/>
        <w:rPr>
          <w:sz w:val="28"/>
          <w:szCs w:val="28"/>
        </w:rPr>
      </w:pPr>
    </w:p>
    <w:p w:rsidR="00C157A8" w:rsidRDefault="001E1B8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C157A8" w:rsidRDefault="00C157A8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C157A8" w:rsidRDefault="00C157A8">
      <w:pPr>
        <w:sectPr w:rsidR="00C157A8">
          <w:headerReference w:type="default" r:id="rId32"/>
          <w:headerReference w:type="first" r:id="rId33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</w:pPr>
      <w:r w:rsidRPr="00647556">
        <w:rPr>
          <w:sz w:val="28"/>
          <w:szCs w:val="28"/>
        </w:rPr>
        <w:lastRenderedPageBreak/>
        <w:t>16.1.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Услуги, которые являются необходимыми и обязательными для предоставления Услуги в соответствии с п</w:t>
      </w:r>
      <w:r>
        <w:rPr>
          <w:sz w:val="28"/>
          <w:szCs w:val="28"/>
          <w:highlight w:val="white"/>
        </w:rPr>
        <w:t>остановление Правительства Московской области от 01.04.2015 № 186/12 «Об утверждении Перечня услуг, которые являются необходимыми и обязательными для предоставления центральными исполнительными органами Московской области государственных услуг и пр</w:t>
      </w:r>
      <w:r>
        <w:rPr>
          <w:sz w:val="28"/>
          <w:szCs w:val="28"/>
        </w:rPr>
        <w:t>едоставляются организациями, участвующими в предоставлении государственных услуг»: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</w:pPr>
      <w:r w:rsidRPr="00647556">
        <w:rPr>
          <w:sz w:val="28"/>
          <w:szCs w:val="28"/>
        </w:rPr>
        <w:lastRenderedPageBreak/>
        <w:t>16.1.1.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Выдача выписки из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финансового лицевого счета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места жительства заявителя.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Плата за ее предоставление законодательством Российской Федерации не предусмотрена.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16.2. Информационные системы, используемые для предоставления Услуги: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16.2.1. ВИС;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16.2.2. РПГУ;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16.2.3. Модуль МФЦ ЕИС ОУ.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 Особенности предоставления Услуги в МФЦ.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16.3.1. 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предоставления </w:t>
      </w:r>
      <w:proofErr w:type="gramStart"/>
      <w:r>
        <w:rPr>
          <w:sz w:val="28"/>
          <w:szCs w:val="28"/>
        </w:rPr>
        <w:t>Услуги</w:t>
      </w:r>
      <w:proofErr w:type="gramEnd"/>
      <w:r>
        <w:rPr>
          <w:sz w:val="28"/>
          <w:szCs w:val="28"/>
        </w:rPr>
        <w:t xml:space="preserve"> в виде распечатанного на бумажном носителе экземпляра электронного документа осуществляется в любом МФЦ в пределах территории Московской области</w:t>
      </w:r>
      <w:r w:rsidRPr="00647556">
        <w:rPr>
          <w:sz w:val="28"/>
          <w:szCs w:val="28"/>
        </w:rPr>
        <w:t xml:space="preserve"> </w:t>
      </w:r>
      <w:r>
        <w:rPr>
          <w:sz w:val="28"/>
          <w:szCs w:val="28"/>
        </w:rPr>
        <w:t>по выбору заявителя независимо от его места жительства или места пребывания (для физических лиц).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16.3.2 Предоставление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 – Федеральный закон</w:t>
      </w:r>
      <w:r>
        <w:rPr>
          <w:sz w:val="28"/>
          <w:szCs w:val="28"/>
        </w:rPr>
        <w:br/>
        <w:t xml:space="preserve">№ 210-ФЗ), постановлением Правительства Российской Федерации № 1376, а также в соответствии с соглашением о взаимодействии, которое заключается между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 xml:space="preserve"> и Государственным казенным учреждением Московской области «Московский областной многофункциональный центр предоставления государственных и муниципальных услуг» в порядке, установленном законодательством</w:t>
      </w:r>
      <w:proofErr w:type="gramEnd"/>
      <w:r>
        <w:rPr>
          <w:sz w:val="28"/>
          <w:szCs w:val="28"/>
        </w:rPr>
        <w:t xml:space="preserve"> Российской Федерации.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</w:t>
      </w:r>
      <w:r w:rsidRPr="00647556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 в МФЦ осуществляются бесплатно.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 области размещен на РПГУ.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МФЦ исключается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взаимодействие заявителя с 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16.3.6. При предоставлении Услуги в МФЦ, при выдаче результата предоставления Услуги в МФЦ работникам МФЦ запрещается требовать от заявителя предоставления документов, информации и осуществления действий, предусмотренных</w:t>
      </w:r>
      <w:r w:rsidRPr="00647556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3 статьи 16 Федерального закона</w:t>
      </w:r>
      <w:r w:rsidRPr="00E36653">
        <w:rPr>
          <w:sz w:val="28"/>
          <w:szCs w:val="28"/>
        </w:rPr>
        <w:t xml:space="preserve"> </w:t>
      </w:r>
      <w:r>
        <w:rPr>
          <w:sz w:val="28"/>
          <w:szCs w:val="28"/>
        </w:rPr>
        <w:t>№ 210-ФЗ.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16.4. Особенности предоставления Услуги в электронной форме: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647556">
        <w:rPr>
          <w:sz w:val="28"/>
          <w:szCs w:val="28"/>
        </w:rPr>
        <w:t xml:space="preserve"> </w:t>
      </w:r>
      <w:r>
        <w:rPr>
          <w:sz w:val="28"/>
          <w:szCs w:val="28"/>
        </w:rPr>
        <w:t>на РПГУ, сервиса РПГУ «Узнать статус заявления», информирование и консультирование заявителей так же осуществляется по бесплатному единому номеру телефона Электронной приёмной Московской области +7 (800) 550-50-30.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16.4.3. </w:t>
      </w:r>
      <w:proofErr w:type="gramStart"/>
      <w:r>
        <w:rPr>
          <w:sz w:val="28"/>
          <w:szCs w:val="28"/>
        </w:rPr>
        <w:t>Требования к форматам запросов и иных документов, представляемых в форме электронных документов, необходимых</w:t>
      </w:r>
      <w:r w:rsidRPr="00647556">
        <w:rPr>
          <w:sz w:val="28"/>
          <w:szCs w:val="28"/>
        </w:rPr>
        <w:t xml:space="preserve"> </w:t>
      </w:r>
      <w:r>
        <w:rPr>
          <w:sz w:val="28"/>
          <w:szCs w:val="28"/>
        </w:rPr>
        <w:t>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</w:t>
      </w:r>
      <w:r w:rsidRPr="006475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31.10.2018 № 792/37 </w:t>
      </w:r>
      <w:bookmarkStart w:id="16" w:name="_Hlk22122561_Копия_1"/>
      <w:bookmarkEnd w:id="16"/>
      <w:r>
        <w:rPr>
          <w:sz w:val="28"/>
          <w:szCs w:val="28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 муниципальных услуг на территории Московской области».</w:t>
      </w:r>
      <w:proofErr w:type="gramEnd"/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C157A8">
      <w:pPr>
        <w:pStyle w:val="a0"/>
        <w:spacing w:after="0"/>
        <w:ind w:left="0" w:firstLine="709"/>
        <w:rPr>
          <w:sz w:val="28"/>
          <w:szCs w:val="28"/>
        </w:rPr>
      </w:pPr>
    </w:p>
    <w:p w:rsidR="00C157A8" w:rsidRDefault="001E1B8C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7" w:name="_Toc125717106"/>
      <w:bookmarkEnd w:id="17"/>
      <w:r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 xml:space="preserve">. Состав, последовательность </w:t>
      </w:r>
      <w:r>
        <w:rPr>
          <w:b w:val="0"/>
          <w:bCs w:val="0"/>
          <w:sz w:val="28"/>
          <w:szCs w:val="28"/>
        </w:rPr>
        <w:br/>
        <w:t>и сроки выполнения административных процедур</w:t>
      </w:r>
    </w:p>
    <w:p w:rsidR="00C157A8" w:rsidRPr="00647556" w:rsidRDefault="00C157A8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C157A8" w:rsidRPr="00647556" w:rsidRDefault="001E1B8C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647556">
        <w:rPr>
          <w:sz w:val="28"/>
          <w:szCs w:val="28"/>
        </w:rPr>
        <w:t xml:space="preserve">17. </w:t>
      </w:r>
      <w:r>
        <w:rPr>
          <w:sz w:val="28"/>
          <w:szCs w:val="28"/>
        </w:rPr>
        <w:t>Варианты предоставления Услуги</w:t>
      </w:r>
    </w:p>
    <w:p w:rsidR="00C157A8" w:rsidRDefault="00C157A8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:rsidR="00C157A8" w:rsidRDefault="001E1B8C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17.1. Перечень вариантов:</w:t>
      </w:r>
    </w:p>
    <w:p w:rsidR="00C157A8" w:rsidRDefault="00C157A8">
      <w:pPr>
        <w:sectPr w:rsidR="00C157A8">
          <w:headerReference w:type="default" r:id="rId34"/>
          <w:headerReference w:type="first" r:id="rId35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157A8" w:rsidRDefault="001E1B8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647556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C157A8" w:rsidRDefault="001E1B8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Получение согласия на вселение нанимателем в занимаемое им жилое помещение по договору социального найма других граждан в качестве членов своей семьи.</w:t>
      </w:r>
    </w:p>
    <w:p w:rsidR="00C157A8" w:rsidRDefault="001E1B8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Федерации: одиноко проживающие граждане, являющиеся нанимателями жилых помещений по договорам социального найма, включая их уполномоченных представителей.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647556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C157A8" w:rsidRDefault="001E1B8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Получение согласия на вселение нанимателем в занимаемое им жилое помещение по договору социального найма других граждан в качестве членов своей семьи.</w:t>
      </w:r>
    </w:p>
    <w:p w:rsidR="00C157A8" w:rsidRDefault="001E1B8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Федерации: граждане, проживающие совместно с членами своей семьи, являющиеся нанимателями жилых помещений по договорам социального найма, включая их уполномоченных представителей.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647556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:rsidR="00C157A8" w:rsidRDefault="001E1B8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Получение согласия на обмен жилыми помещениями, предоставленными по договорам социального найма.</w:t>
      </w:r>
    </w:p>
    <w:p w:rsidR="00C157A8" w:rsidRDefault="001E1B8C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Федерации: являющиеся нанимателями жилых помещений по договорам социального найма, включая их уполномоченных представителей.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17.2. Порядок исправления допущенных опечаток и ошибок в выданных в результате предоставления Услуги</w:t>
      </w:r>
      <w:r w:rsidRPr="00647556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>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17.2.1. </w:t>
      </w:r>
      <w:proofErr w:type="gramStart"/>
      <w:r>
        <w:rPr>
          <w:sz w:val="28"/>
          <w:szCs w:val="28"/>
        </w:rPr>
        <w:t>Заявитель при обнаружении допущенных опечаток и ошибок в выданных в результате предоставления Услуги</w:t>
      </w:r>
      <w:r w:rsidRPr="00647556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 xml:space="preserve"> обращается в Администрацию посредством личного обращения в Администрацию, почтового отправления, электронной почты с заявлением о необходимости исправления опечаток и ошибок, составленным в свободной форме, в котором содержится указание на их описание.</w:t>
      </w:r>
      <w:proofErr w:type="gramEnd"/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rStyle w:val="20"/>
          <w:b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 xml:space="preserve">при получении указанного заявления регистрирует его в срок, не позднее следующего рабочего дня со дня его поступления, рассматривает вопрос о необходимости внесения изменений в выданные в результате предоставления Услуги </w:t>
      </w:r>
      <w:r w:rsidRPr="00647556">
        <w:rPr>
          <w:sz w:val="28"/>
          <w:szCs w:val="28"/>
        </w:rPr>
        <w:t>документы</w:t>
      </w:r>
      <w:r>
        <w:rPr>
          <w:sz w:val="28"/>
          <w:szCs w:val="28"/>
        </w:rPr>
        <w:t>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обеспечивает устранение допущенных опечаток и ошибок в выданных в результате предоставления Услуги документах и направляет заявителю </w:t>
      </w:r>
      <w:r w:rsidRPr="00647556"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почтовым отправлением, в Администрацию лично, по электронной почте) личного обращения в Администрацию, почтового отправления, электронной почты (в зависимости от способа обращения с заявлением</w:t>
      </w:r>
      <w:proofErr w:type="gramEnd"/>
      <w:r>
        <w:rPr>
          <w:sz w:val="28"/>
          <w:szCs w:val="28"/>
        </w:rPr>
        <w:t xml:space="preserve"> о необходимости исправления опечаток и ошибок) в срок, не превышающий 5  рабочих дней со дня регистрации заявления о необходимости исправления опечаток и ошибок.</w:t>
      </w:r>
    </w:p>
    <w:p w:rsidR="00C157A8" w:rsidRDefault="001E1B8C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В случае отсутствия оснований для удовлетворения заявления о необходимости исправления опечаток и ошибок Администрация направляет (выдает) заявителю мотивированное уведомление об отказе в удовлетворении данного заявления личного обращения в Администрацию, почтового отправления, электронной почты (в зависимости от способа обращения) в срок, не превышающий 5 рабочих дней со дня регистрации такого заявления.</w:t>
      </w:r>
    </w:p>
    <w:p w:rsidR="00C157A8" w:rsidRDefault="001E1B8C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17.2.2. </w:t>
      </w:r>
      <w:proofErr w:type="gramStart"/>
      <w:r>
        <w:rPr>
          <w:sz w:val="28"/>
          <w:szCs w:val="28"/>
        </w:rPr>
        <w:t>Администрация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>
        <w:rPr>
          <w:i/>
          <w:sz w:val="28"/>
          <w:szCs w:val="28"/>
        </w:rPr>
        <w:t xml:space="preserve"> </w:t>
      </w:r>
      <w:r w:rsidRPr="00647556"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почтовым отправлением, в Администрацию лично, по электронной почте)</w:t>
      </w:r>
      <w:r w:rsidRPr="00647556">
        <w:rPr>
          <w:sz w:val="28"/>
          <w:szCs w:val="28"/>
        </w:rPr>
        <w:t xml:space="preserve"> при личном обращении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Администрацию, почтовым отправлением, по электронной почте</w:t>
      </w:r>
      <w:proofErr w:type="gramEnd"/>
      <w:r>
        <w:rPr>
          <w:sz w:val="28"/>
          <w:szCs w:val="28"/>
        </w:rPr>
        <w:t xml:space="preserve"> в срок, не превышающий 5 рабочих дней со дня обнаружения таких опечаток и ошибок.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17.3. Выдача дубликата документа, выданного по результатам предоставления Услуги, не предусмотрена.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C157A8">
      <w:pPr>
        <w:pStyle w:val="a0"/>
        <w:spacing w:after="0"/>
        <w:ind w:left="0" w:firstLine="709"/>
        <w:rPr>
          <w:sz w:val="28"/>
          <w:szCs w:val="28"/>
        </w:rPr>
      </w:pPr>
    </w:p>
    <w:p w:rsidR="00C157A8" w:rsidRDefault="001E1B8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8" w:name="_Toc125717108"/>
      <w:bookmarkEnd w:id="18"/>
      <w:r>
        <w:rPr>
          <w:b w:val="0"/>
          <w:bCs w:val="0"/>
          <w:sz w:val="28"/>
          <w:szCs w:val="28"/>
        </w:rPr>
        <w:t>18. Описание административной процедуры профилирования заявителя</w:t>
      </w:r>
    </w:p>
    <w:p w:rsidR="00C157A8" w:rsidRDefault="00C157A8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18.1. Вариант определяется путем профилирования заявителя в соответствии с Приложением 6 к Регламенту.</w:t>
      </w:r>
    </w:p>
    <w:p w:rsidR="00C157A8" w:rsidRDefault="001E1B8C">
      <w:pPr>
        <w:pStyle w:val="a0"/>
        <w:spacing w:after="0"/>
        <w:ind w:left="0" w:firstLine="709"/>
      </w:pPr>
      <w:r>
        <w:rPr>
          <w:sz w:val="28"/>
          <w:szCs w:val="28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18.3. По результатам профилирования заявителя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:rsidR="00C157A8" w:rsidRPr="00647556" w:rsidRDefault="00C157A8">
      <w:pPr>
        <w:pStyle w:val="a0"/>
        <w:spacing w:after="0"/>
        <w:ind w:left="0" w:firstLine="709"/>
        <w:rPr>
          <w:sz w:val="28"/>
          <w:szCs w:val="28"/>
        </w:rPr>
      </w:pPr>
    </w:p>
    <w:p w:rsidR="00C157A8" w:rsidRDefault="001E1B8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19.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Описание вариантов</w:t>
      </w:r>
    </w:p>
    <w:p w:rsidR="00C157A8" w:rsidRDefault="00C157A8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C157A8" w:rsidRDefault="00C157A8">
      <w:pPr>
        <w:sectPr w:rsidR="00C157A8">
          <w:headerReference w:type="default" r:id="rId36"/>
          <w:headerReference w:type="first" r:id="rId37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</w:pPr>
      <w:r w:rsidRPr="00647556">
        <w:rPr>
          <w:sz w:val="28"/>
          <w:szCs w:val="28"/>
        </w:rPr>
        <w:lastRenderedPageBreak/>
        <w:t>19.1.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647556">
        <w:rPr>
          <w:sz w:val="28"/>
          <w:szCs w:val="28"/>
        </w:rPr>
        <w:t xml:space="preserve"> варианта 1,</w:t>
      </w:r>
      <w:r>
        <w:rPr>
          <w:sz w:val="28"/>
          <w:szCs w:val="28"/>
        </w:rPr>
        <w:t xml:space="preserve"> </w:t>
      </w:r>
      <w:bookmarkStart w:id="19" w:name="__DdeLink__6048_2857491986"/>
      <w:bookmarkEnd w:id="19"/>
      <w:r>
        <w:rPr>
          <w:sz w:val="28"/>
          <w:szCs w:val="28"/>
        </w:rPr>
        <w:t>указанного в подпункте 17.1.1 пункта </w:t>
      </w:r>
      <w:r w:rsidRPr="00647556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647556">
        <w:rPr>
          <w:sz w:val="28"/>
          <w:szCs w:val="28"/>
        </w:rPr>
        <w:t>: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647556">
        <w:rPr>
          <w:sz w:val="28"/>
          <w:szCs w:val="28"/>
        </w:rPr>
        <w:t>1.</w:t>
      </w:r>
      <w:r>
        <w:rPr>
          <w:sz w:val="28"/>
          <w:szCs w:val="28"/>
        </w:rPr>
        <w:t>1. Результатом предоставления Услуги является: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647556">
        <w:rPr>
          <w:sz w:val="28"/>
          <w:szCs w:val="28"/>
        </w:rPr>
        <w:t>1.</w:t>
      </w:r>
      <w:r>
        <w:rPr>
          <w:sz w:val="28"/>
          <w:szCs w:val="28"/>
        </w:rPr>
        <w:t>1.1. Решение о предоставлении Услуги: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виде документа «Согласие на вселение нанимателем в занимаемое им жилое помещение по договору социального найма других граждан в качестве </w:t>
      </w:r>
      <w:r>
        <w:rPr>
          <w:sz w:val="28"/>
          <w:szCs w:val="28"/>
        </w:rPr>
        <w:lastRenderedPageBreak/>
        <w:t xml:space="preserve">членов своей семьи»,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оформляется в соответствии с Приложением 1 к Регламенту.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1.</w:t>
      </w:r>
      <w:r>
        <w:rPr>
          <w:sz w:val="28"/>
          <w:szCs w:val="28"/>
        </w:rPr>
        <w:t>1.2. Решение об отказе в предоставлении Услуги в виде документа, который оформляется в соответствии с Приложением 3 к Регламенту.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.2. Срок предоставления Услуги составляет 10 рабочих дней со дня регистрации запроса в Администрации.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рабочих дней со дня регистрации запроса в </w:t>
      </w:r>
      <w:r w:rsidRPr="00647556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0" w:name="_anchor_96_Копия_1"/>
      <w:bookmarkEnd w:id="20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.3.1. </w:t>
      </w:r>
      <w:r w:rsidRPr="00647556">
        <w:rPr>
          <w:sz w:val="28"/>
          <w:szCs w:val="28"/>
        </w:rPr>
        <w:t>Запрос по форме, приведенной в Приложении 7 к Регламенту</w:t>
      </w:r>
      <w:r>
        <w:rPr>
          <w:sz w:val="28"/>
          <w:szCs w:val="28"/>
        </w:rPr>
        <w:t>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посредством ЕПГУ заполняется его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интерактивная форма;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интерактивная форма;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МФЦ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его подписание, заверен печатью </w:t>
      </w:r>
      <w:r w:rsidRPr="00E36653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E36653">
        <w:rPr>
          <w:sz w:val="28"/>
          <w:szCs w:val="28"/>
        </w:rPr>
        <w:t>наличии);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его подписание, заверен печатью </w:t>
      </w:r>
      <w:r w:rsidRPr="00E36653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E36653">
        <w:rPr>
          <w:sz w:val="28"/>
          <w:szCs w:val="28"/>
        </w:rPr>
        <w:t>наличии);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5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его подписание, заверен печатью </w:t>
      </w:r>
      <w:r w:rsidRPr="00E36653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E36653">
        <w:rPr>
          <w:sz w:val="28"/>
          <w:szCs w:val="28"/>
        </w:rPr>
        <w:t>наличии);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6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наличии).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Документом, подтверждающими полномочия представителя заявителя, является доверенность.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посредством ЕПГУ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МФЦ предоставляется оригинал документа, подтверждающего полномочия представителя заявителя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сканирования должностным лицом, работником МФЦ 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направления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ВИС;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E36653">
        <w:rPr>
          <w:sz w:val="28"/>
          <w:szCs w:val="28"/>
        </w:rPr>
        <w:t>Администрации);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5)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6)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647556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647556">
        <w:rPr>
          <w:sz w:val="28"/>
          <w:szCs w:val="28"/>
        </w:rPr>
        <w:t>Документ, удостоверяющий личность вселяемого гражданина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качестве члена семьи заявителя.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E36653">
        <w:rPr>
          <w:sz w:val="28"/>
          <w:szCs w:val="28"/>
        </w:rPr>
        <w:t>Администрации);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647556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647556">
        <w:rPr>
          <w:sz w:val="28"/>
          <w:szCs w:val="28"/>
        </w:rPr>
        <w:t>Выписка из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финансового лицевого счета.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E36653">
        <w:rPr>
          <w:sz w:val="28"/>
          <w:szCs w:val="28"/>
        </w:rPr>
        <w:t>Администрации);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647556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647556">
        <w:rPr>
          <w:sz w:val="28"/>
          <w:szCs w:val="28"/>
        </w:rPr>
        <w:t>Согласие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обработку персональных данных от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всех совместно проживающих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заявителем членов семьи 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вселяемого гражданина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Приложением 8 к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Регламенту.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E36653">
        <w:rPr>
          <w:sz w:val="28"/>
          <w:szCs w:val="28"/>
        </w:rPr>
        <w:t>Администрации);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647556">
        <w:rPr>
          <w:sz w:val="28"/>
          <w:szCs w:val="28"/>
        </w:rPr>
        <w:t>9.1.</w:t>
      </w:r>
      <w:r>
        <w:rPr>
          <w:sz w:val="28"/>
          <w:szCs w:val="28"/>
        </w:rPr>
        <w:t>4</w:t>
      </w:r>
      <w:r w:rsidRPr="006475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Исчерпывающий перечень документов, необходимых в соответствии </w:t>
      </w:r>
      <w:r>
        <w:rPr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647556">
        <w:rPr>
          <w:sz w:val="28"/>
          <w:szCs w:val="28"/>
        </w:rPr>
        <w:t>: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 xml:space="preserve">.4.1. Документы, содержащие сведения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 всех гражданах, зарегистрированных по месту жительства и (или) месту пребывания в жилом помещении.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157A8" w:rsidRPr="00647556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157A8" w:rsidRPr="00E36653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647556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157A8" w:rsidRPr="00647556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4) по электронной почте предоставляется электронный образ документа (или электронный документ).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.4.2. Документы, подтверждающие семейные отношения заявителя и гражданина, вселяемого в качестве члена семьи заявителя (свидетельство о рождении, свидетельство о заключении (расторжении) брака, свидетельство о смерти, судебное решение о признании членом семьи и другие).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157A8" w:rsidRPr="00647556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157A8" w:rsidRPr="00E36653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647556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157A8" w:rsidRPr="00647556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5</w:t>
      </w:r>
      <w:r w:rsidRPr="006475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647556">
        <w:rPr>
          <w:sz w:val="28"/>
          <w:szCs w:val="28"/>
        </w:rPr>
        <w:t>: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.5.1. обращение за предоставлением иной Услуги;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  <w:proofErr w:type="gramEnd"/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.5.11.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6</w:t>
      </w:r>
      <w:r w:rsidRPr="006475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647556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647556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Pr="006475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отказа</w:t>
      </w:r>
      <w:r w:rsidRPr="00647556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после вселения гражданина в качестве члена семьи нанимателя жилого помещения, общая площадь этого жилого помещения на одного члена семьи составит </w:t>
      </w:r>
      <w:proofErr w:type="gramStart"/>
      <w:r>
        <w:rPr>
          <w:sz w:val="28"/>
          <w:szCs w:val="28"/>
        </w:rPr>
        <w:t>менее учетной</w:t>
      </w:r>
      <w:proofErr w:type="gramEnd"/>
      <w:r>
        <w:rPr>
          <w:sz w:val="28"/>
          <w:szCs w:val="28"/>
        </w:rPr>
        <w:t xml:space="preserve"> нормы.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8</w:t>
      </w:r>
      <w:r w:rsidRPr="006475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47556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> </w:t>
      </w:r>
      <w:r w:rsidRPr="00647556">
        <w:rPr>
          <w:sz w:val="28"/>
          <w:szCs w:val="28"/>
        </w:rPr>
        <w:t>межведомственное информационное взаимодействие;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647556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647556">
        <w:rPr>
          <w:sz w:val="28"/>
          <w:szCs w:val="28"/>
        </w:rPr>
        <w:t>предоставление результата предоставления Услуги.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647556">
        <w:rPr>
          <w:sz w:val="28"/>
          <w:szCs w:val="28"/>
        </w:rPr>
        <w:t>9.1.</w:t>
      </w:r>
      <w:r>
        <w:rPr>
          <w:sz w:val="28"/>
          <w:szCs w:val="28"/>
        </w:rPr>
        <w:t>9</w:t>
      </w:r>
      <w:r w:rsidRPr="006475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647556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647556">
        <w:rPr>
          <w:sz w:val="28"/>
          <w:szCs w:val="28"/>
        </w:rPr>
        <w:t>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47556">
        <w:rPr>
          <w:sz w:val="28"/>
          <w:szCs w:val="28"/>
        </w:rPr>
        <w:t>ВИС, Администрация, РПГУ.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соответствии Приложением 7 к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Регламенту. К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пункте 19.1.3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пункте 19.1.4 Регламента.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предоставления государственной Услуги, указаны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пункте 19.1.5 Регламента. 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подразделе 13 Регламента.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Запрос может быть подан заявителем (представителем заявителя) следующими способами: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 xml:space="preserve">⁠-⁠ посредством РПГУ; 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⁠-⁠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лично, по электронной почте, почтовым отправлением.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подписание запроса).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proofErr w:type="gramStart"/>
      <w:r w:rsidRPr="00647556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подаче запроса </w:t>
      </w:r>
      <w:r w:rsidRPr="00647556">
        <w:rPr>
          <w:sz w:val="28"/>
          <w:szCs w:val="28"/>
        </w:rPr>
        <w:lastRenderedPageBreak/>
        <w:t>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печатью</w:t>
      </w:r>
      <w:proofErr w:type="spellEnd"/>
      <w:r>
        <w:rPr>
          <w:sz w:val="28"/>
          <w:szCs w:val="28"/>
          <w:lang w:val="en-US"/>
        </w:rPr>
        <w:t xml:space="preserve"> </w:t>
      </w:r>
      <w:r w:rsidRPr="00647556">
        <w:rPr>
          <w:sz w:val="28"/>
          <w:szCs w:val="28"/>
        </w:rPr>
        <w:t>Администрации) (при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подаче запроса по электронной</w:t>
      </w:r>
      <w:proofErr w:type="gramEnd"/>
      <w:r w:rsidRPr="00647556">
        <w:rPr>
          <w:sz w:val="28"/>
          <w:szCs w:val="28"/>
        </w:rPr>
        <w:t xml:space="preserve">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требованиями законодательства Российской Федерации).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предоставления Услуги, предусмотренных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пункте 19.1.5 Регламента. При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предоставления Услуги, по форме согласно Приложению </w:t>
      </w:r>
      <w:r>
        <w:rPr>
          <w:sz w:val="28"/>
          <w:szCs w:val="28"/>
          <w:lang w:val="en-US"/>
        </w:rPr>
        <w:t>5 к </w:t>
      </w:r>
      <w:proofErr w:type="spellStart"/>
      <w:r>
        <w:rPr>
          <w:sz w:val="28"/>
          <w:szCs w:val="28"/>
          <w:lang w:val="en-US"/>
        </w:rPr>
        <w:t>Регламенту</w:t>
      </w:r>
      <w:proofErr w:type="spellEnd"/>
      <w:r>
        <w:rPr>
          <w:sz w:val="28"/>
          <w:szCs w:val="28"/>
          <w:lang w:val="en-US"/>
        </w:rPr>
        <w:t xml:space="preserve">. </w:t>
      </w:r>
      <w:proofErr w:type="gramStart"/>
      <w:r w:rsidRPr="00647556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РПГУ, по электронной почте, почтовым отправлением,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него документов.</w:t>
      </w:r>
      <w:proofErr w:type="gramEnd"/>
      <w:r w:rsidRPr="00647556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случае</w:t>
      </w:r>
      <w:proofErr w:type="gramStart"/>
      <w:r w:rsidRPr="00647556">
        <w:rPr>
          <w:sz w:val="28"/>
          <w:szCs w:val="28"/>
        </w:rPr>
        <w:t>,</w:t>
      </w:r>
      <w:proofErr w:type="gramEnd"/>
      <w:r w:rsidRPr="00647556">
        <w:rPr>
          <w:sz w:val="28"/>
          <w:szCs w:val="28"/>
        </w:rPr>
        <w:t xml:space="preserve"> если такие основания отсутствуют, должностное лицо, муниципальный служащий, работник Администрации регистрируют запрос.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места пребывания.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E36653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E36653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E36653">
        <w:rPr>
          <w:sz w:val="28"/>
          <w:szCs w:val="28"/>
        </w:rPr>
        <w:t>Межведомственное информационное взаимодействие.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647556">
        <w:rPr>
          <w:sz w:val="28"/>
          <w:szCs w:val="28"/>
        </w:rPr>
        <w:t>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47556">
        <w:rPr>
          <w:sz w:val="28"/>
          <w:szCs w:val="28"/>
        </w:rPr>
        <w:t>ВИС, Администрация.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 xml:space="preserve">Межведомственные информационные запросы направляются </w:t>
      </w:r>
      <w:proofErr w:type="gramStart"/>
      <w:r w:rsidRPr="00647556">
        <w:rPr>
          <w:sz w:val="28"/>
          <w:szCs w:val="28"/>
        </w:rPr>
        <w:t>в</w:t>
      </w:r>
      <w:proofErr w:type="gramEnd"/>
      <w:r w:rsidRPr="00647556">
        <w:rPr>
          <w:sz w:val="28"/>
          <w:szCs w:val="28"/>
        </w:rPr>
        <w:t>: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Федеральную налоговую службу (ФНС России). Срок направления межведомственного информационного запроса –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межведомственный информационный запрос – не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Федеральную налоговую службу;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В Министерство внутренних дел Российской Федерации. Срок направления межведомственного информационного запроса –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межведомственный информационный запрос – не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Министерство внутренних дел Российской Федерации.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647556">
        <w:rPr>
          <w:sz w:val="28"/>
          <w:szCs w:val="28"/>
        </w:rPr>
        <w:t>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47556">
        <w:rPr>
          <w:sz w:val="28"/>
          <w:szCs w:val="28"/>
        </w:rPr>
        <w:t>ВИС, Администрация.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(пяти) рабочих дней.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Проверка поступления ответа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межведомственные информационные запросы.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647556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Принятие решения о предоставлении (об отказе в предоставлении) Услуги.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647556">
        <w:rPr>
          <w:sz w:val="28"/>
          <w:szCs w:val="28"/>
        </w:rPr>
        <w:t>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47556">
        <w:rPr>
          <w:sz w:val="28"/>
          <w:szCs w:val="28"/>
        </w:rPr>
        <w:t>ВИС, Администрация.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C157A8" w:rsidRPr="00E36653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proofErr w:type="gramStart"/>
      <w:r w:rsidRPr="00647556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ее предоставлении по форме согласно Приложению </w:t>
      </w:r>
      <w:proofErr w:type="gramEnd"/>
      <w:r w:rsidRPr="00E36653">
        <w:rPr>
          <w:sz w:val="28"/>
          <w:szCs w:val="28"/>
        </w:rPr>
        <w:t>3 к</w:t>
      </w:r>
      <w:proofErr w:type="gramStart"/>
      <w:r>
        <w:rPr>
          <w:sz w:val="28"/>
          <w:szCs w:val="28"/>
          <w:lang w:val="en-US"/>
        </w:rPr>
        <w:t> </w:t>
      </w:r>
      <w:proofErr w:type="gramEnd"/>
      <w:r w:rsidRPr="00E36653">
        <w:rPr>
          <w:sz w:val="28"/>
          <w:szCs w:val="28"/>
        </w:rPr>
        <w:t>Регламенту.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647556">
        <w:rPr>
          <w:sz w:val="28"/>
          <w:szCs w:val="28"/>
        </w:rPr>
        <w:t>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47556">
        <w:rPr>
          <w:sz w:val="28"/>
          <w:szCs w:val="28"/>
        </w:rPr>
        <w:t>ВИС, Администрация.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proofErr w:type="gramStart"/>
      <w:r w:rsidRPr="00647556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качества предоставления Услуги, </w:t>
      </w:r>
      <w:r w:rsidRPr="00647556">
        <w:rPr>
          <w:sz w:val="28"/>
          <w:szCs w:val="28"/>
        </w:rPr>
        <w:lastRenderedPageBreak/>
        <w:t>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выдачи (направления) результата</w:t>
      </w:r>
      <w:proofErr w:type="gramEnd"/>
      <w:r w:rsidRPr="00647556">
        <w:rPr>
          <w:sz w:val="28"/>
          <w:szCs w:val="28"/>
        </w:rPr>
        <w:t xml:space="preserve">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срок 3 (три) рабочих дня </w:t>
      </w:r>
      <w:proofErr w:type="gramStart"/>
      <w:r w:rsidRPr="00647556"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даты получения</w:t>
      </w:r>
      <w:proofErr w:type="gramEnd"/>
      <w:r w:rsidRPr="00647556">
        <w:rPr>
          <w:sz w:val="28"/>
          <w:szCs w:val="28"/>
        </w:rPr>
        <w:t xml:space="preserve">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принятия соответствующего решения.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E36653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E36653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E36653">
        <w:rPr>
          <w:sz w:val="28"/>
          <w:szCs w:val="28"/>
        </w:rPr>
        <w:t>Предоставление результата предоставления Услуги.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647556">
        <w:rPr>
          <w:sz w:val="28"/>
          <w:szCs w:val="28"/>
        </w:rPr>
        <w:t>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47556">
        <w:rPr>
          <w:sz w:val="28"/>
          <w:szCs w:val="28"/>
        </w:rPr>
        <w:t>ВИС, Администрация, РПГУ.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РПГУ.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РПГУ.</w:t>
      </w:r>
    </w:p>
    <w:p w:rsidR="00C157A8" w:rsidRPr="00E36653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печатью </w:t>
      </w:r>
      <w:r w:rsidRPr="00E36653">
        <w:rPr>
          <w:sz w:val="28"/>
          <w:szCs w:val="28"/>
        </w:rPr>
        <w:t>МФЦ.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подписания.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места пребывания.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в Администрации лично, по электронной почте, почтовым отправлением</w:t>
      </w:r>
      <w:r w:rsidRPr="00647556">
        <w:rPr>
          <w:sz w:val="28"/>
          <w:szCs w:val="28"/>
        </w:rPr>
        <w:t>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47556">
        <w:rPr>
          <w:sz w:val="28"/>
          <w:szCs w:val="28"/>
        </w:rPr>
        <w:t>ВИС, Администрация.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В Администрации: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направлении результата Услуги почтовым отправлением, по электронной почте. Результат предоставления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подписания. 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E36653">
        <w:rPr>
          <w:sz w:val="28"/>
          <w:szCs w:val="28"/>
        </w:rPr>
        <w:t xml:space="preserve">(представителю заявителя) результат предоставления Услуги. </w:t>
      </w:r>
      <w:r w:rsidRPr="00647556"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необходимости указываются иные действия при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предоставлении результата предоставления Услуги, например, подписание договора 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т.д. 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Администрации). 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</w:pPr>
      <w:r w:rsidRPr="00647556">
        <w:rPr>
          <w:sz w:val="28"/>
          <w:szCs w:val="28"/>
        </w:rPr>
        <w:lastRenderedPageBreak/>
        <w:t>19.2.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647556">
        <w:rPr>
          <w:sz w:val="28"/>
          <w:szCs w:val="28"/>
        </w:rPr>
        <w:t xml:space="preserve"> варианта 2,</w:t>
      </w:r>
      <w:r>
        <w:rPr>
          <w:sz w:val="28"/>
          <w:szCs w:val="28"/>
        </w:rPr>
        <w:t xml:space="preserve"> </w:t>
      </w:r>
      <w:bookmarkStart w:id="21" w:name="__DdeLink__6048_28574919861"/>
      <w:bookmarkEnd w:id="21"/>
      <w:r>
        <w:rPr>
          <w:sz w:val="28"/>
          <w:szCs w:val="28"/>
        </w:rPr>
        <w:t>указанного в подпункте 17.1.2 пункта </w:t>
      </w:r>
      <w:r w:rsidRPr="00647556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647556">
        <w:rPr>
          <w:sz w:val="28"/>
          <w:szCs w:val="28"/>
        </w:rPr>
        <w:t>: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647556">
        <w:rPr>
          <w:sz w:val="28"/>
          <w:szCs w:val="28"/>
        </w:rPr>
        <w:t>2.</w:t>
      </w:r>
      <w:r>
        <w:rPr>
          <w:sz w:val="28"/>
          <w:szCs w:val="28"/>
        </w:rPr>
        <w:t>1. Результатом предоставления Услуги является: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647556">
        <w:rPr>
          <w:sz w:val="28"/>
          <w:szCs w:val="28"/>
        </w:rPr>
        <w:t>2.</w:t>
      </w:r>
      <w:r>
        <w:rPr>
          <w:sz w:val="28"/>
          <w:szCs w:val="28"/>
        </w:rPr>
        <w:t>1.1. Решение о предоставлении Услуги: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виде документа «Согласие на вселение нанимателем в занимаемое им жилое помещение по договору социального найма других граждан в качестве членов своей семьи»,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оформляется в соответствии с Приложением 1 к Регламенту.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2.</w:t>
      </w:r>
      <w:r>
        <w:rPr>
          <w:sz w:val="28"/>
          <w:szCs w:val="28"/>
        </w:rPr>
        <w:t>1.2. Решение об отказе в предоставлении Услуги в виде документа, который оформляется в соответствии с Приложением 3 к Регламенту.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.2. Срок предоставления Услуги составляет 10 рабочих дней со дня регистрации запроса в Администрации.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рабочих дней со дня регистрации запроса в </w:t>
      </w:r>
      <w:r w:rsidRPr="00647556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2" w:name="_anchor_96_Копия_11"/>
      <w:bookmarkEnd w:id="22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.3.1. </w:t>
      </w:r>
      <w:r w:rsidRPr="00647556">
        <w:rPr>
          <w:sz w:val="28"/>
          <w:szCs w:val="28"/>
        </w:rPr>
        <w:t>Запрос по форме, приведенной в Приложении 7 к Регламенту</w:t>
      </w:r>
      <w:r>
        <w:rPr>
          <w:sz w:val="28"/>
          <w:szCs w:val="28"/>
        </w:rPr>
        <w:t>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посредством ЕПГУ заполняется его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интерактивная форма;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интерактивная форма;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МФЦ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его подписание, заверен печатью </w:t>
      </w:r>
      <w:r w:rsidRPr="00E36653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E36653">
        <w:rPr>
          <w:sz w:val="28"/>
          <w:szCs w:val="28"/>
        </w:rPr>
        <w:t>наличии);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его подписание, заверен печатью </w:t>
      </w:r>
      <w:r w:rsidRPr="00E36653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E36653">
        <w:rPr>
          <w:sz w:val="28"/>
          <w:szCs w:val="28"/>
        </w:rPr>
        <w:t>наличии);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5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его подписание, заверен печатью </w:t>
      </w:r>
      <w:r w:rsidRPr="00E36653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E36653">
        <w:rPr>
          <w:sz w:val="28"/>
          <w:szCs w:val="28"/>
        </w:rPr>
        <w:t>наличии);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6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наличии).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Документом, подтверждающими полномочия представителя заявителя, является доверенность.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посредством ЕПГУ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МФЦ предоставляется оригинал документа, подтверждающего полномочия представителя заявителя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сканирования должностным лицом, работником МФЦ 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направления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ВИС;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него копии, </w:t>
      </w:r>
      <w:r w:rsidRPr="00647556">
        <w:rPr>
          <w:sz w:val="28"/>
          <w:szCs w:val="28"/>
        </w:rPr>
        <w:lastRenderedPageBreak/>
        <w:t xml:space="preserve">которая заверяется подписью должностного лица, муниципального служащего, работника Администрации (печатью </w:t>
      </w:r>
      <w:r w:rsidRPr="00E36653">
        <w:rPr>
          <w:sz w:val="28"/>
          <w:szCs w:val="28"/>
        </w:rPr>
        <w:t>Администрации);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5)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6)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647556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647556">
        <w:rPr>
          <w:sz w:val="28"/>
          <w:szCs w:val="28"/>
        </w:rPr>
        <w:t>Согласие членов семьи нанимателя,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том числе временно отсутствующих членов семьи нанимателя,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вселение гражданина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качестве проживающего совместно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ними члена семьи (Для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временно отсутствующих членов семьи нанимателя ⁠-⁠ нотариально оформленное согласие)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Приложением 9 к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Регламенту.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посредством ЕПГУ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МФЦ предоставляется оригинал документа,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сканирования должностным лицом, работником МФЦ 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направления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ВИС;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E36653">
        <w:rPr>
          <w:sz w:val="28"/>
          <w:szCs w:val="28"/>
        </w:rPr>
        <w:t>Администрации);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5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6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647556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647556">
        <w:rPr>
          <w:sz w:val="28"/>
          <w:szCs w:val="28"/>
        </w:rPr>
        <w:t>Документы, удостоверяющие личности членов семьи заявителя, дающих согласие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вселение.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E36653">
        <w:rPr>
          <w:sz w:val="28"/>
          <w:szCs w:val="28"/>
        </w:rPr>
        <w:t>Администрации);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647556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647556">
        <w:rPr>
          <w:sz w:val="28"/>
          <w:szCs w:val="28"/>
        </w:rPr>
        <w:t>Документ, удостоверяющий личность вселяемого гражданина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качестве члена семьи заявителя.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E36653">
        <w:rPr>
          <w:sz w:val="28"/>
          <w:szCs w:val="28"/>
        </w:rPr>
        <w:t>Администрации);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647556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647556">
        <w:rPr>
          <w:sz w:val="28"/>
          <w:szCs w:val="28"/>
        </w:rPr>
        <w:t>Документ, подтверждающий полномочия представителя членов семьи заявителя (в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случае наличия представителя у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членов семьи заявителя). Документом, подтверждающими полномочия представителя заявителя, является доверенность, постановление (распоряжение) устанавливающее опеку.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E36653">
        <w:rPr>
          <w:sz w:val="28"/>
          <w:szCs w:val="28"/>
        </w:rPr>
        <w:t>Администрации);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647556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647556">
        <w:rPr>
          <w:sz w:val="28"/>
          <w:szCs w:val="28"/>
        </w:rPr>
        <w:t>Выписка из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финансового лицевого счета.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E36653">
        <w:rPr>
          <w:sz w:val="28"/>
          <w:szCs w:val="28"/>
        </w:rPr>
        <w:t>Администрации);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647556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647556">
        <w:rPr>
          <w:sz w:val="28"/>
          <w:szCs w:val="28"/>
        </w:rPr>
        <w:t>Согласие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обработку персональных данных от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всех совместно проживающих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заявителем членов семьи 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вселяемого гражданина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Приложением 8 к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Регламенту.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E36653">
        <w:rPr>
          <w:sz w:val="28"/>
          <w:szCs w:val="28"/>
        </w:rPr>
        <w:t>Администрации);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647556">
        <w:rPr>
          <w:sz w:val="28"/>
          <w:szCs w:val="28"/>
        </w:rPr>
        <w:t>9.2.</w:t>
      </w:r>
      <w:r>
        <w:rPr>
          <w:sz w:val="28"/>
          <w:szCs w:val="28"/>
        </w:rPr>
        <w:t>4</w:t>
      </w:r>
      <w:r w:rsidRPr="006475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Исчерпывающий перечень документов, необходимых в соответствии </w:t>
      </w:r>
      <w:r>
        <w:rPr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647556">
        <w:rPr>
          <w:sz w:val="28"/>
          <w:szCs w:val="28"/>
        </w:rPr>
        <w:t>: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 xml:space="preserve">.4.1. Документы, содержащие сведения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 всех гражданах, зарегистрированных по месту жительства и (или) месту пребывания в жилом помещении.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157A8" w:rsidRPr="00647556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157A8" w:rsidRPr="00E36653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647556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157A8" w:rsidRPr="00647556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.4.2. Документы, подтверждающие семейные отношения заявителя и членов его семьи, дающих согласие на вселение (свидетельство о рождении, свидетельство о заключении (расторжении) брака, свидетельство о смерти, судебное решение о признании членом семьи и другие).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:rsidR="00C157A8" w:rsidRPr="00647556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157A8" w:rsidRPr="00E36653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647556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157A8" w:rsidRPr="00647556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.4.3. Документы, подтверждающие семейные отношения заявителя и гражданина, вселяемого в качестве члена семьи заявителя (свидетельство о рождении, свидетельство о заключении (расторжении) брака, свидетельство о смерти, судебное решение о признании членом семьи и другие).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157A8" w:rsidRPr="00647556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157A8" w:rsidRPr="00E36653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647556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157A8" w:rsidRPr="00647556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5</w:t>
      </w:r>
      <w:r w:rsidRPr="006475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647556">
        <w:rPr>
          <w:sz w:val="28"/>
          <w:szCs w:val="28"/>
        </w:rPr>
        <w:t>: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.5.1. обращение за предоставлением иной Услуги;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 xml:space="preserve">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</w:t>
      </w:r>
      <w:r>
        <w:rPr>
          <w:sz w:val="28"/>
          <w:szCs w:val="28"/>
        </w:rPr>
        <w:lastRenderedPageBreak/>
        <w:t>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  <w:proofErr w:type="gramEnd"/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.5.11.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6</w:t>
      </w:r>
      <w:r w:rsidRPr="006475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647556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647556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.7</w:t>
      </w:r>
      <w:r w:rsidRPr="006475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отказа</w:t>
      </w:r>
      <w:r w:rsidRPr="00647556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после вселения гражданина в качестве члена семьи нанимателя жилого помещения, общая площадь этого жилого помещения на одного члена семьи составит </w:t>
      </w:r>
      <w:proofErr w:type="gramStart"/>
      <w:r>
        <w:rPr>
          <w:sz w:val="28"/>
          <w:szCs w:val="28"/>
        </w:rPr>
        <w:t>менее учетной</w:t>
      </w:r>
      <w:proofErr w:type="gramEnd"/>
      <w:r>
        <w:rPr>
          <w:sz w:val="28"/>
          <w:szCs w:val="28"/>
        </w:rPr>
        <w:t xml:space="preserve"> нормы.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8</w:t>
      </w:r>
      <w:r w:rsidRPr="006475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47556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647556">
        <w:rPr>
          <w:sz w:val="28"/>
          <w:szCs w:val="28"/>
        </w:rPr>
        <w:t>межведомственное информационное взаимодействие;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647556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647556">
        <w:rPr>
          <w:sz w:val="28"/>
          <w:szCs w:val="28"/>
        </w:rPr>
        <w:t>предоставление результата предоставления Услуги.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647556">
        <w:rPr>
          <w:sz w:val="28"/>
          <w:szCs w:val="28"/>
        </w:rPr>
        <w:t>9.2.</w:t>
      </w:r>
      <w:r>
        <w:rPr>
          <w:sz w:val="28"/>
          <w:szCs w:val="28"/>
        </w:rPr>
        <w:t>9</w:t>
      </w:r>
      <w:r w:rsidRPr="006475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647556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647556">
        <w:rPr>
          <w:sz w:val="28"/>
          <w:szCs w:val="28"/>
        </w:rPr>
        <w:t>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47556">
        <w:rPr>
          <w:sz w:val="28"/>
          <w:szCs w:val="28"/>
        </w:rPr>
        <w:t>ВИС, Администрация, РПГУ.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соответствии Приложением 7 к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Регламенту. К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пункте 19.2.3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пункте 19.2.4 Регламента.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предоставления государственной Услуги, указаны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пункте 19.2.5 Регламента. 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подразделе 13 Регламента.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Запрос может быть подан заявителем (представителем заявителя) следующими способами: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 xml:space="preserve">⁠-⁠ посредством РПГУ; 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⁠-⁠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лично, по электронной почте, почтовым отправлением.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авторизации посредством подтвержденной учетной записи ЕСИА запрос считается </w:t>
      </w:r>
      <w:r w:rsidRPr="00647556">
        <w:rPr>
          <w:sz w:val="28"/>
          <w:szCs w:val="28"/>
        </w:rPr>
        <w:lastRenderedPageBreak/>
        <w:t>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подписание запроса).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proofErr w:type="gramStart"/>
      <w:r w:rsidRPr="00647556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печатью</w:t>
      </w:r>
      <w:proofErr w:type="spellEnd"/>
      <w:r>
        <w:rPr>
          <w:sz w:val="28"/>
          <w:szCs w:val="28"/>
          <w:lang w:val="en-US"/>
        </w:rPr>
        <w:t xml:space="preserve"> </w:t>
      </w:r>
      <w:r w:rsidRPr="00647556">
        <w:rPr>
          <w:sz w:val="28"/>
          <w:szCs w:val="28"/>
        </w:rPr>
        <w:t>Администрации) (при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подаче запроса по электронной</w:t>
      </w:r>
      <w:proofErr w:type="gramEnd"/>
      <w:r w:rsidRPr="00647556">
        <w:rPr>
          <w:sz w:val="28"/>
          <w:szCs w:val="28"/>
        </w:rPr>
        <w:t xml:space="preserve">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требованиями законодательства Российской Федерации).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предоставления Услуги, предусмотренных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пункте 19.2.5 Регламента. При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предоставления Услуги, по форме согласно Приложению </w:t>
      </w:r>
      <w:r>
        <w:rPr>
          <w:sz w:val="28"/>
          <w:szCs w:val="28"/>
          <w:lang w:val="en-US"/>
        </w:rPr>
        <w:t>5 к </w:t>
      </w:r>
      <w:proofErr w:type="spellStart"/>
      <w:r>
        <w:rPr>
          <w:sz w:val="28"/>
          <w:szCs w:val="28"/>
          <w:lang w:val="en-US"/>
        </w:rPr>
        <w:t>Регламенту</w:t>
      </w:r>
      <w:proofErr w:type="spellEnd"/>
      <w:r>
        <w:rPr>
          <w:sz w:val="28"/>
          <w:szCs w:val="28"/>
          <w:lang w:val="en-US"/>
        </w:rPr>
        <w:t xml:space="preserve">. </w:t>
      </w:r>
      <w:proofErr w:type="gramStart"/>
      <w:r w:rsidRPr="00647556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РПГУ, по электронной почте, почтовым отправлением,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него документов.</w:t>
      </w:r>
      <w:proofErr w:type="gramEnd"/>
      <w:r w:rsidRPr="00647556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случае</w:t>
      </w:r>
      <w:proofErr w:type="gramStart"/>
      <w:r w:rsidRPr="00647556">
        <w:rPr>
          <w:sz w:val="28"/>
          <w:szCs w:val="28"/>
        </w:rPr>
        <w:t>,</w:t>
      </w:r>
      <w:proofErr w:type="gramEnd"/>
      <w:r w:rsidRPr="00647556">
        <w:rPr>
          <w:sz w:val="28"/>
          <w:szCs w:val="28"/>
        </w:rPr>
        <w:t xml:space="preserve"> если такие основания отсутствуют, должностное лицо, муниципальный служащий, работник Администрации регистрируют запрос.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места пребывания.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E36653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E36653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E36653">
        <w:rPr>
          <w:sz w:val="28"/>
          <w:szCs w:val="28"/>
        </w:rPr>
        <w:t>Межведомственное информационное взаимодействие.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647556">
        <w:rPr>
          <w:sz w:val="28"/>
          <w:szCs w:val="28"/>
        </w:rPr>
        <w:t>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47556">
        <w:rPr>
          <w:sz w:val="28"/>
          <w:szCs w:val="28"/>
        </w:rPr>
        <w:t>ВИС, Администрация.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 xml:space="preserve">Межведомственные информационные запросы направляются </w:t>
      </w:r>
      <w:proofErr w:type="gramStart"/>
      <w:r w:rsidRPr="00647556">
        <w:rPr>
          <w:sz w:val="28"/>
          <w:szCs w:val="28"/>
        </w:rPr>
        <w:t>в</w:t>
      </w:r>
      <w:proofErr w:type="gramEnd"/>
      <w:r w:rsidRPr="00647556">
        <w:rPr>
          <w:sz w:val="28"/>
          <w:szCs w:val="28"/>
        </w:rPr>
        <w:t>: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Федеральную налоговую службу (ФНС России). Срок направления межведомственного информационного запроса –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межведомственный информационный запрос – не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Федеральную налоговую службу;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В Министерство внутренних дел Российской Федерации. Срок направления межведомственного информационного запроса –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межведомственный информационный запрос – не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Министерство внутренних дел Российской Федерации.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647556">
        <w:rPr>
          <w:sz w:val="28"/>
          <w:szCs w:val="28"/>
        </w:rPr>
        <w:t>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47556">
        <w:rPr>
          <w:sz w:val="28"/>
          <w:szCs w:val="28"/>
        </w:rPr>
        <w:t>ВИС, Администрация.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(пяти) рабочих дней.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Проверка поступления ответа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межведомственные информационные запросы.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647556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Принятие решения о предоставлении (об отказе в предоставлении) Услуги.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647556">
        <w:rPr>
          <w:sz w:val="28"/>
          <w:szCs w:val="28"/>
        </w:rPr>
        <w:t>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47556">
        <w:rPr>
          <w:sz w:val="28"/>
          <w:szCs w:val="28"/>
        </w:rPr>
        <w:t>ВИС, Администрация.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C157A8" w:rsidRPr="00E36653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proofErr w:type="gramStart"/>
      <w:r w:rsidRPr="00647556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ее предоставлении по форме согласно Приложению </w:t>
      </w:r>
      <w:proofErr w:type="gramEnd"/>
      <w:r w:rsidRPr="00E36653">
        <w:rPr>
          <w:sz w:val="28"/>
          <w:szCs w:val="28"/>
        </w:rPr>
        <w:t>3 к</w:t>
      </w:r>
      <w:proofErr w:type="gramStart"/>
      <w:r>
        <w:rPr>
          <w:sz w:val="28"/>
          <w:szCs w:val="28"/>
          <w:lang w:val="en-US"/>
        </w:rPr>
        <w:t> </w:t>
      </w:r>
      <w:proofErr w:type="gramEnd"/>
      <w:r w:rsidRPr="00E36653">
        <w:rPr>
          <w:sz w:val="28"/>
          <w:szCs w:val="28"/>
        </w:rPr>
        <w:t>Регламенту.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647556">
        <w:rPr>
          <w:sz w:val="28"/>
          <w:szCs w:val="28"/>
        </w:rPr>
        <w:t>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47556">
        <w:rPr>
          <w:sz w:val="28"/>
          <w:szCs w:val="28"/>
        </w:rPr>
        <w:t>ВИС, Администрация.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proofErr w:type="gramStart"/>
      <w:r w:rsidRPr="00647556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выдачи (направления) результата</w:t>
      </w:r>
      <w:proofErr w:type="gramEnd"/>
      <w:r w:rsidRPr="00647556">
        <w:rPr>
          <w:sz w:val="28"/>
          <w:szCs w:val="28"/>
        </w:rPr>
        <w:t xml:space="preserve">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срок 3 (три) рабочих дня </w:t>
      </w:r>
      <w:proofErr w:type="gramStart"/>
      <w:r w:rsidRPr="00647556"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даты получения</w:t>
      </w:r>
      <w:proofErr w:type="gramEnd"/>
      <w:r w:rsidRPr="00647556">
        <w:rPr>
          <w:sz w:val="28"/>
          <w:szCs w:val="28"/>
        </w:rPr>
        <w:t xml:space="preserve">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принятия соответствующего решения.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E36653">
        <w:rPr>
          <w:sz w:val="28"/>
          <w:szCs w:val="28"/>
        </w:rPr>
        <w:lastRenderedPageBreak/>
        <w:t>19.2.</w:t>
      </w:r>
      <w:r>
        <w:rPr>
          <w:sz w:val="28"/>
          <w:szCs w:val="28"/>
        </w:rPr>
        <w:t>9</w:t>
      </w:r>
      <w:r w:rsidRPr="00E36653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E36653">
        <w:rPr>
          <w:sz w:val="28"/>
          <w:szCs w:val="28"/>
        </w:rPr>
        <w:t>Предоставление результата предоставления Услуги.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647556">
        <w:rPr>
          <w:sz w:val="28"/>
          <w:szCs w:val="28"/>
        </w:rPr>
        <w:t>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47556">
        <w:rPr>
          <w:sz w:val="28"/>
          <w:szCs w:val="28"/>
        </w:rPr>
        <w:t>ВИС, Администрация, РПГУ.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РПГУ.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РПГУ.</w:t>
      </w:r>
    </w:p>
    <w:p w:rsidR="00C157A8" w:rsidRPr="00E36653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печатью </w:t>
      </w:r>
      <w:r w:rsidRPr="00E36653">
        <w:rPr>
          <w:sz w:val="28"/>
          <w:szCs w:val="28"/>
        </w:rPr>
        <w:t>МФЦ.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подписания.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места пребывания.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в Администрации лично, по электронной почте, почтовым отправлением</w:t>
      </w:r>
      <w:r w:rsidRPr="00647556">
        <w:rPr>
          <w:sz w:val="28"/>
          <w:szCs w:val="28"/>
        </w:rPr>
        <w:t>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47556">
        <w:rPr>
          <w:sz w:val="28"/>
          <w:szCs w:val="28"/>
        </w:rPr>
        <w:t>ВИС, Администрация.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В Администрации: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направлении результата Услуги почтовым отправлением, по электронной почте. Результат предоставления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подписания. 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E36653">
        <w:rPr>
          <w:sz w:val="28"/>
          <w:szCs w:val="28"/>
        </w:rPr>
        <w:t xml:space="preserve">(представителю заявителя) результат предоставления Услуги. </w:t>
      </w:r>
      <w:r w:rsidRPr="00647556"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необходимости указываются иные действия при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предоставлении результата предоставления Услуги, например, подписание договора 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т.д. 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Администрации). 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</w:pPr>
      <w:r w:rsidRPr="00647556">
        <w:rPr>
          <w:sz w:val="28"/>
          <w:szCs w:val="28"/>
        </w:rPr>
        <w:lastRenderedPageBreak/>
        <w:t>19.3.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647556">
        <w:rPr>
          <w:sz w:val="28"/>
          <w:szCs w:val="28"/>
        </w:rPr>
        <w:t xml:space="preserve"> варианта 3,</w:t>
      </w:r>
      <w:r>
        <w:rPr>
          <w:sz w:val="28"/>
          <w:szCs w:val="28"/>
        </w:rPr>
        <w:t xml:space="preserve"> </w:t>
      </w:r>
      <w:bookmarkStart w:id="23" w:name="__DdeLink__6048_28574919862"/>
      <w:bookmarkEnd w:id="23"/>
      <w:r>
        <w:rPr>
          <w:sz w:val="28"/>
          <w:szCs w:val="28"/>
        </w:rPr>
        <w:t>указанного в подпункте 17.1.3 пункта </w:t>
      </w:r>
      <w:r w:rsidRPr="00647556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647556">
        <w:rPr>
          <w:sz w:val="28"/>
          <w:szCs w:val="28"/>
        </w:rPr>
        <w:t>: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647556">
        <w:rPr>
          <w:sz w:val="28"/>
          <w:szCs w:val="28"/>
        </w:rPr>
        <w:t>3.</w:t>
      </w:r>
      <w:r>
        <w:rPr>
          <w:sz w:val="28"/>
          <w:szCs w:val="28"/>
        </w:rPr>
        <w:t>1. Результатом предоставления Услуги является: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647556">
        <w:rPr>
          <w:sz w:val="28"/>
          <w:szCs w:val="28"/>
        </w:rPr>
        <w:t>3.</w:t>
      </w:r>
      <w:r>
        <w:rPr>
          <w:sz w:val="28"/>
          <w:szCs w:val="28"/>
        </w:rPr>
        <w:t>1.1. Решение о предоставлении Услуги: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«Согласие на обмен жилыми помещениями, предоставленными по договорам социального найма», который оформляется в соответствии с Приложением 2 к Регламенту.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3.</w:t>
      </w:r>
      <w:r>
        <w:rPr>
          <w:sz w:val="28"/>
          <w:szCs w:val="28"/>
        </w:rPr>
        <w:t>1.2. Решение об отказе в предоставлении Услуги в виде документа, который оформляется в соответствии с Приложением 3 к Регламенту.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.2. Срок предоставления Услуги составляет 30 рабочих дней со дня регистрации запроса в Администрации.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30 рабочих дней со дня регистрации запроса в </w:t>
      </w:r>
      <w:r w:rsidRPr="00647556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4" w:name="_anchor_96_Копия_12"/>
      <w:bookmarkEnd w:id="24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.3.1. </w:t>
      </w:r>
      <w:r w:rsidRPr="00647556">
        <w:rPr>
          <w:sz w:val="28"/>
          <w:szCs w:val="28"/>
        </w:rPr>
        <w:t>Запрос по форме, приведенной в Приложении 10 к Регламенту</w:t>
      </w:r>
      <w:r>
        <w:rPr>
          <w:sz w:val="28"/>
          <w:szCs w:val="28"/>
        </w:rPr>
        <w:t>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интерактивная форма;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его подписание, заверен печатью </w:t>
      </w:r>
      <w:r w:rsidRPr="00E36653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E36653">
        <w:rPr>
          <w:sz w:val="28"/>
          <w:szCs w:val="28"/>
        </w:rPr>
        <w:t>наличии);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его подписание, заверен печатью </w:t>
      </w:r>
      <w:r w:rsidRPr="00E36653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E36653">
        <w:rPr>
          <w:sz w:val="28"/>
          <w:szCs w:val="28"/>
        </w:rPr>
        <w:t>наличии);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его подписание, заверен печатью (при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наличии).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Документом, подтверждающими полномочия представителя заявителя, является доверенность.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E36653">
        <w:rPr>
          <w:sz w:val="28"/>
          <w:szCs w:val="28"/>
        </w:rPr>
        <w:t>Администрации);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4)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647556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647556">
        <w:rPr>
          <w:sz w:val="28"/>
          <w:szCs w:val="28"/>
        </w:rPr>
        <w:t>Документы, удостоверяющие личности членов семьи заявителя.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E36653">
        <w:rPr>
          <w:sz w:val="28"/>
          <w:szCs w:val="28"/>
        </w:rPr>
        <w:t>Администрации);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647556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647556">
        <w:rPr>
          <w:sz w:val="28"/>
          <w:szCs w:val="28"/>
        </w:rPr>
        <w:t>Согласие нанимателя 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членов семьи нанимателя,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том числе временно отсутствующих членов семьи нанимателя,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обмен жилыми помещениями, предоставленными по договорам социального найма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Приложением 11 к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Регламенту.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E36653">
        <w:rPr>
          <w:sz w:val="28"/>
          <w:szCs w:val="28"/>
        </w:rPr>
        <w:t>Администрации);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647556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  <w:lang w:val="en-US"/>
        </w:rPr>
        <w:t>C</w:t>
      </w:r>
      <w:r w:rsidRPr="00647556">
        <w:rPr>
          <w:sz w:val="28"/>
          <w:szCs w:val="28"/>
        </w:rPr>
        <w:t>правки об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отсутствии задолженности за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содержание, ремонт жилого помещения 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коммунальные услуги.</w:t>
      </w:r>
      <w:proofErr w:type="gramEnd"/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E36653">
        <w:rPr>
          <w:sz w:val="28"/>
          <w:szCs w:val="28"/>
        </w:rPr>
        <w:t>Администрации);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647556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647556">
        <w:rPr>
          <w:sz w:val="28"/>
          <w:szCs w:val="28"/>
        </w:rPr>
        <w:t>Согласие органов опеки 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попечительства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случае обмена жилыми помещениями,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которых зарегистрированы по месту жительства 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проживают несовершеннолетние дети, недееспособные 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ограниченно дееспособные граждане, являющиеся участниками сделки по обмену.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E36653">
        <w:rPr>
          <w:sz w:val="28"/>
          <w:szCs w:val="28"/>
        </w:rPr>
        <w:t>Администрации);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647556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647556">
        <w:rPr>
          <w:sz w:val="28"/>
          <w:szCs w:val="28"/>
        </w:rPr>
        <w:t xml:space="preserve">Согласие </w:t>
      </w:r>
      <w:proofErr w:type="gramStart"/>
      <w:r w:rsidRPr="00647556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обработку персональных данных от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всех совместно проживающих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заявителем членов его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семьи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Приложением</w:t>
      </w:r>
      <w:proofErr w:type="gramEnd"/>
      <w:r w:rsidRPr="00647556">
        <w:rPr>
          <w:sz w:val="28"/>
          <w:szCs w:val="28"/>
        </w:rPr>
        <w:t xml:space="preserve"> 8 к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Регламенту.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E36653">
        <w:rPr>
          <w:sz w:val="28"/>
          <w:szCs w:val="28"/>
        </w:rPr>
        <w:t>Администрации);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647556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647556">
        <w:rPr>
          <w:sz w:val="28"/>
          <w:szCs w:val="28"/>
        </w:rPr>
        <w:t>Договор об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обмене жилыми помещениями, предоставленными по договорам социального найма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Приложением 12 к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Регламенту.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E36653">
        <w:rPr>
          <w:sz w:val="28"/>
          <w:szCs w:val="28"/>
        </w:rPr>
        <w:t>Администрации);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647556">
        <w:rPr>
          <w:sz w:val="28"/>
          <w:szCs w:val="28"/>
        </w:rPr>
        <w:t>9.</w:t>
      </w:r>
      <w:r>
        <w:rPr>
          <w:sz w:val="28"/>
          <w:szCs w:val="28"/>
        </w:rPr>
        <w:t> </w:t>
      </w:r>
      <w:r w:rsidRPr="00647556">
        <w:rPr>
          <w:sz w:val="28"/>
          <w:szCs w:val="28"/>
        </w:rPr>
        <w:t>Документ, подтверждающий полномочия представителя членов семьи заявителя (в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случае наличия представителя у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членов семьи заявителя). Документом, подтверждающими полномочия представителя заявителя, является доверенность, постановление (распоряжение) устанавливающее опеку.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E36653">
        <w:rPr>
          <w:sz w:val="28"/>
          <w:szCs w:val="28"/>
        </w:rPr>
        <w:t>Администрации);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647556">
        <w:rPr>
          <w:sz w:val="28"/>
          <w:szCs w:val="28"/>
        </w:rPr>
        <w:t>10.</w:t>
      </w:r>
      <w:r>
        <w:rPr>
          <w:sz w:val="28"/>
          <w:szCs w:val="28"/>
        </w:rPr>
        <w:t> </w:t>
      </w:r>
      <w:r w:rsidRPr="00647556">
        <w:rPr>
          <w:sz w:val="28"/>
          <w:szCs w:val="28"/>
        </w:rPr>
        <w:t>Выписка из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финансового лицевого счета.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E36653">
        <w:rPr>
          <w:sz w:val="28"/>
          <w:szCs w:val="28"/>
        </w:rPr>
        <w:t>Администрации);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647556">
        <w:rPr>
          <w:sz w:val="28"/>
          <w:szCs w:val="28"/>
        </w:rPr>
        <w:t>11.</w:t>
      </w:r>
      <w:r>
        <w:rPr>
          <w:sz w:val="28"/>
          <w:szCs w:val="28"/>
        </w:rPr>
        <w:t> </w:t>
      </w:r>
      <w:r w:rsidRPr="00647556">
        <w:rPr>
          <w:sz w:val="28"/>
          <w:szCs w:val="28"/>
        </w:rPr>
        <w:t>Медицинское заключение 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наличии у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заявителя 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совместно проживающих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ним членов его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семьи тяжелой формы хронического заболевания, включенного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перечень, утвержденный приказом Министерства здравоохранения Российской Федерации от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29.11.2012 №987н (в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случае наличия указанных </w:t>
      </w:r>
      <w:r w:rsidRPr="00647556">
        <w:rPr>
          <w:sz w:val="28"/>
          <w:szCs w:val="28"/>
        </w:rPr>
        <w:lastRenderedPageBreak/>
        <w:t>заболеваний у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заявителя 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(или) совместно проживающих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ним членов его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семьи</w:t>
      </w:r>
      <w:proofErr w:type="gramStart"/>
      <w:r w:rsidRPr="00647556">
        <w:rPr>
          <w:sz w:val="28"/>
          <w:szCs w:val="28"/>
        </w:rPr>
        <w:t xml:space="preserve"> )</w:t>
      </w:r>
      <w:proofErr w:type="gramEnd"/>
      <w:r w:rsidRPr="00647556">
        <w:rPr>
          <w:sz w:val="28"/>
          <w:szCs w:val="28"/>
        </w:rPr>
        <w:t>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E36653">
        <w:rPr>
          <w:sz w:val="28"/>
          <w:szCs w:val="28"/>
        </w:rPr>
        <w:t>Администрации);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647556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электронный документ).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647556">
        <w:rPr>
          <w:sz w:val="28"/>
          <w:szCs w:val="28"/>
        </w:rPr>
        <w:t>9.3.</w:t>
      </w:r>
      <w:r>
        <w:rPr>
          <w:sz w:val="28"/>
          <w:szCs w:val="28"/>
        </w:rPr>
        <w:t>4</w:t>
      </w:r>
      <w:r w:rsidRPr="006475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Исчерпывающий перечень документов, необходимых в соответствии </w:t>
      </w:r>
      <w:r>
        <w:rPr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647556">
        <w:rPr>
          <w:sz w:val="28"/>
          <w:szCs w:val="28"/>
        </w:rPr>
        <w:t>: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.4.1. Документы, подтверждающие семейные отношения заявителя и членов его семьи дающих согласие на обмен жилыми помещениями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видетельство о рождении, свидетельство о заключении (расторжении) брака, свидетельство о смерти, судебное решение о признании членом семьи и другие.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157A8" w:rsidRPr="00647556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157A8" w:rsidRPr="00E36653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647556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157A8" w:rsidRPr="00647556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 xml:space="preserve">.4.2. Документ, содержащий сведения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 всех гражданах, зарегистрированных по месту жительства и (или) месту пребывания в жилом помещении.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157A8" w:rsidRPr="00647556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157A8" w:rsidRPr="00E36653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647556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157A8" w:rsidRPr="00647556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.4.3. Договор социального найма на обмениваемое жилое помещение.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157A8" w:rsidRPr="00647556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157A8" w:rsidRPr="00E36653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647556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157A8" w:rsidRPr="00647556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.4.4. Ордер на жилое помещение (в случае его выдачи до 01.03.2005).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157A8" w:rsidRPr="00647556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157A8" w:rsidRPr="00E36653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647556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157A8" w:rsidRPr="00647556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.4.5. Договор социального найма жилого помещения (в случае его заключения с Администрацией после 01.03.2005).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C157A8" w:rsidRPr="00647556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C157A8" w:rsidRPr="00E36653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157A8" w:rsidRPr="00647556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C157A8" w:rsidRPr="00647556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5</w:t>
      </w:r>
      <w:r w:rsidRPr="006475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647556">
        <w:rPr>
          <w:sz w:val="28"/>
          <w:szCs w:val="28"/>
        </w:rPr>
        <w:t>: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.5.1. обращение за предоставлением иной Услуги;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  <w:proofErr w:type="gramEnd"/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.5.11.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6</w:t>
      </w:r>
      <w:r w:rsidRPr="006475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647556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647556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.7</w:t>
      </w:r>
      <w:r w:rsidRPr="006475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отказа</w:t>
      </w:r>
      <w:r w:rsidRPr="00647556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предъявлен иск о расторжении или об изменении договора социального найма, договора найма служебного жилого помещения, охранного свидетельства (брони) к нанимателю жилого помещения или совместно проживающему с ним гражданину;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право пользования жилым помещением оспаривается в судебном порядке;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обмениваемое жилое помещение признано в установленном порядке непригодным для проживания;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принято решение о сносе соответствующего дома или его переоборудовании для использования в других целях;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принято решение о капитальном ремонте соответствующего дома с переустройством и (или) перепланировкой жилых помещений в этом доме;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результате обмена в жилое помещение, предоставленное по договору социального найма, вселяется гражданин, страдающий тяжелой формой хронического заболевания, указанного в Приказе Министерства здравоохранения Российской Федерации от 29.11.2012 № 987н «Об утверждении перечня тяжелых форм хронических заболеваний, при которых невозможно совместное проживание граждан в одной квартире»;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.7.8.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647556">
        <w:rPr>
          <w:sz w:val="28"/>
          <w:szCs w:val="28"/>
        </w:rPr>
        <w:t>3</w:t>
      </w:r>
      <w:r>
        <w:rPr>
          <w:sz w:val="28"/>
          <w:szCs w:val="28"/>
        </w:rPr>
        <w:t>.7.9.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8</w:t>
      </w:r>
      <w:r w:rsidRPr="006475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47556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> </w:t>
      </w:r>
      <w:r w:rsidRPr="00647556">
        <w:rPr>
          <w:sz w:val="28"/>
          <w:szCs w:val="28"/>
        </w:rPr>
        <w:t>межведомственное информационное взаимодействие;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647556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647556">
        <w:rPr>
          <w:sz w:val="28"/>
          <w:szCs w:val="28"/>
        </w:rPr>
        <w:t>предоставление результата предоставления Услуги.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647556">
        <w:rPr>
          <w:sz w:val="28"/>
          <w:szCs w:val="28"/>
        </w:rPr>
        <w:t>9.3.</w:t>
      </w:r>
      <w:r>
        <w:rPr>
          <w:sz w:val="28"/>
          <w:szCs w:val="28"/>
        </w:rPr>
        <w:t>9</w:t>
      </w:r>
      <w:r w:rsidRPr="006475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647556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</w:t>
      </w:r>
      <w:r w:rsidRPr="00647556">
        <w:rPr>
          <w:sz w:val="28"/>
          <w:szCs w:val="28"/>
        </w:rPr>
        <w:t>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47556">
        <w:rPr>
          <w:sz w:val="28"/>
          <w:szCs w:val="28"/>
        </w:rPr>
        <w:t>ВИС, Администрация, РПГУ.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Регламенту.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пункте 19.3.3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пункте 19.3.4 Регламента.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предоставления государственной услуги, указаны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пункте 19.3.5 Регламента.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подразделе 13 Регламента.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Запрос может быть подан заявителем (представителем заявителя) следующими способами: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 xml:space="preserve">⁠-⁠ посредством РПГУ; 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⁠-⁠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лично, по электронной почте, почтовым отправлением.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подписание запроса).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proofErr w:type="gramStart"/>
      <w:r w:rsidRPr="00647556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подаче запроса </w:t>
      </w:r>
      <w:r w:rsidRPr="00647556">
        <w:rPr>
          <w:sz w:val="28"/>
          <w:szCs w:val="28"/>
        </w:rPr>
        <w:lastRenderedPageBreak/>
        <w:t>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печатью</w:t>
      </w:r>
      <w:proofErr w:type="spellEnd"/>
      <w:r>
        <w:rPr>
          <w:sz w:val="28"/>
          <w:szCs w:val="28"/>
          <w:lang w:val="en-US"/>
        </w:rPr>
        <w:t xml:space="preserve"> </w:t>
      </w:r>
      <w:r w:rsidRPr="00647556">
        <w:rPr>
          <w:sz w:val="28"/>
          <w:szCs w:val="28"/>
        </w:rPr>
        <w:t>Администрации) (при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подаче запроса по электронной</w:t>
      </w:r>
      <w:proofErr w:type="gramEnd"/>
      <w:r w:rsidRPr="00647556">
        <w:rPr>
          <w:sz w:val="28"/>
          <w:szCs w:val="28"/>
        </w:rPr>
        <w:t xml:space="preserve">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требованиями законодательства Российской Федерации).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предоставления Услуги, предусмотренных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пункте 19.3.5 Регламента. При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предоставления Услуги, по форме согласно Приложению </w:t>
      </w:r>
      <w:r>
        <w:rPr>
          <w:sz w:val="28"/>
          <w:szCs w:val="28"/>
          <w:lang w:val="en-US"/>
        </w:rPr>
        <w:t>5 к </w:t>
      </w:r>
      <w:proofErr w:type="spellStart"/>
      <w:r>
        <w:rPr>
          <w:sz w:val="28"/>
          <w:szCs w:val="28"/>
          <w:lang w:val="en-US"/>
        </w:rPr>
        <w:t>Регламенту</w:t>
      </w:r>
      <w:proofErr w:type="spellEnd"/>
      <w:r>
        <w:rPr>
          <w:sz w:val="28"/>
          <w:szCs w:val="28"/>
          <w:lang w:val="en-US"/>
        </w:rPr>
        <w:t xml:space="preserve">. </w:t>
      </w:r>
      <w:proofErr w:type="gramStart"/>
      <w:r w:rsidRPr="00647556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РПГУ, по электронной почте, почтовым отправлением,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него документов.</w:t>
      </w:r>
      <w:proofErr w:type="gramEnd"/>
      <w:r w:rsidRPr="00647556"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случае</w:t>
      </w:r>
      <w:proofErr w:type="gramStart"/>
      <w:r w:rsidRPr="00647556">
        <w:rPr>
          <w:sz w:val="28"/>
          <w:szCs w:val="28"/>
        </w:rPr>
        <w:t>,</w:t>
      </w:r>
      <w:proofErr w:type="gramEnd"/>
      <w:r w:rsidRPr="00647556">
        <w:rPr>
          <w:sz w:val="28"/>
          <w:szCs w:val="28"/>
        </w:rPr>
        <w:t xml:space="preserve"> если такие основания отсутствуют, должностное лицо, муниципальный служащий, работник Администрации регистрируют запрос.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места пребывания.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E36653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E36653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E36653">
        <w:rPr>
          <w:sz w:val="28"/>
          <w:szCs w:val="28"/>
        </w:rPr>
        <w:t>Межведомственное информационное взаимодействие.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</w:r>
      <w:r w:rsidRPr="00647556">
        <w:rPr>
          <w:sz w:val="28"/>
          <w:szCs w:val="28"/>
        </w:rPr>
        <w:t>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47556">
        <w:rPr>
          <w:sz w:val="28"/>
          <w:szCs w:val="28"/>
        </w:rPr>
        <w:t>ВИС, Администрация.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 xml:space="preserve">Межведомственные информационные запросы направляются </w:t>
      </w:r>
      <w:proofErr w:type="gramStart"/>
      <w:r w:rsidRPr="00647556">
        <w:rPr>
          <w:sz w:val="28"/>
          <w:szCs w:val="28"/>
        </w:rPr>
        <w:t>в</w:t>
      </w:r>
      <w:proofErr w:type="gramEnd"/>
      <w:r w:rsidRPr="00647556">
        <w:rPr>
          <w:sz w:val="28"/>
          <w:szCs w:val="28"/>
        </w:rPr>
        <w:t>: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Федеральную налоговую службу (ФНС России). Срок направления межведомственного информационного запроса –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межведомственный информационный запрос – не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Федеральную налоговую службу;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В Министерство внутренних дел Российской Федерации. Срок направления межведомственного информационного запроса –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межведомственный информационный запрос – не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Министерство внутренних дел Российской Федерации;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В Администрацию городского округа,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территории которого находиться предполагаемое к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обмену жилое помещение. Срок направления межведомственного информационного запроса –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день регистрации запроса, срок получения ответа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межведомственный информационный запрос – не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более 5 (пяти) рабочих дней со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поступления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Администрацию городского округа,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территории которого находиться предполагаемое к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обмену жилое помещение.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647556">
        <w:rPr>
          <w:sz w:val="28"/>
          <w:szCs w:val="28"/>
        </w:rPr>
        <w:t>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47556">
        <w:rPr>
          <w:sz w:val="28"/>
          <w:szCs w:val="28"/>
        </w:rPr>
        <w:t>ВИС, Администрация.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более 5 (пяти) рабочих дней.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Проверка поступления ответа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межведомственные информационные запросы.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647556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Принятие решения о предоставлении (об отказе в предоставлении) Услуги.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</w:t>
      </w:r>
      <w:r w:rsidRPr="00647556">
        <w:rPr>
          <w:sz w:val="28"/>
          <w:szCs w:val="28"/>
        </w:rPr>
        <w:t>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47556">
        <w:rPr>
          <w:sz w:val="28"/>
          <w:szCs w:val="28"/>
        </w:rPr>
        <w:t>Администрация.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17 (семнадцать) рабочих дней.</w:t>
      </w:r>
    </w:p>
    <w:p w:rsidR="00C157A8" w:rsidRPr="00E36653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proofErr w:type="gramStart"/>
      <w:r w:rsidRPr="00647556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основании собранного комплекта документов, исходя из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предоставлении Услуги по форме согласно Приложению 2 к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ее предоставлении по форме согласно Приложению </w:t>
      </w:r>
      <w:proofErr w:type="gramEnd"/>
      <w:r w:rsidRPr="00E36653">
        <w:rPr>
          <w:sz w:val="28"/>
          <w:szCs w:val="28"/>
        </w:rPr>
        <w:t>3 к</w:t>
      </w:r>
      <w:proofErr w:type="gramStart"/>
      <w:r>
        <w:rPr>
          <w:sz w:val="28"/>
          <w:szCs w:val="28"/>
          <w:lang w:val="en-US"/>
        </w:rPr>
        <w:t> </w:t>
      </w:r>
      <w:proofErr w:type="gramEnd"/>
      <w:r w:rsidRPr="00E36653">
        <w:rPr>
          <w:sz w:val="28"/>
          <w:szCs w:val="28"/>
        </w:rPr>
        <w:t>Регламенту.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 предоставлении (об отказе в предоставлении) Услуги</w:t>
      </w:r>
      <w:r w:rsidRPr="00647556">
        <w:rPr>
          <w:sz w:val="28"/>
          <w:szCs w:val="28"/>
        </w:rPr>
        <w:t>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47556">
        <w:rPr>
          <w:sz w:val="28"/>
          <w:szCs w:val="28"/>
        </w:rPr>
        <w:t>Администрация.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6 (шесть) рабочих дней.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proofErr w:type="gramStart"/>
      <w:r w:rsidRPr="00647556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выдачи (направления) результата</w:t>
      </w:r>
      <w:proofErr w:type="gramEnd"/>
      <w:r w:rsidRPr="00647556">
        <w:rPr>
          <w:sz w:val="28"/>
          <w:szCs w:val="28"/>
        </w:rPr>
        <w:t xml:space="preserve">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срок 23 (двадцать три) рабочих дня </w:t>
      </w:r>
      <w:proofErr w:type="gramStart"/>
      <w:r w:rsidRPr="00647556"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даты получения</w:t>
      </w:r>
      <w:proofErr w:type="gramEnd"/>
      <w:r w:rsidRPr="00647556">
        <w:rPr>
          <w:sz w:val="28"/>
          <w:szCs w:val="28"/>
        </w:rPr>
        <w:t xml:space="preserve">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принятия соответствующего решения.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E36653">
        <w:rPr>
          <w:sz w:val="28"/>
          <w:szCs w:val="28"/>
        </w:rPr>
        <w:lastRenderedPageBreak/>
        <w:t>19.3.</w:t>
      </w:r>
      <w:r>
        <w:rPr>
          <w:sz w:val="28"/>
          <w:szCs w:val="28"/>
        </w:rPr>
        <w:t>9</w:t>
      </w:r>
      <w:r w:rsidRPr="00E36653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E36653">
        <w:rPr>
          <w:sz w:val="28"/>
          <w:szCs w:val="28"/>
        </w:rPr>
        <w:t>Предоставление результата предоставления Услуги.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647556">
        <w:rPr>
          <w:sz w:val="28"/>
          <w:szCs w:val="28"/>
        </w:rPr>
        <w:t>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47556">
        <w:rPr>
          <w:sz w:val="28"/>
          <w:szCs w:val="28"/>
        </w:rPr>
        <w:t>ВИС, Администрация, РПГУ.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РПГУ.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РПГУ.</w:t>
      </w:r>
    </w:p>
    <w:p w:rsidR="00C157A8" w:rsidRPr="00E36653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печатью </w:t>
      </w:r>
      <w:r w:rsidRPr="00E36653">
        <w:rPr>
          <w:sz w:val="28"/>
          <w:szCs w:val="28"/>
        </w:rPr>
        <w:t>МФЦ.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Решение 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подписания.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места пребывания.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в Администрации лично, по электронной почте, почтовым отправлением</w:t>
      </w:r>
      <w:r w:rsidRPr="00647556">
        <w:rPr>
          <w:sz w:val="28"/>
          <w:szCs w:val="28"/>
        </w:rPr>
        <w:t>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647556">
        <w:rPr>
          <w:sz w:val="28"/>
          <w:szCs w:val="28"/>
        </w:rPr>
        <w:t>ВИС, Администрация.</w:t>
      </w:r>
    </w:p>
    <w:p w:rsidR="00C157A8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:rsidR="00C157A8" w:rsidRPr="00647556" w:rsidRDefault="001E1B8C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47556">
        <w:rPr>
          <w:sz w:val="28"/>
          <w:szCs w:val="28"/>
        </w:rPr>
        <w:t>В Администрации: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направлении результата Услуги почтовым отправлением, по электронной почте. Результат предоставления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подписания. 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E36653">
        <w:rPr>
          <w:sz w:val="28"/>
          <w:szCs w:val="28"/>
        </w:rPr>
        <w:t xml:space="preserve">(представителю заявителя) результат предоставления Услуги. </w:t>
      </w:r>
      <w:r w:rsidRPr="00647556"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необходимости указываются иные действия при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предоставлении результата предоставления Услуги, например, подписание договора 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т.д. 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подпись заявителю 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647556">
        <w:rPr>
          <w:sz w:val="28"/>
          <w:szCs w:val="28"/>
        </w:rPr>
        <w:t>Администрации). 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C157A8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C157A8" w:rsidRDefault="001E1B8C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5" w:name="Par372"/>
      <w:bookmarkStart w:id="26" w:name="_Toc125717110"/>
      <w:bookmarkEnd w:id="25"/>
      <w:bookmarkEnd w:id="26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>. Формы контроля за исполнением Регламента</w:t>
      </w:r>
    </w:p>
    <w:p w:rsidR="00C157A8" w:rsidRDefault="00C157A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7" w:name="_Toc125717111"/>
      <w:bookmarkEnd w:id="27"/>
      <w:r>
        <w:rPr>
          <w:b w:val="0"/>
          <w:bCs w:val="0"/>
          <w:sz w:val="28"/>
          <w:szCs w:val="28"/>
        </w:rPr>
        <w:lastRenderedPageBreak/>
        <w:t xml:space="preserve">20. Порядок осуществления текущего </w:t>
      </w:r>
      <w:proofErr w:type="gramStart"/>
      <w:r>
        <w:rPr>
          <w:b w:val="0"/>
          <w:bCs w:val="0"/>
          <w:sz w:val="28"/>
          <w:szCs w:val="28"/>
        </w:rPr>
        <w:t>контроля за</w:t>
      </w:r>
      <w:proofErr w:type="gramEnd"/>
      <w:r>
        <w:rPr>
          <w:b w:val="0"/>
          <w:bCs w:val="0"/>
          <w:sz w:val="28"/>
          <w:szCs w:val="28"/>
        </w:rPr>
        <w:t> соблюдением</w:t>
      </w:r>
    </w:p>
    <w:p w:rsidR="00C157A8" w:rsidRDefault="001E1B8C">
      <w:pPr>
        <w:pStyle w:val="2"/>
        <w:spacing w:before="0" w:after="0" w:line="276" w:lineRule="auto"/>
        <w:ind w:firstLine="709"/>
        <w:jc w:val="center"/>
      </w:pPr>
      <w:r>
        <w:rPr>
          <w:b w:val="0"/>
          <w:bCs w:val="0"/>
          <w:sz w:val="28"/>
          <w:szCs w:val="28"/>
        </w:rPr>
        <w:t xml:space="preserve">и исполнением ответственными должностными лицами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 xml:space="preserve"> положений Регламента и иных нормативных правовых актов Российской Федерации, нормативных правовых актов Московской области, </w:t>
      </w:r>
      <w:r>
        <w:rPr>
          <w:b w:val="0"/>
          <w:bCs w:val="0"/>
          <w:sz w:val="28"/>
          <w:szCs w:val="28"/>
        </w:rPr>
        <w:lastRenderedPageBreak/>
        <w:t>устанавливающих требования к предоставлению Услуги, а также принятием ими решений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C157A8">
      <w:pPr>
        <w:pStyle w:val="a0"/>
        <w:spacing w:after="0"/>
        <w:ind w:left="0" w:firstLine="709"/>
        <w:rPr>
          <w:sz w:val="28"/>
          <w:szCs w:val="28"/>
        </w:rPr>
      </w:pPr>
    </w:p>
    <w:p w:rsidR="00647556" w:rsidRDefault="001E1B8C" w:rsidP="0064755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</w:pPr>
      <w:r>
        <w:rPr>
          <w:sz w:val="28"/>
          <w:szCs w:val="28"/>
        </w:rPr>
        <w:t>20.1. </w:t>
      </w:r>
      <w:r w:rsidR="00647556">
        <w:rPr>
          <w:sz w:val="28"/>
          <w:szCs w:val="28"/>
        </w:rPr>
        <w:t xml:space="preserve">Текущий </w:t>
      </w:r>
      <w:proofErr w:type="gramStart"/>
      <w:r w:rsidR="00647556">
        <w:rPr>
          <w:sz w:val="28"/>
          <w:szCs w:val="28"/>
        </w:rPr>
        <w:t>контроль за</w:t>
      </w:r>
      <w:proofErr w:type="gramEnd"/>
      <w:r w:rsidR="00647556">
        <w:rPr>
          <w:sz w:val="28"/>
          <w:szCs w:val="28"/>
        </w:rPr>
        <w:t xml:space="preserve"> соблюдением и исполнением настоящего АР, иных нормативных правовых актов, устанавливающих требования к предоставлению Услуги, осуществляется на постоянной основе должностными лицами Администрации, уполномоченными на осуществление контроля за предоставлением Услуги.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20.2. Требованиями к порядку и формам текущего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> предоставлением Услуги являются: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20.2.1. Независимость.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20.2.2. Тщательность.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20.3. </w:t>
      </w:r>
      <w:proofErr w:type="gramStart"/>
      <w:r>
        <w:rPr>
          <w:sz w:val="28"/>
          <w:szCs w:val="28"/>
        </w:rPr>
        <w:t xml:space="preserve">Независимость текущего контроля заключается в том, что должностное лицо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</w:t>
      </w:r>
      <w:r w:rsidRPr="00647556">
        <w:rPr>
          <w:sz w:val="28"/>
          <w:szCs w:val="28"/>
        </w:rPr>
        <w:t>уполномоченное</w:t>
      </w:r>
      <w:r>
        <w:rPr>
          <w:sz w:val="28"/>
          <w:szCs w:val="28"/>
        </w:rPr>
        <w:t xml:space="preserve"> на его осуществление, не находится в служебной зависимости от должностного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участвующего в 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20.4. Должностные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осуществляющие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> предоставлением Услуги, обязаны принимать меры по предотвращению конфликта интересов при предоставлении Услуги.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20.5. Тщательность осуществления текущего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 предоставлением Услуги состоит в исполнении уполномоченными 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 обязанностей, предусмотренных настоящим подразделом.</w:t>
      </w:r>
    </w:p>
    <w:p w:rsidR="00C157A8" w:rsidRDefault="00C157A8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C157A8" w:rsidRDefault="001E1B8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8" w:name="_Toc125717112"/>
      <w:bookmarkEnd w:id="28"/>
      <w:r>
        <w:rPr>
          <w:b w:val="0"/>
          <w:bCs w:val="0"/>
          <w:sz w:val="28"/>
          <w:szCs w:val="28"/>
        </w:rPr>
        <w:t xml:space="preserve">21. Порядок и периодичность осуществления плановых и внеплановых проверок полноты и качества предоставления Услуги, в том числе порядок и формы </w:t>
      </w:r>
      <w:proofErr w:type="gramStart"/>
      <w:r>
        <w:rPr>
          <w:b w:val="0"/>
          <w:bCs w:val="0"/>
          <w:sz w:val="28"/>
          <w:szCs w:val="28"/>
        </w:rPr>
        <w:t>контроля за</w:t>
      </w:r>
      <w:proofErr w:type="gramEnd"/>
      <w:r>
        <w:rPr>
          <w:b w:val="0"/>
          <w:bCs w:val="0"/>
          <w:sz w:val="28"/>
          <w:szCs w:val="28"/>
        </w:rPr>
        <w:t xml:space="preserve"> полнотой и качеством предоставления Услуги</w:t>
      </w:r>
    </w:p>
    <w:p w:rsidR="00C157A8" w:rsidRDefault="00C157A8">
      <w:pPr>
        <w:pStyle w:val="a0"/>
        <w:spacing w:after="0"/>
        <w:ind w:left="0" w:firstLine="709"/>
        <w:rPr>
          <w:sz w:val="28"/>
          <w:szCs w:val="28"/>
        </w:r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21.1. Порядок и периодичность осуществления плановых</w:t>
      </w:r>
      <w:r w:rsidRPr="00647556">
        <w:rPr>
          <w:sz w:val="28"/>
          <w:szCs w:val="28"/>
        </w:rPr>
        <w:t xml:space="preserve"> </w:t>
      </w:r>
      <w:r>
        <w:rPr>
          <w:sz w:val="28"/>
          <w:szCs w:val="28"/>
        </w:rPr>
        <w:t>и внеплановых проверок полноты и качества предоставления Услуги,</w:t>
      </w:r>
      <w:r w:rsidRPr="006475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порядок и формы </w:t>
      </w:r>
      <w:proofErr w:type="gramStart"/>
      <w:r>
        <w:rPr>
          <w:sz w:val="28"/>
          <w:szCs w:val="28"/>
        </w:rPr>
        <w:t>контроля за</w:t>
      </w:r>
      <w:proofErr w:type="gramEnd"/>
      <w:r w:rsidRPr="006475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полнотой и качеством предоставления Услуги, устанавливаются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21.2. При выявлении в ходе плановых и внеплановых проверок полноты и качества </w:t>
      </w:r>
      <w:proofErr w:type="gramStart"/>
      <w:r>
        <w:rPr>
          <w:sz w:val="28"/>
          <w:szCs w:val="28"/>
        </w:rPr>
        <w:t>предоставления Услуги нарушений исполнения положений законодательства Российской</w:t>
      </w:r>
      <w:proofErr w:type="gramEnd"/>
      <w:r w:rsidRPr="006475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 включая положения Регламента, </w:t>
      </w:r>
      <w:r>
        <w:rPr>
          <w:rStyle w:val="20"/>
          <w:b w:val="0"/>
          <w:sz w:val="28"/>
          <w:szCs w:val="28"/>
          <w:lang w:eastAsia="en-US" w:bidi="ar-SA"/>
        </w:rPr>
        <w:lastRenderedPageBreak/>
        <w:t>Администрацией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принимаются меры по устранению таких нарушений в соответствии с законодательством Российской Федерации.</w:t>
      </w:r>
    </w:p>
    <w:p w:rsidR="00C157A8" w:rsidRDefault="00C157A8">
      <w:pPr>
        <w:pStyle w:val="a0"/>
        <w:spacing w:after="0"/>
        <w:ind w:left="0" w:firstLine="709"/>
        <w:rPr>
          <w:sz w:val="28"/>
          <w:szCs w:val="28"/>
        </w:rPr>
      </w:pP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2"/>
        <w:spacing w:before="0" w:after="0" w:line="276" w:lineRule="auto"/>
        <w:ind w:firstLine="709"/>
        <w:jc w:val="center"/>
      </w:pPr>
      <w:bookmarkStart w:id="29" w:name="_Toc125717113"/>
      <w:bookmarkEnd w:id="29"/>
      <w:r>
        <w:rPr>
          <w:b w:val="0"/>
          <w:bCs w:val="0"/>
          <w:sz w:val="28"/>
          <w:szCs w:val="28"/>
        </w:rPr>
        <w:lastRenderedPageBreak/>
        <w:t xml:space="preserve">22. Ответственность должностных лиц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Услуги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C157A8">
      <w:pPr>
        <w:pStyle w:val="a0"/>
        <w:spacing w:after="0"/>
        <w:ind w:left="0" w:firstLine="709"/>
        <w:rPr>
          <w:sz w:val="28"/>
          <w:szCs w:val="28"/>
        </w:rPr>
      </w:pPr>
    </w:p>
    <w:p w:rsidR="00C157A8" w:rsidRDefault="001E1B8C">
      <w:pPr>
        <w:pStyle w:val="a0"/>
        <w:spacing w:after="0"/>
        <w:ind w:left="0" w:firstLine="709"/>
      </w:pPr>
      <w:r>
        <w:rPr>
          <w:sz w:val="28"/>
          <w:szCs w:val="28"/>
        </w:rPr>
        <w:t>22.1. 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C157A8" w:rsidRDefault="001E1B8C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 Федерации. </w:t>
      </w:r>
    </w:p>
    <w:p w:rsidR="00C157A8" w:rsidRDefault="00C157A8">
      <w:pPr>
        <w:pStyle w:val="a0"/>
        <w:spacing w:after="0"/>
        <w:ind w:left="0" w:firstLine="709"/>
        <w:rPr>
          <w:sz w:val="28"/>
          <w:szCs w:val="28"/>
        </w:rPr>
      </w:pPr>
    </w:p>
    <w:p w:rsidR="00C157A8" w:rsidRDefault="001E1B8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0" w:name="_Toc125717114"/>
      <w:bookmarkEnd w:id="30"/>
      <w:r>
        <w:rPr>
          <w:b w:val="0"/>
          <w:bCs w:val="0"/>
          <w:sz w:val="28"/>
          <w:szCs w:val="28"/>
        </w:rPr>
        <w:t xml:space="preserve">23. Положения, характеризующие требования к порядку и формам </w:t>
      </w:r>
      <w:proofErr w:type="gramStart"/>
      <w:r>
        <w:rPr>
          <w:b w:val="0"/>
          <w:bCs w:val="0"/>
          <w:sz w:val="28"/>
          <w:szCs w:val="28"/>
        </w:rPr>
        <w:t>контроля за</w:t>
      </w:r>
      <w:proofErr w:type="gramEnd"/>
      <w:r>
        <w:rPr>
          <w:b w:val="0"/>
          <w:bCs w:val="0"/>
          <w:sz w:val="28"/>
          <w:szCs w:val="28"/>
        </w:rPr>
        <w:t> предоставлением Услуги, в том числе со стороны граждан, их объединений и организаций</w:t>
      </w:r>
    </w:p>
    <w:p w:rsidR="00C157A8" w:rsidRDefault="00C157A8">
      <w:pPr>
        <w:pStyle w:val="a0"/>
        <w:spacing w:after="0"/>
        <w:ind w:left="0" w:firstLine="709"/>
        <w:rPr>
          <w:sz w:val="28"/>
          <w:szCs w:val="28"/>
        </w:rPr>
      </w:pP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23.1. 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Услуги осуществляется в порядке и формах, предусмотренными подразделами 20-22 Регламента.</w:t>
      </w:r>
    </w:p>
    <w:p w:rsidR="00C157A8" w:rsidRDefault="001E1B8C">
      <w:pPr>
        <w:pStyle w:val="a0"/>
        <w:spacing w:after="0"/>
        <w:ind w:left="0" w:firstLine="709"/>
      </w:pPr>
      <w:r>
        <w:rPr>
          <w:sz w:val="28"/>
          <w:szCs w:val="28"/>
        </w:rPr>
        <w:t>23.2. 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 области от 30.10.2018 № 10-121/РВ «Об утверждении Положения об осуществлении контроля за порядком предоставления государственных и муниципальных услуг на территории Московской области».</w:t>
      </w:r>
    </w:p>
    <w:p w:rsidR="00C157A8" w:rsidRDefault="001E1B8C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23.3. Граждане, их объединения и организации для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 области обращения о нарушениях должностными лицами Администрации порядка предоставления Услуги, повлекших ее непредставление или предоставление с нарушением срока, установленного Регламентом.</w:t>
      </w:r>
    </w:p>
    <w:p w:rsidR="00C157A8" w:rsidRDefault="001E1B8C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23.4. </w:t>
      </w:r>
      <w:proofErr w:type="gramStart"/>
      <w:r>
        <w:rPr>
          <w:sz w:val="28"/>
          <w:szCs w:val="28"/>
        </w:rPr>
        <w:t>Граждане, их объединения и организации для осуществления контроля за предоставлением Услуги имеют право направлять в </w:t>
      </w:r>
      <w:r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, МФЦ, Учредителю МФЦ индивидуальные и коллективные обращения с предложениями по совершенствованию порядка предоставления Услуги, а также жалобы и заявления на действия (бездействие) должностных лиц </w:t>
      </w:r>
      <w:r>
        <w:rPr>
          <w:rStyle w:val="20"/>
          <w:b w:val="0"/>
          <w:sz w:val="28"/>
          <w:szCs w:val="28"/>
        </w:rPr>
        <w:t>Администрации</w:t>
      </w:r>
      <w:r>
        <w:rPr>
          <w:sz w:val="28"/>
          <w:szCs w:val="28"/>
        </w:rPr>
        <w:t>, работников МФЦ и принятые ими решения, связанные с предоставлением Услуги.</w:t>
      </w:r>
      <w:proofErr w:type="gramEnd"/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23.5. 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а также МФЦ при 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 процессе получения Услуги.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C157A8">
      <w:pPr>
        <w:pStyle w:val="a0"/>
        <w:spacing w:after="0"/>
        <w:ind w:left="0" w:firstLine="709"/>
        <w:rPr>
          <w:sz w:val="28"/>
          <w:szCs w:val="28"/>
        </w:rPr>
      </w:pP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1"/>
        <w:spacing w:before="0" w:after="0" w:line="276" w:lineRule="auto"/>
        <w:ind w:firstLine="709"/>
        <w:jc w:val="center"/>
      </w:pPr>
      <w:bookmarkStart w:id="31" w:name="_Toc125717115"/>
      <w:bookmarkEnd w:id="31"/>
      <w:r>
        <w:rPr>
          <w:b w:val="0"/>
          <w:bCs w:val="0"/>
          <w:sz w:val="28"/>
          <w:szCs w:val="28"/>
          <w:lang w:val="en-US"/>
        </w:rPr>
        <w:lastRenderedPageBreak/>
        <w:t>V</w:t>
      </w:r>
      <w:r>
        <w:rPr>
          <w:b w:val="0"/>
          <w:bCs w:val="0"/>
          <w:sz w:val="28"/>
          <w:szCs w:val="28"/>
        </w:rPr>
        <w:t xml:space="preserve">. Досудебный (внесудебный) порядок обжалования решений и действий (бездействия)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>, МФЦ, а также их должностных лиц, работников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C157A8">
      <w:pPr>
        <w:pStyle w:val="a0"/>
        <w:spacing w:after="0"/>
        <w:ind w:left="0" w:firstLine="709"/>
        <w:rPr>
          <w:sz w:val="28"/>
          <w:szCs w:val="28"/>
        </w:rPr>
      </w:pPr>
    </w:p>
    <w:p w:rsidR="00C157A8" w:rsidRDefault="001E1B8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2" w:name="_Toc125717116"/>
      <w:bookmarkEnd w:id="32"/>
      <w:r>
        <w:rPr>
          <w:b w:val="0"/>
          <w:bCs w:val="0"/>
          <w:sz w:val="28"/>
          <w:szCs w:val="28"/>
        </w:rPr>
        <w:t xml:space="preserve">24. Способы информирования заявителей </w:t>
      </w:r>
      <w:r>
        <w:rPr>
          <w:b w:val="0"/>
          <w:bCs w:val="0"/>
          <w:sz w:val="28"/>
          <w:szCs w:val="28"/>
        </w:rPr>
        <w:br/>
        <w:t>о порядке досудебного (внесудебного) обжалования</w:t>
      </w:r>
    </w:p>
    <w:p w:rsidR="00C157A8" w:rsidRDefault="00C157A8">
      <w:pPr>
        <w:pStyle w:val="a0"/>
        <w:spacing w:after="0"/>
        <w:ind w:left="0" w:firstLine="709"/>
        <w:rPr>
          <w:sz w:val="28"/>
          <w:szCs w:val="28"/>
        </w:rPr>
      </w:pP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24.1. </w:t>
      </w:r>
      <w:proofErr w:type="gramStart"/>
      <w:r>
        <w:rPr>
          <w:sz w:val="28"/>
          <w:szCs w:val="28"/>
        </w:rPr>
        <w:t xml:space="preserve">Информирование заявителей о порядке досудебного (внесудебного) обжалования решений и действий (бездействия) Администрации, МФЦ, а также их должностных лиц, работников осуществляется посредством размещения информации на стендах в местах предоставления Услуги, на официальных сайтах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МФЦ, Учредителя МФЦ, РПГУ, а также в ходе консультирования заявителей, в том числе по телефону, электронной почте и при личном приеме.</w:t>
      </w:r>
      <w:proofErr w:type="gramEnd"/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C157A8">
      <w:pPr>
        <w:pStyle w:val="a0"/>
        <w:spacing w:after="0"/>
        <w:ind w:left="0" w:firstLine="709"/>
        <w:rPr>
          <w:sz w:val="28"/>
          <w:szCs w:val="28"/>
        </w:rPr>
      </w:pPr>
    </w:p>
    <w:p w:rsidR="00C157A8" w:rsidRDefault="001E1B8C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3" w:name="_anchor_96"/>
      <w:bookmarkStart w:id="34" w:name="_Toc125717117"/>
      <w:bookmarkEnd w:id="33"/>
      <w:bookmarkEnd w:id="34"/>
      <w:r>
        <w:rPr>
          <w:b w:val="0"/>
          <w:bCs w:val="0"/>
          <w:sz w:val="28"/>
          <w:szCs w:val="28"/>
        </w:rPr>
        <w:t>25. Формы и способы подачи заявителями жалобы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C157A8"/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C157A8">
      <w:pPr>
        <w:pStyle w:val="a0"/>
        <w:spacing w:after="0"/>
        <w:ind w:left="0" w:firstLine="709"/>
        <w:rPr>
          <w:sz w:val="28"/>
          <w:szCs w:val="28"/>
        </w:rPr>
      </w:pP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25.1. </w:t>
      </w:r>
      <w:proofErr w:type="gramStart"/>
      <w:r>
        <w:rPr>
          <w:sz w:val="28"/>
          <w:szCs w:val="28"/>
        </w:rPr>
        <w:t xml:space="preserve">Досудебное (внесудебное) обжалование решений и действий (бездействия) Администрации, МФЦ, а также их должностных лиц,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 Московской области от 08.08.2013 № 601/33 «Об 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 области, предоставляющих государственные услуги, </w:t>
      </w:r>
      <w:r>
        <w:rPr>
          <w:sz w:val="28"/>
          <w:szCs w:val="28"/>
        </w:rPr>
        <w:lastRenderedPageBreak/>
        <w:t>и их должностных</w:t>
      </w:r>
      <w:proofErr w:type="gramEnd"/>
      <w:r>
        <w:rPr>
          <w:sz w:val="28"/>
          <w:szCs w:val="28"/>
        </w:rPr>
        <w:t xml:space="preserve">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 их работников».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25.2. Жалоба подается в письменной форме на бумажном носителе (далее – в письменной форме) или в электронной форме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 МФЦ.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25.3. Прием жалоб в письменной форме осуществляется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 письменной форме может быть также направлена по почте.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 В электронной форме жалоба может быть подана заявителем посредством: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25.4.1. Официального сайта Правительства Московской области в сети Интернет.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25.4.2. Официального сайта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647556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Учредителя МФЦ в сети Интернет.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25.4.3. ЕПГУ, РПГУ, за исключением жалоб на решения и действия (бездействие) МФЦ и их работников.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услуг, за исключением жалоб на решения и действия (бездействие) МФЦ и их работников.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25.5. Жалоба, поступившая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, МФЦ, Учредителю МФЦ подлежит рассмотрению в течение 15 (пятнадцати) рабочих дней со дня ее регистрации, если более короткие сроки рассмотрения жалобы не установлены уполномоченным на ее рассмотрение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647556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Учредителем МФЦ.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обжалования отказа Администрации, должностного лица</w:t>
      </w:r>
      <w:r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 течение 5 (пяти) рабочих дней со дня ее регистрации.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25.6.1. </w:t>
      </w:r>
      <w:proofErr w:type="gramStart"/>
      <w:r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 Федерации, нормативными правовыми актами Московской области.</w:t>
      </w:r>
      <w:proofErr w:type="gramEnd"/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25.6.2. В удовлетворении жалобы отказывается.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  <w:lang w:eastAsia="ar-SA"/>
        </w:rPr>
        <w:t>, МФЦ, Учредитель МФЦ принимает исчерпывающие меры по устранению выявленных нарушений, в 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C157A8" w:rsidRDefault="00C157A8">
      <w:pPr>
        <w:sectPr w:rsidR="00C157A8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C157A8" w:rsidRDefault="001E1B8C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 xml:space="preserve">25.8. Не позднее дня, следующего за днем принятия решения, указанного в пункте 25.6 Регламента, заявителю в письменной форме или по желанию заявителя в электронной форме направляется мотивированный ответ о результатах рассмотрения жалобы. В случае признания жалобы подлежащей удовлетворению в ответе заявителю дается информация о действиях, осуществляемых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 xml:space="preserve">,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25.9.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:rsidR="00C157A8" w:rsidRDefault="001E1B8C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sectPr w:rsidR="00C157A8">
      <w:headerReference w:type="default" r:id="rId38"/>
      <w:headerReference w:type="first" r:id="rId39"/>
      <w:type w:val="continuous"/>
      <w:pgSz w:w="11906" w:h="16838"/>
      <w:pgMar w:top="1739" w:right="850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4E0" w:rsidRDefault="001E1B8C">
      <w:pPr>
        <w:spacing w:after="0" w:line="240" w:lineRule="auto"/>
      </w:pPr>
      <w:r>
        <w:separator/>
      </w:r>
    </w:p>
  </w:endnote>
  <w:endnote w:type="continuationSeparator" w:id="0">
    <w:p w:rsidR="00AD14E0" w:rsidRDefault="001E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1"/>
    <w:family w:val="auto"/>
    <w:pitch w:val="default"/>
  </w:font>
  <w:font w:name="Open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4E0" w:rsidRDefault="001E1B8C">
      <w:pPr>
        <w:spacing w:after="0" w:line="240" w:lineRule="auto"/>
      </w:pPr>
      <w:r>
        <w:separator/>
      </w:r>
    </w:p>
  </w:footnote>
  <w:footnote w:type="continuationSeparator" w:id="0">
    <w:p w:rsidR="00AD14E0" w:rsidRDefault="001E1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A8" w:rsidRDefault="00C157A8">
    <w:pPr>
      <w:pStyle w:val="ae"/>
      <w:jc w:val="center"/>
      <w:rPr>
        <w:sz w:val="28"/>
        <w:szCs w:val="28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A8" w:rsidRDefault="001E1B8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A8" w:rsidRDefault="001E1B8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50</w:t>
    </w:r>
    <w:r>
      <w:rPr>
        <w:sz w:val="28"/>
        <w:szCs w:val="28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A8" w:rsidRDefault="001E1B8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A8" w:rsidRDefault="001E1B8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E36653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A8" w:rsidRDefault="001E1B8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A8" w:rsidRDefault="001E1B8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50</w:t>
    </w:r>
    <w:r>
      <w:rPr>
        <w:sz w:val="28"/>
        <w:szCs w:val="28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A8" w:rsidRDefault="001E1B8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A8" w:rsidRDefault="001E1B8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50</w:t>
    </w:r>
    <w:r>
      <w:rPr>
        <w:sz w:val="28"/>
        <w:szCs w:val="28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A8" w:rsidRDefault="001E1B8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E36653">
      <w:rPr>
        <w:noProof/>
      </w:rPr>
      <w:t>5</w:t>
    </w:r>
    <w: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A8" w:rsidRDefault="001E1B8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50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A8" w:rsidRDefault="001E1B8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E36653">
      <w:rPr>
        <w:noProof/>
      </w:rPr>
      <w:t>1</w:t>
    </w:r>
    <w:r>
      <w:fldChar w:fldCharType="end"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A8" w:rsidRDefault="001E1B8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A8" w:rsidRDefault="001E1B8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E36653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A8" w:rsidRDefault="001E1B8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A8" w:rsidRDefault="001E1B8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50</w:t>
    </w:r>
    <w:r>
      <w:rPr>
        <w:sz w:val="28"/>
        <w:szCs w:val="28"/>
      </w:rPr>
      <w:fldChar w:fldCharType="end"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A8" w:rsidRDefault="001E1B8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A8" w:rsidRDefault="001E1B8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E36653">
      <w:rPr>
        <w:noProof/>
        <w:sz w:val="28"/>
        <w:szCs w:val="28"/>
      </w:rPr>
      <w:t>9</w:t>
    </w:r>
    <w:r>
      <w:rPr>
        <w:sz w:val="28"/>
        <w:szCs w:val="28"/>
      </w:rPr>
      <w:fldChar w:fldCharType="end"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A8" w:rsidRDefault="001E1B8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A8" w:rsidRDefault="001E1B8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E36653">
      <w:rPr>
        <w:noProof/>
        <w:sz w:val="28"/>
        <w:szCs w:val="28"/>
      </w:rPr>
      <w:t>11</w:t>
    </w:r>
    <w:r>
      <w:rPr>
        <w:sz w:val="28"/>
        <w:szCs w:val="28"/>
      </w:rPr>
      <w:fldChar w:fldCharType="end"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A8" w:rsidRDefault="001E1B8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A8" w:rsidRDefault="001E1B8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E36653">
      <w:rPr>
        <w:noProof/>
        <w:sz w:val="28"/>
        <w:szCs w:val="28"/>
      </w:rPr>
      <w:t>50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A8" w:rsidRDefault="001E1B8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50</w:t>
    </w:r>
    <w:r>
      <w:rPr>
        <w:sz w:val="28"/>
        <w:szCs w:val="28"/>
      </w:rPr>
      <w:fldChar w:fldCharType="end"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A8" w:rsidRDefault="001E1B8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A8" w:rsidRDefault="001E1B8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50</w:t>
    </w:r>
    <w:r>
      <w:rPr>
        <w:sz w:val="28"/>
        <w:szCs w:val="28"/>
      </w:rPr>
      <w:fldChar w:fldCharType="end"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A8" w:rsidRDefault="001E1B8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A8" w:rsidRDefault="001E1B8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A8" w:rsidRDefault="001E1B8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E36653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A8" w:rsidRDefault="001E1B8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A8" w:rsidRDefault="001E1B8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50</w:t>
    </w:r>
    <w:r>
      <w:rPr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A8" w:rsidRDefault="001E1B8C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A8" w:rsidRDefault="001E1B8C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E36653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0C1"/>
    <w:multiLevelType w:val="multilevel"/>
    <w:tmpl w:val="D72C4778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CD582E"/>
    <w:multiLevelType w:val="multilevel"/>
    <w:tmpl w:val="44DAC066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EF4451"/>
    <w:multiLevelType w:val="multilevel"/>
    <w:tmpl w:val="31A0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8B628A9"/>
    <w:multiLevelType w:val="multilevel"/>
    <w:tmpl w:val="36F01F8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4">
    <w:nsid w:val="6DDC58B4"/>
    <w:multiLevelType w:val="multilevel"/>
    <w:tmpl w:val="72D822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57A8"/>
    <w:rsid w:val="0016781B"/>
    <w:rsid w:val="001E1B8C"/>
    <w:rsid w:val="00647556"/>
    <w:rsid w:val="00666776"/>
    <w:rsid w:val="007F520A"/>
    <w:rsid w:val="00A02C64"/>
    <w:rsid w:val="00AD14E0"/>
    <w:rsid w:val="00C157A8"/>
    <w:rsid w:val="00E3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0">
    <w:name w:val="footer"/>
    <w:basedOn w:val="a"/>
    <w:link w:val="af1"/>
    <w:uiPriority w:val="99"/>
    <w:unhideWhenUsed/>
    <w:rsid w:val="00E36653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1">
    <w:name w:val="Нижний колонтитул Знак"/>
    <w:basedOn w:val="a1"/>
    <w:link w:val="af0"/>
    <w:uiPriority w:val="99"/>
    <w:rsid w:val="00E36653"/>
    <w:rPr>
      <w:rFonts w:ascii="Times New Roman" w:eastAsia="Times New Roman" w:hAnsi="Times New Roman" w:cs="Mangal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51151</TotalTime>
  <Pages>50</Pages>
  <Words>15243</Words>
  <Characters>86891</Characters>
  <Application>Microsoft Office Word</Application>
  <DocSecurity>0</DocSecurity>
  <Lines>724</Lines>
  <Paragraphs>203</Paragraphs>
  <ScaleCrop>false</ScaleCrop>
  <Company/>
  <LinksUpToDate>false</LinksUpToDate>
  <CharactersWithSpaces>101931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Александр Телегин</cp:lastModifiedBy>
  <cp:revision>1618</cp:revision>
  <dcterms:created xsi:type="dcterms:W3CDTF">2024-12-10T12:15:00Z</dcterms:created>
  <dcterms:modified xsi:type="dcterms:W3CDTF">2024-12-10T12:59:00Z</dcterms:modified>
  <dc:language>en-US</dc:language>
</cp:coreProperties>
</file>