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A5278" w:rsidTr="004A5278">
        <w:tc>
          <w:tcPr>
            <w:tcW w:w="5103" w:type="dxa"/>
          </w:tcPr>
          <w:p w:rsidR="004A5278" w:rsidRDefault="004A52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июня 2011 года</w:t>
            </w:r>
          </w:p>
        </w:tc>
        <w:tc>
          <w:tcPr>
            <w:tcW w:w="5104" w:type="dxa"/>
          </w:tcPr>
          <w:p w:rsidR="004A5278" w:rsidRDefault="004A527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73/2011-ОЗ</w:t>
            </w:r>
          </w:p>
        </w:tc>
      </w:tr>
    </w:tbl>
    <w:p w:rsidR="004A5278" w:rsidRDefault="004A5278" w:rsidP="004A527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4A5278" w:rsidRDefault="004A5278" w:rsidP="004A52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C1DB6" w:rsidRPr="004C1DB6" w:rsidRDefault="004C1DB6" w:rsidP="004C1DB6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Принят</w:t>
      </w:r>
    </w:p>
    <w:p w:rsidR="004C1DB6" w:rsidRPr="004C1DB6" w:rsidRDefault="004C1DB6" w:rsidP="004C1DB6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hyperlink r:id="rId6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постановлением</w:t>
        </w:r>
      </w:hyperlink>
    </w:p>
    <w:p w:rsidR="004C1DB6" w:rsidRPr="004C1DB6" w:rsidRDefault="004C1DB6" w:rsidP="004C1DB6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Московской областной Думы</w:t>
      </w:r>
    </w:p>
    <w:p w:rsidR="004C1DB6" w:rsidRPr="004C1DB6" w:rsidRDefault="004C1DB6" w:rsidP="004C1DB6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от 26 мая 2011 г. N 1/158-П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ЗАКОН</w:t>
      </w:r>
    </w:p>
    <w:p w:rsidR="004C1DB6" w:rsidRPr="004C1DB6" w:rsidRDefault="004C1DB6" w:rsidP="004C1DB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МОСКОВСКОЙ ОБЛАСТИ</w:t>
      </w:r>
    </w:p>
    <w:p w:rsidR="004C1DB6" w:rsidRPr="004C1DB6" w:rsidRDefault="004C1DB6" w:rsidP="004C1DB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О БЕСПЛАТНОМ ПРЕДОСТАВЛЕНИИ ЗЕМЕЛЬНЫХ УЧАСТКОВ МНОГОДЕТНЫМ</w:t>
      </w:r>
    </w:p>
    <w:p w:rsidR="004C1DB6" w:rsidRPr="004C1DB6" w:rsidRDefault="004C1DB6" w:rsidP="004C1DB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СЕМЬЯМ В МОСКОВСКОЙ ОБЛАСТИ</w:t>
      </w:r>
    </w:p>
    <w:p w:rsidR="004C1DB6" w:rsidRPr="004C1DB6" w:rsidRDefault="004C1DB6" w:rsidP="004C1DB6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"/>
        <w:gridCol w:w="100"/>
        <w:gridCol w:w="9894"/>
        <w:gridCol w:w="113"/>
      </w:tblGrid>
      <w:tr w:rsidR="004C1DB6" w:rsidRPr="004C1DB6" w:rsidTr="00F95446">
        <w:tblPrEx>
          <w:tblCellMar>
            <w:top w:w="0" w:type="dxa"/>
            <w:bottom w:w="0" w:type="dxa"/>
          </w:tblCellMar>
        </w:tblPrEx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:rsidR="004C1DB6" w:rsidRPr="004C1DB6" w:rsidRDefault="004C1DB6" w:rsidP="004C1D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4C1DB6" w:rsidRPr="004C1DB6" w:rsidRDefault="004C1DB6" w:rsidP="004C1D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894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>Список изменяющих документов</w:t>
            </w:r>
          </w:p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>(в ред. законов Московской области</w:t>
            </w:r>
          </w:p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от 02.07.2012 </w:t>
            </w:r>
            <w:hyperlink r:id="rId7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86/2012-ОЗ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, от 25.10.2012 </w:t>
            </w:r>
            <w:hyperlink r:id="rId8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158/2012-ОЗ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>,</w:t>
            </w:r>
          </w:p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от 14.11.2013 </w:t>
            </w:r>
            <w:hyperlink r:id="rId9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134/2013-ОЗ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, от 04.05.2018 </w:t>
            </w:r>
            <w:hyperlink r:id="rId10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56/2018-ОЗ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>,</w:t>
            </w:r>
          </w:p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от 08.05.2019 </w:t>
            </w:r>
            <w:hyperlink r:id="rId11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80/2019-ОЗ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, от 28.11.2019 </w:t>
            </w:r>
            <w:hyperlink r:id="rId12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244/2019-ОЗ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>,</w:t>
            </w:r>
          </w:p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от 26.12.2019 </w:t>
            </w:r>
            <w:hyperlink r:id="rId13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287/2019-ОЗ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, от 26.05.2020 </w:t>
            </w:r>
            <w:hyperlink r:id="rId14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103/2020-ОЗ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>,</w:t>
            </w:r>
          </w:p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от 02.03.2021 </w:t>
            </w:r>
            <w:hyperlink r:id="rId15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27/2021-ОЗ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, от 22.06.2021 </w:t>
            </w:r>
            <w:hyperlink r:id="rId16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106/2021-ОЗ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>,</w:t>
            </w:r>
          </w:p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от 26.10.2021 </w:t>
            </w:r>
            <w:hyperlink r:id="rId17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188/2021-ОЗ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, от 07.12.2021 </w:t>
            </w:r>
            <w:hyperlink r:id="rId18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246/2021-ОЗ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>,</w:t>
            </w:r>
          </w:p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от 28.12.2021 </w:t>
            </w:r>
            <w:hyperlink r:id="rId19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287/2021-ОЗ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, от 28.12.2022 </w:t>
            </w:r>
            <w:hyperlink r:id="rId20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253/2022-ОЗ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>,</w:t>
            </w:r>
          </w:p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от 07.02.2023 </w:t>
            </w:r>
            <w:hyperlink r:id="rId21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6/2023-ОЗ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, от 26.05.2023 </w:t>
            </w:r>
            <w:hyperlink r:id="rId22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74/2023-ОЗ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>,</w:t>
            </w:r>
          </w:p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от 07.11.2023 </w:t>
            </w:r>
            <w:hyperlink r:id="rId23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191/2023-ОЗ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, от 15.12.2023 </w:t>
            </w:r>
            <w:hyperlink r:id="rId24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249/2023-ОЗ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>,</w:t>
            </w:r>
          </w:p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от 03.05.2024 </w:t>
            </w:r>
            <w:hyperlink r:id="rId25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77/2024-ОЗ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, от 30.05.2024 </w:t>
            </w:r>
            <w:hyperlink r:id="rId26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85/2024-ОЗ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>,</w:t>
            </w:r>
          </w:p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от 11.07.2024 </w:t>
            </w:r>
            <w:hyperlink r:id="rId27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140/2024-ОЗ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 xml:space="preserve">, от 18.12.2024 </w:t>
            </w:r>
            <w:hyperlink r:id="rId28" w:history="1">
              <w:r w:rsidRPr="004C1DB6">
                <w:rPr>
                  <w:rFonts w:ascii="Arial" w:eastAsiaTheme="minorHAnsi" w:hAnsi="Arial" w:cs="Arial"/>
                  <w:color w:val="0000FF"/>
                  <w:sz w:val="18"/>
                  <w:szCs w:val="18"/>
                  <w:u w:val="single"/>
                  <w:lang w:eastAsia="en-US"/>
                </w:rPr>
                <w:t>N 256/2024-ОЗ</w:t>
              </w:r>
            </w:hyperlink>
            <w:r w:rsidRPr="004C1DB6"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:rsidR="004C1DB6" w:rsidRPr="004C1DB6" w:rsidRDefault="004C1DB6" w:rsidP="004C1DB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392C69"/>
                <w:sz w:val="18"/>
                <w:szCs w:val="18"/>
                <w:lang w:eastAsia="en-US"/>
              </w:rPr>
            </w:pPr>
          </w:p>
        </w:tc>
      </w:tr>
    </w:tbl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Статья 1. Предмет регулирования настоящего Закона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Настоящий Закон определяет случаи, нормы и порядок бесплатного предоставления многодетным семьям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для целей индивидуального жилищного строительства, ведения личного подсобного хозяйства (приусадебный земельный участок), ведения садоводства для собственных нужд (далее - земельный участок), а также случаи и порядок предоставления многодетным семьям с их согласия меры социальной поддержки взамен предоставления им земельных участков в собственность бесплатно.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законов Московской области от 02.07.2012 </w:t>
      </w:r>
      <w:hyperlink r:id="rId29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86/2012-ОЗ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, от 08.05.2019 </w:t>
      </w:r>
      <w:hyperlink r:id="rId30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80/2019-ОЗ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, от 07.12.2021 </w:t>
      </w:r>
      <w:hyperlink r:id="rId31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246/2021-ОЗ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, от 07.02.2023 </w:t>
      </w:r>
      <w:hyperlink r:id="rId32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6/2023-ОЗ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, от 15.12.2023 </w:t>
      </w:r>
      <w:hyperlink r:id="rId33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249/2023-ОЗ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>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Статья 2. Основные понятия</w:t>
      </w: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34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25.10.2012 N 158/2012-ОЗ)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1. Под многодетной семьей в настоящем Законе понимаются лица, состоящие в зарегистрированном браке, либо мать или отец, не состоящие в зарегистрированном браке, и их трое и более детей (родившихся и (или) усыновленных (удочеренных), пасынков и падчериц) до достижения старшим ребенком из трех младших детей возраста 18 лет или возраста 23 лет при условии его обучения в организации, осуществляющей образовательную деятельность, по очной форме обучения (далее - члены многодетной семьи).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Заявителем является лицо, состоящее в зарегистрированном браке, либо мать или отец, не состоящие в зарегистрированном браке, из многодетной семьи.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(часть 1 в ред. </w:t>
      </w:r>
      <w:hyperlink r:id="rId35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18.12.2024 N 256/2024-ОЗ)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2. В составе многодетной семьи не учитываются дети: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1) находящиеся на полном государственном обеспечении;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2) в отношении которых родители лишены родительских прав или ограничены в родительских правах;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3) в отношении которых отменено усыновление;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4) находящиеся под опекой и попечительством, в том числе дети, находящиеся в приемных семьях.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Статья 3. Ведение учета многодетных семей в целях настоящего Закона</w:t>
      </w: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36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26.12.2019 N 287/2019-ОЗ)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lastRenderedPageBreak/>
        <w:t>1. Ведение учета многодетных семей в целях бесплатного предоставления земельных участков в соответствии с настоящим Законом (далее - учет в целях предоставления земельного участка) осуществляется органами местного самоуправления городских округов Московской области в порядке очередности, определяемой днем подачи заявления, по которому принято решение о постановке на учет в целях предоставления земельных участков (далее - заявление о постановке на учет).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(часть 1 в ред. </w:t>
      </w:r>
      <w:hyperlink r:id="rId37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2. Для постановки на учет в целях предоставления земельного участка заявитель подает заявление о постановке на учет с указанием цели использования земельного участка в соответствии со </w:t>
      </w:r>
      <w:hyperlink r:id="rId38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статьей 1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настоящего Закона в орган местного самоуправления городского округа Московской области по месту своего жительства в форме электронного документа, подписанного простой электронной подписью, с использованием государственной информационной системы Московской области "Портал государственных и муниципальных услуг (функций) Московской области", а также в иных формах по выбору заявителя в соответствии с законодательством Российской Федерации, в том числе Федеральным </w:t>
      </w:r>
      <w:hyperlink r:id="rId39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законов Московской области от 28.12.2021 </w:t>
      </w:r>
      <w:hyperlink r:id="rId40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287/2021-ОЗ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, от 15.12.2023 </w:t>
      </w:r>
      <w:hyperlink r:id="rId41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249/2023-ОЗ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>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2.1. Право на бесплатное предоставление земельного участка имеет многодетная семья, поставленная на учет в целях предоставления земельного участка и не имеющая оснований для снятия с учета в целях предоставления земельного участка в соответствии с </w:t>
      </w:r>
      <w:hyperlink r:id="rId42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частью 1 статьи 6.1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настоящего Закона.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(часть 2.1 в ред. </w:t>
      </w:r>
      <w:hyperlink r:id="rId43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30.05.2024 N 85/2024-ОЗ)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3. Для постановки на учет в целях предоставления земельных участков многодетные семьи должны отвечать одновременно следующим условиям на дату подачи заявления о постановке на учет: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44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1) члены многодетной семьи являются гражданами Российской Федерации;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2) лица, состоящие в зарегистрированном браке, либо мать или отец, не состоящие в зарегистрированном браке, из многодетной семьи имеют место жительства на территории Московской области не менее 10 лет непрерывно на день подачи заявления о постановке на учет;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законов Московской области от 15.12.2023 </w:t>
      </w:r>
      <w:hyperlink r:id="rId45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249/2023-ОЗ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, от 18.12.2024 </w:t>
      </w:r>
      <w:hyperlink r:id="rId46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256/2024-ОЗ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>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3) трое и более детей многодетной семьи имеют место жительства на территории Московской области;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(п. 3 в ред. </w:t>
      </w:r>
      <w:hyperlink r:id="rId47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26.05.2023 N 74/2023-ОЗ)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4) члены многодетной семьи не имеют земельного участка площадью 0,06 га и более в собственности, на праве пожизненного наследуемого владения или безвозмездного пользования на территории Московской области;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48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5) члены многодетной семьи не являются собственниками жилых домов (их частей) на территории Московской области;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49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6) члены многодетной семьи не производили на территории Российской Федерации отчуждение, а также раздел принадлежащих им на праве собственности земельных участков площадью 0,06 га и более со дня вступления в силу настоящего Закона;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50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26.10.2021 N 188/2021-ОЗ)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7) члены многодетной семьи не стоят на учете в целях предоставления земельных участков в органе местного самоуправления другого городского округа Московской области;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(п. 7 введен </w:t>
      </w:r>
      <w:hyperlink r:id="rId51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02.03.2021 N 27/2021-ОЗ; в ред. </w:t>
      </w:r>
      <w:hyperlink r:id="rId52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8) члены многодетной семьи не реализовали право на бесплатное предоставление земельного участка в соответствии с настоящим Законом;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(п. 8 введен </w:t>
      </w:r>
      <w:hyperlink r:id="rId53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9) члены многодетной семьи не реализовали право на предоставление меры социальной поддержки взамен предоставления земельного участка в соответствии с настоящим Законом;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(п. 9 введен </w:t>
      </w:r>
      <w:hyperlink r:id="rId54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10) члены многодетной семьи стоят на учете в качестве нуждающихся в жилых помещениях в Московской области.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(п. 10 введен </w:t>
      </w:r>
      <w:hyperlink r:id="rId55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3.1. Многодетная семья, стоящая на учете в целях предоставления земельного участка, сохраняет право на бесплатное предоставление земельного участка независимо от возраста ребенка (детей) на момент фактического предоставления земельного участка.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(часть 3.1 введена </w:t>
      </w:r>
      <w:hyperlink r:id="rId56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3.2. Многодетная семья, стоящая на учете в целях предоставления земельного участка, сохраняет право на бесплатное предоставление земельного участка в случае смерти (гибели) ребенка многодетной семьи, независимо от его возраста, в том числе в случае смерти (гибели) ребенка, достигшего возраста 18 лет, вследствие ранения (контузии, травмы, увечья), заболевания, полученного им при участии в специальной военной операции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 или при выполнении задач по охране государственной границы Российской Федерации, обеспечению безопасности Российской Федерации на участках, примыкающих к районам проведения специальной военной операции.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(часть 3.2 введена </w:t>
      </w:r>
      <w:hyperlink r:id="rId57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03.05.2024 N 77/2024-ОЗ)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3.3. В случае смерти лиц, состоящих в зарегистрированном браке, либо матери или отца, не состоящих в зарегистрированном браке, из многодетной семьи, стоящей на учете в целях предоставления земельного участка, право на бесплатное предоставление земельного участка сохраняется за многодетной семьей в составе детей многодетной семьи.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В случае развода лиц, состоящих в зарегистрированном браке, из многодетной семьи, стоящей на учете в целях предоставления земельного участка, право на бесплатное предоставление земельного участка сохраняется за многодетной семьей в составе матери или отца, с которым по решению суда или по нотариально удостоверенному соглашению между родителями проживают дети, и таких детей.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В случае вступления матери или отца, не состоящих в зарегистрированном браке, из многодетной семьи, стоящей на учете в целях предоставления земельного участка, в брак, новый супруг (супруга) и его (ее) дети не учитываются в составе многодетной семьи при принятии решения о бесплатном предоставлении земельного участка.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(часть 3.3 введена </w:t>
      </w:r>
      <w:hyperlink r:id="rId58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18.12.2024 N 256/2024-ОЗ)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4. В случае, если один из членов многодетной семьи, отвечающей условиям, установленным </w:t>
      </w:r>
      <w:hyperlink r:id="rId59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частью 3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настоящей статьи, имеет на праве аренды земельный участок, находящийся в государственной или муниципальной собственности, за исключением случаев предоставления такого земельного участка по итогам проведения торгов, право на бесплатное получение в долевую собственность в равных долях такого земельного участка имеют все члены многодетной семьи в случае, если размер земельного участка соответствует размерам, установленным </w:t>
      </w:r>
      <w:hyperlink r:id="rId60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статьей 4.1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настоящего Закона. Такой земельный участок предоставляется в собственность многодетной семьи без учета очередности.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законов Московской области от 07.12.2021 </w:t>
      </w:r>
      <w:hyperlink r:id="rId61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246/2021-ОЗ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, от 28.12.2021 </w:t>
      </w:r>
      <w:hyperlink r:id="rId62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287/2021-ОЗ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>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5. Решение о постановке на учет многодетной семьи в целях предоставления земельного участка принимается на основании заявления о постановке на учет, а также документов и сведений, подтверждающих соответствие многодетной семьи условиям, установленным </w:t>
      </w:r>
      <w:hyperlink r:id="rId63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частью 3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настоящей статьи.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64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Перечень и порядок предоставления документов и сведений определяются Правительством Московской области.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6. Орган местного самоуправления соответствующего городского округа Московской области в течение семи рабочих дней принимает решение о постановке на учет многодетной семьи в целях предоставления земельного участка.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законов Московской области от 28.12.2021 </w:t>
      </w:r>
      <w:hyperlink r:id="rId65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287/2021-ОЗ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, от 15.12.2023 </w:t>
      </w:r>
      <w:hyperlink r:id="rId66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249/2023-ОЗ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>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О результатах рассмотрения заявления о постановке на учет, а также представленных документов и сведений орган местного самоуправления городского округа Московской области направляет заявителю уведомление о принятом решении либо мотивированный отказ заказным письмом с уведомлением о вручении по месту жительства заявителя, а также электронным сообщением по адресу электронной почты заявителя в информационно-телекоммуникационной сети "Интернет", указанному в заявлении о постановке на учет.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67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При подаче заявления о постановке на учет посредством государственной информационной системы Московской области "Портал государственных и муниципальных услуг (функций) Московской области" орган местного самоуправления городского округа Московской области, помимо уведомления заявителя в соответствии с настоящей частью, размещает информацию о результатах рассмотрения заявления о постановке на учет в государственной информационной системе Московской области "Портал государственных и муниципальных услуг (функций) Московской области".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68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28.12.2021 N 287/2021-ОЗ)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7. Информация о постановке на учет многодетных семей в целях предоставления земельных участков размещается органами местного самоуправления городских округов Московской области на их официальных сайтах в информационно-телекоммуникационной сети "Интернет" в соответствии с законодательством Российской Федерации о персональных данных.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69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8. Основанием для отказа в постановке на учет многодетной семьи в целях предоставления земельного участка является несоответствие условиям, установленным в </w:t>
      </w:r>
      <w:hyperlink r:id="rId70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части 3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настоящей статьи, или предоставление недостоверных сведений.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71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9. Отказ в постановке на учет многодетной семьи в целях предоставления земельного участка может быть обжалован в порядке, установленном законодательством Российской Федерации.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72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Статья 3.1. Предоставление единовременной денежной выплаты взамен земельного участка</w:t>
      </w: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(введена </w:t>
      </w:r>
      <w:hyperlink r:id="rId73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1. Многодетной семье, имеющей право на бесплатное предоставление земельного участка в соответствии с </w:t>
      </w:r>
      <w:hyperlink r:id="rId74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частью 2.1 статьи 3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настоящего Закона, по ее заявлению и с ее согласия взамен предоставления такой семье земельного участка в собственность бесплатно однократно предоставляется мера социальной поддержки в виде единовременной денежной выплаты (далее - единовременная денежная выплата).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(часть 1 в ред. </w:t>
      </w:r>
      <w:hyperlink r:id="rId75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11.07.2024 N 140/2024-ОЗ)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2. Размер единовременной денежной выплаты составляет 400 тыс. рублей.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76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11.07.2024 N 140/2024-ОЗ)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3. Финансирование расходов на предоставление единовременной денежной выплаты осуществляется в пределах средств, предусмотренных на эти цели законом Московской области о бюджете на очередной финансовый год и на плановый период.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4. </w:t>
      </w:r>
      <w:hyperlink r:id="rId77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Порядок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предоставления единовременной денежной выплаты устанавливается Правительством Московской области.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5. Информация о предоставленной единовременной денежной выплате размещается центральным исполнительным органом Московской области, уполномоченным Правительством Московской области, в государственной информационной системе "Единая централизованная цифровая платформа, в социальной сфере".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78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30.05.2024 N 85/2024-ОЗ)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79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от 17 июля 1999 года N 178-ФЗ "О государственной социальной помощи".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Информация о предоставленной единовременной денежной выплате размещается органами местного самоуправления городских округов Московской области на их официальных сайтах в информационно-телекоммуникационной сети "Интернет" в соответствии с законодательством Российской Федерации о персональных данных.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(абзац введен </w:t>
      </w:r>
      <w:hyperlink r:id="rId80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30.05.2024 N 85/2024-ОЗ)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Статья 4. Порядок предоставления земельных участков многодетным семьям</w:t>
      </w: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81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26.12.2019 N 287/2019-ОЗ)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1. Земельные участки предоставляются в порядке очередности многодетным семьям, стоящим на учете в целях предоставления земельных участков, посредством оказания государственной (муниципальной) услуги по предоставлению земельных участков в собственность бесплатно.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законов Московской области от 22.06.2021 </w:t>
      </w:r>
      <w:hyperlink r:id="rId82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106/2021-ОЗ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, от 15.12.2023 </w:t>
      </w:r>
      <w:hyperlink r:id="rId83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N 249/2023-ОЗ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>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2. Порядок ведения очереди многодетных семей утверждается органами местного самоуправления городских округов Московской области.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3. Предоставление земельных участков осуществляется по заявлениям многодетных семей (далее - заявление о предоставлении земельного участка) на основании решений органов местного самоуправления городских округов Московской области, обладающих правом предоставления соответствующих земельных участков.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Форма и требования к содержанию заявления о предоставлении земельного участка устанавливаются административным регламентом предоставления государственной (муниципальной) услуги по предоставлению земельных участков в собственность бесплатно.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84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22.06.2021 N 106/2021-ОЗ)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4. Органы местного самоуправления городских округов Московской области ежегодно не позднее первого февраля текущего года утверждают перечень земель и (или) земельных участков для предоставления многодетным семьям в целях реализации настоящего Закона (далее - Перечень земель).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В Перечне земель указываются местоположение земель и (или) земельных участков, их площадь, кадастровые номера, сведения об их обеспеченности условиями для технологического присоединения к инженерной и транспортной инфраструктуре. Перечень земель публикуется в порядке, установленном для официального опубликования муниципальных правовых актов, размещается органами местного самоуправления городских округов Московской области на их официальных сайтах в информационно-телекоммуникационной сети "Интернет".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85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22.06.2021 N 106/2021-ОЗ)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5. Орган местного самоуправления соответствующего городского округа Московской области уведомляет многодетные семьи, стоящие на учете в целях предоставления земельных участков, об утверждении Перечня земель.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86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Порядок уведомления многодетных семей утверждается органами местного самоуправления городских округов Московской области.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Уведомление должно содержать срок предоставления многодетной семьей заявления о предоставлении земельного участка посредством государственной информационной системы Московской области "Портал государственных и муниципальных услуг (функций) Московской области".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87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22.06.2021 N 106/2021-ОЗ)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6. В случае выбора земельного участка из Перечня земель многодетная семья обращается в орган местного самоуправления соответствующего городского округа Московской области путем предоставления заявления о предоставлении земельного участка посредством государственной информационной системы Московской области "Портал государственных и муниципальных услуг (функций) Московской области".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(часть 6 в ред. </w:t>
      </w:r>
      <w:hyperlink r:id="rId88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22.06.2021 N 106/2021-ОЗ)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7. Многодетные семьи, которые не желают получать земельный участок, указанный в Перечне земель, вправе отказаться от предлагаемых земельных участков путем подачи заявления об отказе в предоставлении земельного участка.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В данном случае земельный участок предлагается следующей в очереди многодетной семье.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Отказ многодетной семьи от предлагаемых органами местного самоуправления городских округов Московской области земельных участков не является основанием для снятия многодетной семьи с учета.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8. Земельные участки бесплатно предоставляются в собственность многодетным семьям однократно.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9. Земельные участки бесплатно предоставляются членам многодетных семей в долевую собственность в равных долях.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10. Органы местного самоуправления городских округов Московской области направляют в центральный исполнительный орган Московской области, уполномоченный Правительством Московской области, отчеты о предоставлении многодетным семьям земельных участков.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89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30.05.2024 N 85/2024-ОЗ)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Форма отчета о предоставлении многодетным семьям бесплатно земельных участков и сроки предоставления устанавливаются центральным исполнительным органом Московской области, уполномоченным Правительством Московской области.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90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30.05.2024 N 85/2024-ОЗ)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Информация о предоставленных бесплатно земельных участках многодетным семьям размещается органами местного самоуправления городских округов Московской области на их официальных сайтах в информационно-телекоммуникационной сети "Интернет" в соответствии с законодательством Российской Федерации о персональных данных, а также в государственной информационной системе "Единая централизованная цифровая платформа в социальной сфере".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91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07.11.2023 N 191/2023-ОЗ)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92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от 17 июля 1999 года N 178-ФЗ "О государственной социальной помощи".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93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07.11.2023 N 191/2023-ОЗ)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Учет сведений о многодетных семьях, получивших бесплатные земельные участники, осуществляется посредством регистрации соответствующих решений в государственной информационной системе "Единая централизованная цифровая платформа в социальной сфере".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(абзац введен </w:t>
      </w:r>
      <w:hyperlink r:id="rId94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07.11.2023 N 191/2023-ОЗ)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Статья 4.1. Нормы бесплатного предоставления земельных участков</w:t>
      </w: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(введена </w:t>
      </w:r>
      <w:hyperlink r:id="rId95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26.12.2019 N 287/2019-ОЗ)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1. Предельный минимальный размер земельного участка, предоставляемого бесплатно многодетным семьям, составляет 0,10 га.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В случае, если размер земельного участка меньше предельного минимального размера, установленного </w:t>
      </w:r>
      <w:hyperlink r:id="rId96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абзацем первым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настоящей части, и при этом предоставлено письменное согласие заявителя на получение такого земельного участка, то размер земельного участка считается предельным минимальным.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2. Предельный максимальный размер земельного участка, предоставляемого бесплатно многодетным семьям, составляет 0,15 га.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Статья 4.2. Основания для отказа в предоставлении земельных участков многодетным семьям</w:t>
      </w: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(введена </w:t>
      </w:r>
      <w:hyperlink r:id="rId97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26.12.2019 N 287/2019-ОЗ)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1. Основаниями для отказа в предоставлении многодетной семье земельного участка в собственность бесплатно являются: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1) нарушение порядка очередности предоставления земельных участков;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2) непредоставление многодетной семьей заявления о предоставлении земельного участка в срок, указанный в уведомлении органа местного самоуправления соответствующего городского округа Московской области;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3) подача многодетной семьей заявления о предоставлении земельного участка, не отвечающего требованиям, установленным административным регламентом предоставления государственной (муниципальной) услуги по предоставлению земельных участков в собственность бесплатно;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(п. 3 в ред. </w:t>
      </w:r>
      <w:hyperlink r:id="rId98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22.06.2021 N 106/2021-ОЗ)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4) земельный участок является ограниченным в обороте (в случае обращения многодетной семьи с заявлением о предоставлении земельного участка, находящегося в аренде у одного из членов многодетной семьи согласно </w:t>
      </w:r>
      <w:hyperlink r:id="rId99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части 4 статьи 3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настоящего Закона).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2. Решение об отказе в предоставлении земельного участка в собственность бесплатно принимает орган местного самоуправления соответствующего муниципального образования Московской области в порядке, установленном административным регламентом предоставления государственной (муниципальной) услуги по предоставлению земельных участков в собственность бесплатно.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100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22.06.2021 N 106/2021-ОЗ)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Принятие органом местного самоуправления соответствующего городского округа Московской области решения об отказе в предоставлении земельного участка не является основанием для снятия многодетной семьи с учета.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Отказ в предоставлении земельного участка в собственность бесплатно может быть обжалован членами многодетной семьи в порядке, установленном законодательством Российской Федерации.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Статья 4.3. Обеспечение предназначенных для предоставления многодетным семьям земельных участков транспортной инфраструктурой и условиями для подключения (технологического присоединения) к инженерной инфраструктуре</w:t>
      </w: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(введена </w:t>
      </w:r>
      <w:hyperlink r:id="rId101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22.06.2021 N 106/2021-ОЗ)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1. Земельные участки, предназначенные для предоставления многодетным семьям, должны быть обеспечены транспортной инфраструктурой и технической возможностью для технологического присоединения к электрическим сетям, за исключением случая, указанного в </w:t>
      </w:r>
      <w:hyperlink r:id="rId102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части 3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настоящей статьи.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2. Для целей настоящего Закона под транспортной инфраструктурой понимаются автомобильные дороги общего пользования местного значения, обеспечивающие подъезд к земельным участкам, предоставляемым многодетным семьям (далее - подъездные автомобильные дороги), а также улично-дорожная сеть (внутриквартальные проезды) в границах территории, в состав которой входят предоставляемые многодетным семьям земельные участки и земли общего пользования.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3. Предоставление многодетным семьям земельных участков, не обеспеченных транспортной инфраструктурой и технической возможностью для технологического присоединения к электрическим сетям, допускается с письменного согласия многодетной семьи (обоих супругов либо одиноких матери (отца), усыновителя, отчима (мачехи)).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4. Предоставляемые многодетным семьям земельные участки должны быть обеспечены технической возможностью для технологического присоединения к электрическим сетям на уровне напряжения до 20 кВ, находящимся на расстоянии не более 300 метров в городах и поселках городского типа и не более 500 метров в сельской местности от границ участков, на которых расположены присоединяемые энергопринимающие устройства.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5. Обеспечение земельных участков, предоставляемых многодетным семьям, условиями для технологического присоединения к иной инженерной инфраструктуре (сетям тепло-, газо-, водоснабжения и водоотведения) осуществляется в соответствии с категорией земельного участка, видом разрешенного использования, уровнем обеспеченности инженерной инфраструктурой населенного пункта в границах соответствующего городского округа и программой комплексного развития систем коммунальной инфраструктуры городского округа в пределах средств, предусмотренных такой программой.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103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28.12.2022 N 253/2022-ОЗ)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Статья 5. Утратила силу. - </w:t>
      </w:r>
      <w:hyperlink r:id="rId104" w:history="1">
        <w:r w:rsidRPr="004C1DB6">
          <w:rPr>
            <w:rFonts w:ascii="Arial" w:eastAsiaTheme="minorHAnsi" w:hAnsi="Arial" w:cs="Arial"/>
            <w:b/>
            <w:bCs/>
            <w:color w:val="0000FF"/>
            <w:sz w:val="18"/>
            <w:szCs w:val="18"/>
            <w:u w:val="single"/>
            <w:lang w:eastAsia="en-US"/>
          </w:rPr>
          <w:t>Закон</w:t>
        </w:r>
      </w:hyperlink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Московской области от 02.07.2012 N 86/2012-ОЗ.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Статья 6. Утратила силу. - </w:t>
      </w:r>
      <w:hyperlink r:id="rId105" w:history="1">
        <w:r w:rsidRPr="004C1DB6">
          <w:rPr>
            <w:rFonts w:ascii="Arial" w:eastAsiaTheme="minorHAnsi" w:hAnsi="Arial" w:cs="Arial"/>
            <w:b/>
            <w:bCs/>
            <w:color w:val="0000FF"/>
            <w:sz w:val="18"/>
            <w:szCs w:val="18"/>
            <w:u w:val="single"/>
            <w:lang w:eastAsia="en-US"/>
          </w:rPr>
          <w:t>Закон</w:t>
        </w:r>
      </w:hyperlink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 xml:space="preserve"> Московской области от 26.12.2019 N 287/2019-ОЗ.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Статья 6.1. Снятие многодетной семьи с учета</w:t>
      </w: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106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15.12.2023 N 249/2023-ОЗ)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1. Снятие многодетной семьи с учета в целях предоставления земельного участка производится по одному из следующих оснований: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1) подача заявления о снятии с учета;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2) выход из гражданства Российской Федерации одного или более членов многодетной семьи при условии несоответствия понятию многодетной семьи, установленному настоящим Законом;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3) перемена места жительства членов многодетной семьи в случае выезда за пределы Московской области;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4) лишение родительских прав или ограничение в родительских правах родителя(ей) при условии несоответствия понятию многодетной семьи, установленному настоящим Законом;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5) приобретение членами многодетной семьи земельного участка площадью 0,06 га и более на территории Московской области;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6) предоставление многодетной семье земельного участка в соответствии с настоящим Законом;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7) предоставление многодетной семье единовременной денежной выплаты в соответствии с настоящим Законом;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8) предоставление членам многодетной семьи в собственность, на праве пожизненного наследуемого владения или в безвозмездное пользование земельного участка площадью 0,06 га и более на территории Московской области;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9) приобретение членами многодетной семьи в собственность жилых домов (их частей) на территории Московской области;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10) отчуждение и (или) раздел земельных участков на территории Российской Федерации, принадлежащих на праве собственности членам многодетной семьи;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11) снятие членов многодетной семьи с учета в качестве нуждающихся в жилых помещениях в Московской области.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1.1. </w:t>
      </w:r>
      <w:hyperlink r:id="rId107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Пункт 3 части 1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настоящей статьи не применяется в случае если перемена места жительства члена многодетной семьи, достигшего возраста 18 лет, произошла по причине участия такого члена многодетной семьи в специальной военной операции или при выполнении задач по охране государственной границы Российской Федерации, обеспечению безопасности Российской Федерации на участках, примыкающих к районам проведения специальной военной операции.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(часть 1.1 введена </w:t>
      </w:r>
      <w:hyperlink r:id="rId108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18.12.2024 N 256/2024-ОЗ)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2. Решение о снятии многодетной семьи с учета в целях предоставления земельного участка принимается органом местного самоуправления городского округа Московской области, принявшим решение о постановке многодетной семьи на учет в целях предоставления земельного участка.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2.1. Орган местного самоуправления городского округа Московской области осуществляет проверку наличия или отсутствия оснований для снятия многодетной семьи с учета в целях предоставления земельного участка, предусмотренных </w:t>
      </w:r>
      <w:hyperlink r:id="rId109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частью 1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настоящей статьи: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при рассмотрении заявления о предоставлении земельного участка;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при рассмотрении запроса от центрального исполнительного органа Московской области, уполномоченного Правительством Московской области, в рамках рассмотрения заявления о предоставлении единовременной денежной выплаты - в срок не позднее 7 рабочих дней со дня поступления такого запроса.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(часть 2.1 введена </w:t>
      </w:r>
      <w:hyperlink r:id="rId110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30.05.2024 N 85/2024-ОЗ)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3. Решение о снятии многодетной семьи с учета в целях предоставления земельного участка орган местного самоуправления городского округа Московской области направляет заявителю заказным письмом с уведомлением о вручении, а также электронным сообщением по адресу, указанному в заявлении о постановке на учет в целях предоставления земельного участка в течение месяца с даты принятия такого решения.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4. Решение о снятии многодетной семьи с учета в целях предоставления земельного участка может быть обжаловано в порядке, установленном законодательством Российской Федерации.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5. Многодетные семьи, снятые с учета в целях предоставления земельных участков по основаниям, указанным в </w:t>
      </w:r>
      <w:hyperlink r:id="rId111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пунктах 1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- </w:t>
      </w:r>
      <w:hyperlink r:id="rId112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4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, </w:t>
      </w:r>
      <w:hyperlink r:id="rId113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11 части 1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настоящей статьи, при устранении обстоятельств, послуживших основаниями для их снятия с учета в целях предоставления земельных участков, и соответствующие требованиям настоящего Закона, вправе подать повторное заявление о постановке на учет в порядке, установленном настоящим Законом.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6. Многодетные семьи, снятые с учета в целях предоставления земельных участков по основаниям, указанным в </w:t>
      </w:r>
      <w:hyperlink r:id="rId114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пунктах 5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- </w:t>
      </w:r>
      <w:hyperlink r:id="rId115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10 части 1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настоящей статьи, утрачивают право на повторную постановку на учет в целях предоставления земельных участков.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7. Многодетная семья не позднее 30 календарных дней со дня наступления обстоятельств, являющихся основаниями для снятия многодетной семьи с учета в целях предоставления земельного участка в соответствии с </w:t>
      </w:r>
      <w:hyperlink r:id="rId116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частью 1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настоящей статьи, обязана уведомить орган местного самоуправления городского округа Московской области, принявший решение о постановке многодетной семьи на учет в целях предоставления земельного участка, о наступлении таких обстоятельств.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(часть 7 введена </w:t>
      </w:r>
      <w:hyperlink r:id="rId117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Законом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30.05.2024 N 85/2024-ОЗ)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Статья 6.2. Финансирование мероприятий при предоставлении земельных участков многодетным семьям</w:t>
      </w: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(в ред. </w:t>
      </w:r>
      <w:hyperlink r:id="rId118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Закона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Московской области от 22.06.2021 N 106/2021-ОЗ)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1. При предоставлении земельных участков многодетным семьям в соответствии с настоящим Законом расходы, возникающие в связи с их приобретением, проведением кадастровых работ, а также по обеспечению их необходимыми сетями электроснабжения, осуществляются за счет средств бюджетов муниципальных образований Московской области, предусмотренных в указанных бюджетах на соответствующий финансовый год, внебюджетных источников финансирования, а также иных не запрещенных законодательством Российской Федерации источников, за исключением случая, указанного в </w:t>
      </w:r>
      <w:hyperlink r:id="rId119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части 3 статьи 4.3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настоящего Закона.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2. Расходы, возникающие в связи с обеспечением транспортной инфраструктурой земельных участков, предоставляемых многодетным семьям, за исключением случая, указанного в </w:t>
      </w:r>
      <w:hyperlink r:id="rId120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ч</w:t>
        </w:r>
        <w:bookmarkStart w:id="0" w:name="_GoBack"/>
        <w:bookmarkEnd w:id="0"/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асти 3 статьи 4.3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настоящего Закона, осуществляются: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за счет средств бюджетов муниципальных образований Московской области, предусмотренных в указанных бюджетах на соответствующий финансовый год, внебюджетных источников финансирования, а также иных не запрещенных законодательством Российской Федерации источников, - в целях строительства подъездных автомобильных дорог, указанных в </w:t>
      </w:r>
      <w:hyperlink r:id="rId121" w:history="1">
        <w:r w:rsidRPr="004C1DB6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статье 4.3</w:t>
        </w:r>
      </w:hyperlink>
      <w:r w:rsidRPr="004C1DB6">
        <w:rPr>
          <w:rFonts w:ascii="Arial" w:eastAsiaTheme="minorHAnsi" w:hAnsi="Arial" w:cs="Arial"/>
          <w:sz w:val="18"/>
          <w:szCs w:val="18"/>
          <w:lang w:eastAsia="en-US"/>
        </w:rPr>
        <w:t xml:space="preserve"> настоящего Закона;</w:t>
      </w:r>
    </w:p>
    <w:p w:rsidR="004C1DB6" w:rsidRPr="004C1DB6" w:rsidRDefault="004C1DB6" w:rsidP="004C1DB6">
      <w:pPr>
        <w:autoSpaceDE w:val="0"/>
        <w:autoSpaceDN w:val="0"/>
        <w:adjustRightInd w:val="0"/>
        <w:spacing w:before="16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за счет средств бюджетов муниципальных образований Московской области, предусмотренных в указанных бюджетах на соответствующий финансовый год, внебюджетных источников финансирования, а также иных не запрещенных законодательством Российской Федерации источников, за исключением средств бюджета Московской области, - в целях строительства улично-дорожной сети (внутриквартальных проездов).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Статья 7. Вступление в силу настоящего Закона</w:t>
      </w:r>
    </w:p>
    <w:p w:rsidR="004C1DB6" w:rsidRPr="004C1DB6" w:rsidRDefault="004C1DB6" w:rsidP="004C1DB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4C1DB6" w:rsidRPr="004C1DB6" w:rsidRDefault="004C1DB6" w:rsidP="004C1DB6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C1DB6">
        <w:rPr>
          <w:rFonts w:ascii="Arial" w:eastAsiaTheme="minorHAnsi" w:hAnsi="Arial" w:cs="Arial"/>
          <w:sz w:val="18"/>
          <w:szCs w:val="18"/>
          <w:lang w:eastAsia="en-US"/>
        </w:rPr>
        <w:t>Настоящий Закон вступает в силу через 10 дней после его официального опубликования.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5729E" w:rsidRPr="0055729E" w:rsidRDefault="0055729E" w:rsidP="0055729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Губернатор Московской области</w:t>
      </w:r>
    </w:p>
    <w:p w:rsidR="0055729E" w:rsidRPr="0055729E" w:rsidRDefault="0055729E" w:rsidP="0055729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Б.В. Громов</w:t>
      </w:r>
    </w:p>
    <w:p w:rsidR="0055729E" w:rsidRPr="0055729E" w:rsidRDefault="0055729E" w:rsidP="0055729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1 июня 2011 года</w:t>
      </w:r>
    </w:p>
    <w:p w:rsidR="0055729E" w:rsidRPr="0055729E" w:rsidRDefault="0055729E" w:rsidP="0055729E">
      <w:pPr>
        <w:autoSpaceDE w:val="0"/>
        <w:autoSpaceDN w:val="0"/>
        <w:adjustRightInd w:val="0"/>
        <w:spacing w:before="160"/>
        <w:rPr>
          <w:rFonts w:ascii="Arial" w:hAnsi="Arial" w:cs="Arial"/>
          <w:sz w:val="20"/>
          <w:szCs w:val="20"/>
        </w:rPr>
      </w:pPr>
      <w:r w:rsidRPr="0055729E">
        <w:rPr>
          <w:rFonts w:ascii="Arial" w:hAnsi="Arial" w:cs="Arial"/>
          <w:sz w:val="20"/>
          <w:szCs w:val="20"/>
        </w:rPr>
        <w:t>N 73/2011-ОЗ</w:t>
      </w: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5729E" w:rsidRPr="0055729E" w:rsidRDefault="0055729E" w:rsidP="0055729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4A5278" w:rsidRDefault="004A5278" w:rsidP="004A527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A5278" w:rsidRDefault="004A5278" w:rsidP="004A5278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1316C5" w:rsidRPr="004A5278" w:rsidRDefault="001316C5" w:rsidP="004A5278"/>
    <w:sectPr w:rsidR="001316C5" w:rsidRPr="004A5278">
      <w:footerReference w:type="default" r:id="rId1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204" w:rsidRDefault="001E3204">
      <w:r>
        <w:separator/>
      </w:r>
    </w:p>
  </w:endnote>
  <w:endnote w:type="continuationSeparator" w:id="0">
    <w:p w:rsidR="001E3204" w:rsidRDefault="001E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C5" w:rsidRDefault="00BF35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204" w:rsidRDefault="001E3204">
      <w:r>
        <w:separator/>
      </w:r>
    </w:p>
  </w:footnote>
  <w:footnote w:type="continuationSeparator" w:id="0">
    <w:p w:rsidR="001E3204" w:rsidRDefault="001E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6C5"/>
    <w:rsid w:val="00035463"/>
    <w:rsid w:val="001316C5"/>
    <w:rsid w:val="00152DD7"/>
    <w:rsid w:val="001657D3"/>
    <w:rsid w:val="001E3204"/>
    <w:rsid w:val="00236B4C"/>
    <w:rsid w:val="003A34BD"/>
    <w:rsid w:val="004A5278"/>
    <w:rsid w:val="004C1DB6"/>
    <w:rsid w:val="0055729E"/>
    <w:rsid w:val="006918BD"/>
    <w:rsid w:val="00721361"/>
    <w:rsid w:val="00AD6AD5"/>
    <w:rsid w:val="00B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441EB-F571-4223-AEAD-E4EAC617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152D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DD7"/>
  </w:style>
  <w:style w:type="paragraph" w:styleId="a5">
    <w:name w:val="footer"/>
    <w:basedOn w:val="a"/>
    <w:link w:val="a6"/>
    <w:uiPriority w:val="99"/>
    <w:unhideWhenUsed/>
    <w:rsid w:val="00152D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MOB&amp;n=406698&amp;dst=100007%20" TargetMode="External"/><Relationship Id="rId117" Type="http://schemas.openxmlformats.org/officeDocument/2006/relationships/hyperlink" Target="https://login.consultant.ru/link/?req=doc&amp;base=MOB&amp;n=406698&amp;dst=100026%20" TargetMode="External"/><Relationship Id="rId21" Type="http://schemas.openxmlformats.org/officeDocument/2006/relationships/hyperlink" Target="https://login.consultant.ru/link/?req=doc&amp;base=MOB&amp;n=374713&amp;dst=100007%20" TargetMode="External"/><Relationship Id="rId42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197" TargetMode="External"/><Relationship Id="rId47" Type="http://schemas.openxmlformats.org/officeDocument/2006/relationships/hyperlink" Target="https://login.consultant.ru/link/?req=doc&amp;base=MOB&amp;n=381595&amp;dst=100011%20" TargetMode="External"/><Relationship Id="rId63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56" TargetMode="External"/><Relationship Id="rId68" Type="http://schemas.openxmlformats.org/officeDocument/2006/relationships/hyperlink" Target="https://login.consultant.ru/link/?req=doc&amp;base=MOB&amp;n=349446&amp;dst=100014%20" TargetMode="External"/><Relationship Id="rId84" Type="http://schemas.openxmlformats.org/officeDocument/2006/relationships/hyperlink" Target="https://login.consultant.ru/link/?req=doc&amp;base=MOB&amp;n=338722&amp;dst=100011%20" TargetMode="External"/><Relationship Id="rId89" Type="http://schemas.openxmlformats.org/officeDocument/2006/relationships/hyperlink" Target="https://login.consultant.ru/link/?req=doc&amp;base=MOB&amp;n=406698&amp;dst=100019%20" TargetMode="External"/><Relationship Id="rId112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201" TargetMode="External"/><Relationship Id="rId16" Type="http://schemas.openxmlformats.org/officeDocument/2006/relationships/hyperlink" Target="https://login.consultant.ru/link/?req=doc&amp;base=MOB&amp;n=338722&amp;dst=100007%20" TargetMode="External"/><Relationship Id="rId107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200" TargetMode="External"/><Relationship Id="rId11" Type="http://schemas.openxmlformats.org/officeDocument/2006/relationships/hyperlink" Target="https://login.consultant.ru/link/?req=doc&amp;base=MOB&amp;n=339163&amp;dst=100019%20" TargetMode="External"/><Relationship Id="rId32" Type="http://schemas.openxmlformats.org/officeDocument/2006/relationships/hyperlink" Target="https://login.consultant.ru/link/?req=doc&amp;base=MOB&amp;n=374713&amp;dst=100008%20" TargetMode="External"/><Relationship Id="rId37" Type="http://schemas.openxmlformats.org/officeDocument/2006/relationships/hyperlink" Target="https://login.consultant.ru/link/?req=doc&amp;base=MOB&amp;n=395025&amp;dst=100010%20" TargetMode="External"/><Relationship Id="rId53" Type="http://schemas.openxmlformats.org/officeDocument/2006/relationships/hyperlink" Target="https://login.consultant.ru/link/?req=doc&amp;base=MOB&amp;n=395025&amp;dst=100023%20" TargetMode="External"/><Relationship Id="rId58" Type="http://schemas.openxmlformats.org/officeDocument/2006/relationships/hyperlink" Target="https://login.consultant.ru/link/?req=doc&amp;base=MOB&amp;n=419958&amp;dst=100019%20" TargetMode="External"/><Relationship Id="rId74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54" TargetMode="External"/><Relationship Id="rId79" Type="http://schemas.openxmlformats.org/officeDocument/2006/relationships/hyperlink" Target="https://login.consultant.ru/link/?req=doc&amp;base=LAW&amp;n=477414%20" TargetMode="External"/><Relationship Id="rId102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184" TargetMode="External"/><Relationship Id="rId123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MOB&amp;n=406698&amp;dst=100020%20" TargetMode="External"/><Relationship Id="rId95" Type="http://schemas.openxmlformats.org/officeDocument/2006/relationships/hyperlink" Target="https://login.consultant.ru/link/?req=doc&amp;base=MOB&amp;n=304633&amp;dst=100047%20" TargetMode="External"/><Relationship Id="rId22" Type="http://schemas.openxmlformats.org/officeDocument/2006/relationships/hyperlink" Target="https://login.consultant.ru/link/?req=doc&amp;base=MOB&amp;n=381595&amp;dst=100007%20" TargetMode="External"/><Relationship Id="rId27" Type="http://schemas.openxmlformats.org/officeDocument/2006/relationships/hyperlink" Target="https://login.consultant.ru/link/?req=doc&amp;base=MOB&amp;n=409522&amp;dst=100007%20" TargetMode="External"/><Relationship Id="rId43" Type="http://schemas.openxmlformats.org/officeDocument/2006/relationships/hyperlink" Target="https://login.consultant.ru/link/?req=doc&amp;base=MOB&amp;n=406698&amp;dst=100008%20" TargetMode="External"/><Relationship Id="rId48" Type="http://schemas.openxmlformats.org/officeDocument/2006/relationships/hyperlink" Target="https://login.consultant.ru/link/?req=doc&amp;base=MOB&amp;n=395025&amp;dst=100020%20" TargetMode="External"/><Relationship Id="rId64" Type="http://schemas.openxmlformats.org/officeDocument/2006/relationships/hyperlink" Target="https://login.consultant.ru/link/?req=doc&amp;base=MOB&amp;n=395025&amp;dst=100029%20" TargetMode="External"/><Relationship Id="rId69" Type="http://schemas.openxmlformats.org/officeDocument/2006/relationships/hyperlink" Target="https://login.consultant.ru/link/?req=doc&amp;base=MOB&amp;n=395025&amp;dst=100034%20" TargetMode="External"/><Relationship Id="rId113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208" TargetMode="External"/><Relationship Id="rId118" Type="http://schemas.openxmlformats.org/officeDocument/2006/relationships/hyperlink" Target="https://login.consultant.ru/link/?req=doc&amp;base=MOB&amp;n=338722&amp;dst=100030%20" TargetMode="External"/><Relationship Id="rId80" Type="http://schemas.openxmlformats.org/officeDocument/2006/relationships/hyperlink" Target="https://login.consultant.ru/link/?req=doc&amp;base=MOB&amp;n=406698&amp;dst=100016%20" TargetMode="External"/><Relationship Id="rId85" Type="http://schemas.openxmlformats.org/officeDocument/2006/relationships/hyperlink" Target="https://login.consultant.ru/link/?req=doc&amp;base=MOB&amp;n=338722&amp;dst=100013%20" TargetMode="External"/><Relationship Id="rId12" Type="http://schemas.openxmlformats.org/officeDocument/2006/relationships/hyperlink" Target="https://login.consultant.ru/link/?req=doc&amp;base=MOB&amp;n=302450&amp;dst=100007%20" TargetMode="External"/><Relationship Id="rId17" Type="http://schemas.openxmlformats.org/officeDocument/2006/relationships/hyperlink" Target="https://login.consultant.ru/link/?req=doc&amp;base=MOB&amp;n=345487&amp;dst=100007%20" TargetMode="External"/><Relationship Id="rId33" Type="http://schemas.openxmlformats.org/officeDocument/2006/relationships/hyperlink" Target="https://login.consultant.ru/link/?req=doc&amp;base=MOB&amp;n=395025&amp;dst=100008%20" TargetMode="External"/><Relationship Id="rId38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28" TargetMode="External"/><Relationship Id="rId59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56" TargetMode="External"/><Relationship Id="rId103" Type="http://schemas.openxmlformats.org/officeDocument/2006/relationships/hyperlink" Target="https://login.consultant.ru/link/?req=doc&amp;base=MOB&amp;n=371979&amp;dst=100008%20" TargetMode="External"/><Relationship Id="rId108" Type="http://schemas.openxmlformats.org/officeDocument/2006/relationships/hyperlink" Target="https://login.consultant.ru/link/?req=doc&amp;base=MOB&amp;n=419958&amp;dst=100023%20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login.consultant.ru/link/?req=doc&amp;base=MOB&amp;n=395025&amp;dst=100025%20" TargetMode="External"/><Relationship Id="rId70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56" TargetMode="External"/><Relationship Id="rId75" Type="http://schemas.openxmlformats.org/officeDocument/2006/relationships/hyperlink" Target="https://login.consultant.ru/link/?req=doc&amp;base=MOB&amp;n=409522&amp;dst=100009%20" TargetMode="External"/><Relationship Id="rId91" Type="http://schemas.openxmlformats.org/officeDocument/2006/relationships/hyperlink" Target="https://login.consultant.ru/link/?req=doc&amp;base=MOB&amp;n=391970&amp;dst=100031%20" TargetMode="External"/><Relationship Id="rId96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1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134941%20" TargetMode="External"/><Relationship Id="rId23" Type="http://schemas.openxmlformats.org/officeDocument/2006/relationships/hyperlink" Target="https://login.consultant.ru/link/?req=doc&amp;base=MOB&amp;n=391970&amp;dst=100029%20" TargetMode="External"/><Relationship Id="rId28" Type="http://schemas.openxmlformats.org/officeDocument/2006/relationships/hyperlink" Target="https://login.consultant.ru/link/?req=doc&amp;base=MOB&amp;n=419958&amp;dst=100013%20" TargetMode="External"/><Relationship Id="rId49" Type="http://schemas.openxmlformats.org/officeDocument/2006/relationships/hyperlink" Target="https://login.consultant.ru/link/?req=doc&amp;base=MOB&amp;n=395025&amp;dst=100021%20" TargetMode="External"/><Relationship Id="rId114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202" TargetMode="External"/><Relationship Id="rId119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184" TargetMode="External"/><Relationship Id="rId44" Type="http://schemas.openxmlformats.org/officeDocument/2006/relationships/hyperlink" Target="https://login.consultant.ru/link/?req=doc&amp;base=MOB&amp;n=395025&amp;dst=100016%20" TargetMode="External"/><Relationship Id="rId60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155" TargetMode="External"/><Relationship Id="rId65" Type="http://schemas.openxmlformats.org/officeDocument/2006/relationships/hyperlink" Target="https://login.consultant.ru/link/?req=doc&amp;base=MOB&amp;n=349446&amp;dst=100013%20" TargetMode="External"/><Relationship Id="rId81" Type="http://schemas.openxmlformats.org/officeDocument/2006/relationships/hyperlink" Target="https://login.consultant.ru/link/?req=doc&amp;base=MOB&amp;n=304633&amp;dst=100027%20" TargetMode="External"/><Relationship Id="rId86" Type="http://schemas.openxmlformats.org/officeDocument/2006/relationships/hyperlink" Target="https://login.consultant.ru/link/?req=doc&amp;base=MOB&amp;n=395025&amp;dst=100047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OB&amp;n=180304&amp;dst=100007%20" TargetMode="External"/><Relationship Id="rId13" Type="http://schemas.openxmlformats.org/officeDocument/2006/relationships/hyperlink" Target="https://login.consultant.ru/link/?req=doc&amp;base=MOB&amp;n=304633&amp;dst=100007%20" TargetMode="External"/><Relationship Id="rId18" Type="http://schemas.openxmlformats.org/officeDocument/2006/relationships/hyperlink" Target="https://login.consultant.ru/link/?req=doc&amp;base=MOB&amp;n=348189&amp;dst=100007%20" TargetMode="External"/><Relationship Id="rId39" Type="http://schemas.openxmlformats.org/officeDocument/2006/relationships/hyperlink" Target="https://login.consultant.ru/link/?req=doc&amp;base=LAW&amp;n=480453%20" TargetMode="External"/><Relationship Id="rId109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197" TargetMode="External"/><Relationship Id="rId34" Type="http://schemas.openxmlformats.org/officeDocument/2006/relationships/hyperlink" Target="https://login.consultant.ru/link/?req=doc&amp;base=MOB&amp;n=161860&amp;dst=100008%20" TargetMode="External"/><Relationship Id="rId50" Type="http://schemas.openxmlformats.org/officeDocument/2006/relationships/hyperlink" Target="https://login.consultant.ru/link/?req=doc&amp;base=MOB&amp;n=345487&amp;dst=100008%20" TargetMode="External"/><Relationship Id="rId55" Type="http://schemas.openxmlformats.org/officeDocument/2006/relationships/hyperlink" Target="https://login.consultant.ru/link/?req=doc&amp;base=MOB&amp;n=395025&amp;dst=100026%20" TargetMode="External"/><Relationship Id="rId76" Type="http://schemas.openxmlformats.org/officeDocument/2006/relationships/hyperlink" Target="https://login.consultant.ru/link/?req=doc&amp;base=MOB&amp;n=409522&amp;dst=100011%20" TargetMode="External"/><Relationship Id="rId97" Type="http://schemas.openxmlformats.org/officeDocument/2006/relationships/hyperlink" Target="https://login.consultant.ru/link/?req=doc&amp;base=MOB&amp;n=304633&amp;dst=100052%20" TargetMode="External"/><Relationship Id="rId104" Type="http://schemas.openxmlformats.org/officeDocument/2006/relationships/hyperlink" Target="https://login.consultant.ru/link/?req=doc&amp;base=MOB&amp;n=156050&amp;dst=100026%20" TargetMode="External"/><Relationship Id="rId120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184" TargetMode="External"/><Relationship Id="rId7" Type="http://schemas.openxmlformats.org/officeDocument/2006/relationships/hyperlink" Target="https://login.consultant.ru/link/?req=doc&amp;base=MOB&amp;n=156050&amp;dst=100007%20" TargetMode="External"/><Relationship Id="rId71" Type="http://schemas.openxmlformats.org/officeDocument/2006/relationships/hyperlink" Target="https://login.consultant.ru/link/?req=doc&amp;base=MOB&amp;n=395025&amp;dst=100035%20" TargetMode="External"/><Relationship Id="rId92" Type="http://schemas.openxmlformats.org/officeDocument/2006/relationships/hyperlink" Target="https://login.consultant.ru/link/?req=doc&amp;base=LAW&amp;n=477414%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MOB&amp;n=156050&amp;dst=100008%20" TargetMode="External"/><Relationship Id="rId24" Type="http://schemas.openxmlformats.org/officeDocument/2006/relationships/hyperlink" Target="https://login.consultant.ru/link/?req=doc&amp;base=MOB&amp;n=395025&amp;dst=100007%20" TargetMode="External"/><Relationship Id="rId40" Type="http://schemas.openxmlformats.org/officeDocument/2006/relationships/hyperlink" Target="https://login.consultant.ru/link/?req=doc&amp;base=MOB&amp;n=349446&amp;dst=100009%20" TargetMode="External"/><Relationship Id="rId45" Type="http://schemas.openxmlformats.org/officeDocument/2006/relationships/hyperlink" Target="https://login.consultant.ru/link/?req=doc&amp;base=MOB&amp;n=395025&amp;dst=100018%20" TargetMode="External"/><Relationship Id="rId66" Type="http://schemas.openxmlformats.org/officeDocument/2006/relationships/hyperlink" Target="https://login.consultant.ru/link/?req=doc&amp;base=MOB&amp;n=395025&amp;dst=100031%20" TargetMode="External"/><Relationship Id="rId87" Type="http://schemas.openxmlformats.org/officeDocument/2006/relationships/hyperlink" Target="https://login.consultant.ru/link/?req=doc&amp;base=MOB&amp;n=338722&amp;dst=100014%20" TargetMode="External"/><Relationship Id="rId110" Type="http://schemas.openxmlformats.org/officeDocument/2006/relationships/hyperlink" Target="https://login.consultant.ru/link/?req=doc&amp;base=MOB&amp;n=406698&amp;dst=100022%20" TargetMode="External"/><Relationship Id="rId115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207" TargetMode="External"/><Relationship Id="rId61" Type="http://schemas.openxmlformats.org/officeDocument/2006/relationships/hyperlink" Target="https://login.consultant.ru/link/?req=doc&amp;base=MOB&amp;n=348189&amp;dst=100009%20" TargetMode="External"/><Relationship Id="rId82" Type="http://schemas.openxmlformats.org/officeDocument/2006/relationships/hyperlink" Target="https://login.consultant.ru/link/?req=doc&amp;base=MOB&amp;n=338722&amp;dst=100009%20" TargetMode="External"/><Relationship Id="rId19" Type="http://schemas.openxmlformats.org/officeDocument/2006/relationships/hyperlink" Target="https://login.consultant.ru/link/?req=doc&amp;base=MOB&amp;n=349446&amp;dst=100007%20" TargetMode="External"/><Relationship Id="rId14" Type="http://schemas.openxmlformats.org/officeDocument/2006/relationships/hyperlink" Target="https://login.consultant.ru/link/?req=doc&amp;base=MOB&amp;n=314553&amp;dst=100007%20" TargetMode="External"/><Relationship Id="rId30" Type="http://schemas.openxmlformats.org/officeDocument/2006/relationships/hyperlink" Target="https://login.consultant.ru/link/?req=doc&amp;base=MOB&amp;n=339163&amp;dst=100020%20" TargetMode="External"/><Relationship Id="rId35" Type="http://schemas.openxmlformats.org/officeDocument/2006/relationships/hyperlink" Target="https://login.consultant.ru/link/?req=doc&amp;base=MOB&amp;n=419958&amp;dst=100014%20" TargetMode="External"/><Relationship Id="rId56" Type="http://schemas.openxmlformats.org/officeDocument/2006/relationships/hyperlink" Target="https://login.consultant.ru/link/?req=doc&amp;base=MOB&amp;n=395025&amp;dst=100027%20" TargetMode="External"/><Relationship Id="rId77" Type="http://schemas.openxmlformats.org/officeDocument/2006/relationships/hyperlink" Target="https://login.consultant.ru/link/?req=doc&amp;base=MOB&amp;n=411043&amp;dst=100011%20" TargetMode="External"/><Relationship Id="rId100" Type="http://schemas.openxmlformats.org/officeDocument/2006/relationships/hyperlink" Target="https://login.consultant.ru/link/?req=doc&amp;base=MOB&amp;n=338722&amp;dst=100021%20" TargetMode="External"/><Relationship Id="rId105" Type="http://schemas.openxmlformats.org/officeDocument/2006/relationships/hyperlink" Target="https://login.consultant.ru/link/?req=doc&amp;base=MOB&amp;n=304633&amp;dst=100061%20" TargetMode="External"/><Relationship Id="rId8" Type="http://schemas.openxmlformats.org/officeDocument/2006/relationships/hyperlink" Target="https://login.consultant.ru/link/?req=doc&amp;base=MOB&amp;n=161860&amp;dst=100007%20" TargetMode="External"/><Relationship Id="rId51" Type="http://schemas.openxmlformats.org/officeDocument/2006/relationships/hyperlink" Target="https://login.consultant.ru/link/?req=doc&amp;base=MOB&amp;n=332158&amp;dst=100008%20" TargetMode="External"/><Relationship Id="rId72" Type="http://schemas.openxmlformats.org/officeDocument/2006/relationships/hyperlink" Target="https://login.consultant.ru/link/?req=doc&amp;base=MOB&amp;n=395025&amp;dst=100036%20" TargetMode="External"/><Relationship Id="rId93" Type="http://schemas.openxmlformats.org/officeDocument/2006/relationships/hyperlink" Target="https://login.consultant.ru/link/?req=doc&amp;base=MOB&amp;n=391970&amp;dst=100033%20" TargetMode="External"/><Relationship Id="rId98" Type="http://schemas.openxmlformats.org/officeDocument/2006/relationships/hyperlink" Target="https://login.consultant.ru/link/?req=doc&amp;base=MOB&amp;n=338722&amp;dst=100019%20" TargetMode="External"/><Relationship Id="rId121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17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MOB&amp;n=405141&amp;dst=100007%20" TargetMode="External"/><Relationship Id="rId46" Type="http://schemas.openxmlformats.org/officeDocument/2006/relationships/hyperlink" Target="https://login.consultant.ru/link/?req=doc&amp;base=MOB&amp;n=419958&amp;dst=100018%20" TargetMode="External"/><Relationship Id="rId67" Type="http://schemas.openxmlformats.org/officeDocument/2006/relationships/hyperlink" Target="https://login.consultant.ru/link/?req=doc&amp;base=MOB&amp;n=395025&amp;dst=100032%20" TargetMode="External"/><Relationship Id="rId116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197" TargetMode="External"/><Relationship Id="rId20" Type="http://schemas.openxmlformats.org/officeDocument/2006/relationships/hyperlink" Target="https://login.consultant.ru/link/?req=doc&amp;base=MOB&amp;n=371979&amp;dst=100007%20" TargetMode="External"/><Relationship Id="rId41" Type="http://schemas.openxmlformats.org/officeDocument/2006/relationships/hyperlink" Target="https://login.consultant.ru/link/?req=doc&amp;base=MOB&amp;n=395025&amp;dst=100012%20" TargetMode="External"/><Relationship Id="rId62" Type="http://schemas.openxmlformats.org/officeDocument/2006/relationships/hyperlink" Target="https://login.consultant.ru/link/?req=doc&amp;base=MOB&amp;n=349446&amp;dst=100011%20" TargetMode="External"/><Relationship Id="rId83" Type="http://schemas.openxmlformats.org/officeDocument/2006/relationships/hyperlink" Target="https://login.consultant.ru/link/?req=doc&amp;base=MOB&amp;n=395025&amp;dst=100046%20" TargetMode="External"/><Relationship Id="rId88" Type="http://schemas.openxmlformats.org/officeDocument/2006/relationships/hyperlink" Target="https://login.consultant.ru/link/?req=doc&amp;base=MOB&amp;n=338722&amp;dst=100016%20" TargetMode="External"/><Relationship Id="rId111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198" TargetMode="External"/><Relationship Id="rId15" Type="http://schemas.openxmlformats.org/officeDocument/2006/relationships/hyperlink" Target="https://login.consultant.ru/link/?req=doc&amp;base=MOB&amp;n=332158&amp;dst=100007%20" TargetMode="External"/><Relationship Id="rId36" Type="http://schemas.openxmlformats.org/officeDocument/2006/relationships/hyperlink" Target="https://login.consultant.ru/link/?req=doc&amp;base=MOB&amp;n=304633&amp;dst=100008%20" TargetMode="External"/><Relationship Id="rId57" Type="http://schemas.openxmlformats.org/officeDocument/2006/relationships/hyperlink" Target="https://login.consultant.ru/link/?req=doc&amp;base=MOB&amp;n=405141&amp;dst=100008%20" TargetMode="External"/><Relationship Id="rId106" Type="http://schemas.openxmlformats.org/officeDocument/2006/relationships/hyperlink" Target="https://login.consultant.ru/link/?req=doc&amp;base=MOB&amp;n=395025&amp;dst=100048%20" TargetMode="External"/><Relationship Id="rId10" Type="http://schemas.openxmlformats.org/officeDocument/2006/relationships/hyperlink" Target="https://login.consultant.ru/link/?req=doc&amp;base=MOB&amp;n=356064&amp;dst=100041%20" TargetMode="External"/><Relationship Id="rId31" Type="http://schemas.openxmlformats.org/officeDocument/2006/relationships/hyperlink" Target="https://login.consultant.ru/link/?req=doc&amp;base=MOB&amp;n=348189&amp;dst=100008%20" TargetMode="External"/><Relationship Id="rId52" Type="http://schemas.openxmlformats.org/officeDocument/2006/relationships/hyperlink" Target="https://login.consultant.ru/link/?req=doc&amp;base=MOB&amp;n=395025&amp;dst=100022%20" TargetMode="External"/><Relationship Id="rId73" Type="http://schemas.openxmlformats.org/officeDocument/2006/relationships/hyperlink" Target="https://login.consultant.ru/link/?req=doc&amp;base=MOB&amp;n=395025&amp;dst=100037%20" TargetMode="External"/><Relationship Id="rId78" Type="http://schemas.openxmlformats.org/officeDocument/2006/relationships/hyperlink" Target="https://login.consultant.ru/link/?req=doc&amp;base=MOB&amp;n=406698&amp;dst=100014%20" TargetMode="External"/><Relationship Id="rId94" Type="http://schemas.openxmlformats.org/officeDocument/2006/relationships/hyperlink" Target="https://login.consultant.ru/link/?req=doc&amp;base=MOB&amp;n=391970&amp;dst=100034%20" TargetMode="External"/><Relationship Id="rId99" Type="http://schemas.openxmlformats.org/officeDocument/2006/relationships/hyperlink" Target="file:///D:\&#1070;&#1043;\&#1047;&#1072;&#1087;&#1088;&#1086;&#1089;&#1099;\&#1057;&#1072;&#1081;&#1090;%20&#1058;&#1077;&#1088;&#1077;&#1093;&#1080;&#1085;&#1091;\&#1052;&#1085;&#1086;&#1075;&#1086;&#1076;&#1077;&#1090;&#1085;&#1099;&#1077;%20&#1089;&#1072;&#1081;&#1090;\l%20Par85" TargetMode="External"/><Relationship Id="rId101" Type="http://schemas.openxmlformats.org/officeDocument/2006/relationships/hyperlink" Target="https://login.consultant.ru/link/?req=doc&amp;base=MOB&amp;n=338722&amp;dst=100023%20" TargetMode="External"/><Relationship Id="rId1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6338</Words>
  <Characters>36132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Московской области от 01.06.2011 N 73/2011-ОЗ
(ред. от 07.02.2023)
"О бесплатном предоставлении земельных участков многодетным семьям в Московской области"
(принят постановлением Мособлдумы от 26.05.2011 N 1/158-П)</vt:lpstr>
    </vt:vector>
  </TitlesOfParts>
  <Company>КонсультантПлюс Версия 4022.00.55</Company>
  <LinksUpToDate>false</LinksUpToDate>
  <CharactersWithSpaces>42386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Московской области от 01.06.2011 N 73/2011-ОЗ
(ред. от 07.02.2023)
"О бесплатном предоставлении земельных участков многодетным семьям в Московской области"
(принят постановлением Мособлдумы от 26.05.2011 N 1/158-П)</dc:title>
  <dc:creator>Гогатишвили Юлия Григорьевна</dc:creator>
  <cp:lastModifiedBy>Гогатишвили Юлия Григорьевна</cp:lastModifiedBy>
  <cp:revision>2</cp:revision>
  <dcterms:created xsi:type="dcterms:W3CDTF">2025-01-12T08:50:00Z</dcterms:created>
  <dcterms:modified xsi:type="dcterms:W3CDTF">2025-01-12T08:50:00Z</dcterms:modified>
</cp:coreProperties>
</file>