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C4F" w:rsidRDefault="00067B73" w:rsidP="00067B73">
      <w:pPr>
        <w:widowControl w:val="0"/>
        <w:autoSpaceDE w:val="0"/>
        <w:autoSpaceDN w:val="0"/>
        <w:adjustRightInd w:val="0"/>
        <w:spacing w:after="0" w:line="240" w:lineRule="auto"/>
        <w:ind w:left="5812"/>
        <w:jc w:val="right"/>
        <w:outlineLvl w:val="0"/>
        <w:rPr>
          <w:rFonts w:ascii="Times New Roman" w:eastAsia="Times New Roman" w:hAnsi="Times New Roman" w:cs="Times New Roman"/>
          <w:sz w:val="26"/>
          <w:szCs w:val="26"/>
          <w:lang w:eastAsia="ru-RU"/>
        </w:rPr>
      </w:pPr>
      <w:r w:rsidRPr="00067B73">
        <w:rPr>
          <w:rFonts w:ascii="Times New Roman" w:eastAsia="Times New Roman" w:hAnsi="Times New Roman" w:cs="Times New Roman"/>
          <w:sz w:val="26"/>
          <w:szCs w:val="26"/>
          <w:lang w:eastAsia="ru-RU"/>
        </w:rPr>
        <w:t xml:space="preserve">Приложение </w:t>
      </w:r>
      <w:r w:rsidR="00822EB4">
        <w:rPr>
          <w:rFonts w:ascii="Times New Roman" w:eastAsia="Times New Roman" w:hAnsi="Times New Roman" w:cs="Times New Roman"/>
          <w:sz w:val="26"/>
          <w:szCs w:val="26"/>
          <w:lang w:eastAsia="ru-RU"/>
        </w:rPr>
        <w:t>1</w:t>
      </w:r>
      <w:r w:rsidRPr="00067B73">
        <w:rPr>
          <w:rFonts w:ascii="Times New Roman" w:eastAsia="Times New Roman" w:hAnsi="Times New Roman" w:cs="Times New Roman"/>
          <w:sz w:val="26"/>
          <w:szCs w:val="26"/>
          <w:lang w:eastAsia="ru-RU"/>
        </w:rPr>
        <w:t xml:space="preserve"> </w:t>
      </w:r>
    </w:p>
    <w:p w:rsidR="00067B73" w:rsidRPr="00067B73" w:rsidRDefault="00067B73" w:rsidP="00067B73">
      <w:pPr>
        <w:widowControl w:val="0"/>
        <w:autoSpaceDE w:val="0"/>
        <w:autoSpaceDN w:val="0"/>
        <w:adjustRightInd w:val="0"/>
        <w:spacing w:after="0" w:line="240" w:lineRule="auto"/>
        <w:ind w:left="5812"/>
        <w:jc w:val="right"/>
        <w:outlineLvl w:val="0"/>
        <w:rPr>
          <w:rFonts w:ascii="Times New Roman" w:eastAsia="Times New Roman" w:hAnsi="Times New Roman" w:cs="Times New Roman"/>
          <w:sz w:val="26"/>
          <w:szCs w:val="26"/>
          <w:lang w:eastAsia="ru-RU"/>
        </w:rPr>
      </w:pPr>
      <w:r w:rsidRPr="00067B73">
        <w:rPr>
          <w:rFonts w:ascii="Times New Roman" w:eastAsia="Times New Roman" w:hAnsi="Times New Roman" w:cs="Times New Roman"/>
          <w:sz w:val="26"/>
          <w:szCs w:val="26"/>
          <w:lang w:eastAsia="ru-RU"/>
        </w:rPr>
        <w:t xml:space="preserve">к Постановлению </w:t>
      </w:r>
    </w:p>
    <w:p w:rsidR="00067B73" w:rsidRDefault="00067B73" w:rsidP="00067B73">
      <w:pPr>
        <w:widowControl w:val="0"/>
        <w:autoSpaceDE w:val="0"/>
        <w:autoSpaceDN w:val="0"/>
        <w:adjustRightInd w:val="0"/>
        <w:spacing w:after="0" w:line="240" w:lineRule="auto"/>
        <w:ind w:left="5812"/>
        <w:jc w:val="right"/>
        <w:outlineLvl w:val="0"/>
        <w:rPr>
          <w:rFonts w:ascii="Times New Roman" w:eastAsia="Times New Roman" w:hAnsi="Times New Roman" w:cs="Times New Roman"/>
          <w:sz w:val="26"/>
          <w:szCs w:val="26"/>
          <w:lang w:eastAsia="ru-RU"/>
        </w:rPr>
      </w:pPr>
      <w:r w:rsidRPr="00067B73">
        <w:rPr>
          <w:rFonts w:ascii="Times New Roman" w:eastAsia="Times New Roman" w:hAnsi="Times New Roman" w:cs="Times New Roman"/>
          <w:sz w:val="26"/>
          <w:szCs w:val="26"/>
          <w:lang w:eastAsia="ru-RU"/>
        </w:rPr>
        <w:t>Администрации Одинцовского городского округа</w:t>
      </w:r>
    </w:p>
    <w:p w:rsidR="00720EDD" w:rsidRPr="00067B73" w:rsidRDefault="00720EDD" w:rsidP="00067B73">
      <w:pPr>
        <w:widowControl w:val="0"/>
        <w:autoSpaceDE w:val="0"/>
        <w:autoSpaceDN w:val="0"/>
        <w:adjustRightInd w:val="0"/>
        <w:spacing w:after="0" w:line="240" w:lineRule="auto"/>
        <w:ind w:left="5812"/>
        <w:jc w:val="right"/>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Московской области</w:t>
      </w:r>
      <w:bookmarkStart w:id="0" w:name="_GoBack"/>
      <w:bookmarkEnd w:id="0"/>
    </w:p>
    <w:p w:rsidR="00067B73" w:rsidRPr="00067B73" w:rsidRDefault="00067B73" w:rsidP="00067B73">
      <w:pPr>
        <w:widowControl w:val="0"/>
        <w:autoSpaceDE w:val="0"/>
        <w:autoSpaceDN w:val="0"/>
        <w:adjustRightInd w:val="0"/>
        <w:spacing w:after="0" w:line="240" w:lineRule="auto"/>
        <w:ind w:left="5812"/>
        <w:jc w:val="right"/>
        <w:outlineLvl w:val="0"/>
        <w:rPr>
          <w:rFonts w:ascii="Times New Roman" w:eastAsia="Times New Roman" w:hAnsi="Times New Roman" w:cs="Times New Roman"/>
          <w:sz w:val="26"/>
          <w:szCs w:val="26"/>
          <w:lang w:eastAsia="ru-RU"/>
        </w:rPr>
      </w:pPr>
      <w:r w:rsidRPr="00067B73">
        <w:rPr>
          <w:rFonts w:ascii="Times New Roman" w:eastAsia="Times New Roman" w:hAnsi="Times New Roman" w:cs="Times New Roman"/>
          <w:sz w:val="26"/>
          <w:szCs w:val="26"/>
          <w:lang w:eastAsia="ru-RU"/>
        </w:rPr>
        <w:t>от_____________№______</w:t>
      </w:r>
    </w:p>
    <w:p w:rsidR="004B03FF" w:rsidRDefault="004B03FF" w:rsidP="004B03FF">
      <w:pPr>
        <w:widowControl w:val="0"/>
        <w:autoSpaceDE w:val="0"/>
        <w:autoSpaceDN w:val="0"/>
        <w:spacing w:after="0" w:line="240" w:lineRule="auto"/>
        <w:jc w:val="right"/>
        <w:outlineLvl w:val="1"/>
        <w:rPr>
          <w:rFonts w:ascii="Calibri" w:eastAsia="Times New Roman" w:hAnsi="Calibri" w:cs="Calibri"/>
          <w:lang w:eastAsia="ru-RU"/>
        </w:rPr>
      </w:pPr>
    </w:p>
    <w:p w:rsidR="004B03FF" w:rsidRPr="001C4FBD" w:rsidRDefault="004B03FF" w:rsidP="004B03F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B03FF" w:rsidRPr="004B03FF" w:rsidRDefault="001C4FBD" w:rsidP="004B03F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C4FBD">
        <w:rPr>
          <w:rFonts w:ascii="Times New Roman" w:eastAsia="Times New Roman" w:hAnsi="Times New Roman" w:cs="Times New Roman"/>
          <w:sz w:val="28"/>
          <w:szCs w:val="28"/>
          <w:lang w:eastAsia="ru-RU"/>
        </w:rPr>
        <w:t>«</w:t>
      </w:r>
      <w:r w:rsidR="004B03FF" w:rsidRPr="004B03FF">
        <w:rPr>
          <w:rFonts w:ascii="Times New Roman" w:eastAsia="Times New Roman" w:hAnsi="Times New Roman" w:cs="Times New Roman"/>
          <w:sz w:val="28"/>
          <w:szCs w:val="28"/>
          <w:lang w:eastAsia="ru-RU"/>
        </w:rPr>
        <w:t xml:space="preserve">Приложение </w:t>
      </w:r>
      <w:r w:rsidR="00822EB4">
        <w:rPr>
          <w:rFonts w:ascii="Times New Roman" w:eastAsia="Times New Roman" w:hAnsi="Times New Roman" w:cs="Times New Roman"/>
          <w:sz w:val="28"/>
          <w:szCs w:val="28"/>
          <w:lang w:eastAsia="ru-RU"/>
        </w:rPr>
        <w:t>1</w:t>
      </w:r>
    </w:p>
    <w:p w:rsidR="004B03FF" w:rsidRDefault="004B03FF" w:rsidP="004B03FF">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4B03FF">
        <w:rPr>
          <w:rFonts w:ascii="Times New Roman" w:eastAsia="Times New Roman" w:hAnsi="Times New Roman" w:cs="Times New Roman"/>
          <w:sz w:val="28"/>
          <w:szCs w:val="28"/>
          <w:lang w:eastAsia="ru-RU"/>
        </w:rPr>
        <w:t>к Положению</w:t>
      </w:r>
    </w:p>
    <w:p w:rsidR="00983564" w:rsidRDefault="00983564" w:rsidP="004B03FF">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983564" w:rsidRDefault="00983564" w:rsidP="004B03FF">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w:t>
      </w:r>
    </w:p>
    <w:p w:rsidR="00983564" w:rsidRPr="004B03FF" w:rsidRDefault="00983564" w:rsidP="004B03FF">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822EB4" w:rsidRPr="00822EB4" w:rsidRDefault="00822EB4" w:rsidP="00822EB4">
      <w:pPr>
        <w:widowControl w:val="0"/>
        <w:autoSpaceDE w:val="0"/>
        <w:autoSpaceDN w:val="0"/>
        <w:spacing w:after="0" w:line="240" w:lineRule="auto"/>
        <w:jc w:val="center"/>
        <w:rPr>
          <w:rFonts w:ascii="Times New Roman" w:eastAsia="Times New Roman" w:hAnsi="Times New Roman" w:cs="Times New Roman"/>
          <w:b/>
          <w:lang w:eastAsia="ru-RU"/>
        </w:rPr>
      </w:pPr>
      <w:r w:rsidRPr="00822EB4">
        <w:rPr>
          <w:rFonts w:ascii="Times New Roman" w:eastAsia="Times New Roman" w:hAnsi="Times New Roman" w:cs="Times New Roman"/>
          <w:b/>
          <w:lang w:eastAsia="ru-RU"/>
        </w:rPr>
        <w:t>ДОЛЖНОСТНЫЕ ОКЛАДЫ РУКОВОДЯЩИХ РАБОТНИКОВ ОРГАНИЗАЦИЙ</w:t>
      </w:r>
    </w:p>
    <w:p w:rsidR="00822EB4" w:rsidRPr="00822EB4" w:rsidRDefault="00822EB4" w:rsidP="00822EB4">
      <w:pPr>
        <w:widowControl w:val="0"/>
        <w:autoSpaceDE w:val="0"/>
        <w:autoSpaceDN w:val="0"/>
        <w:spacing w:after="0" w:line="240" w:lineRule="auto"/>
        <w:jc w:val="center"/>
        <w:rPr>
          <w:rFonts w:ascii="Times New Roman" w:eastAsia="Times New Roman" w:hAnsi="Times New Roman" w:cs="Times New Roman"/>
          <w:b/>
          <w:lang w:eastAsia="ru-RU"/>
        </w:rPr>
      </w:pPr>
      <w:r w:rsidRPr="00822EB4">
        <w:rPr>
          <w:rFonts w:ascii="Times New Roman" w:eastAsia="Times New Roman" w:hAnsi="Times New Roman" w:cs="Times New Roman"/>
          <w:b/>
          <w:lang w:eastAsia="ru-RU"/>
        </w:rPr>
        <w:t>ДОПОЛНИТЕЛЬНОГО ОБРАЗОВАНИЯ, ДОШКОЛЬНЫХ ОБРАЗОВАТЕЛЬНЫХ</w:t>
      </w:r>
    </w:p>
    <w:p w:rsidR="00822EB4" w:rsidRPr="00822EB4" w:rsidRDefault="00822EB4" w:rsidP="00822EB4">
      <w:pPr>
        <w:widowControl w:val="0"/>
        <w:autoSpaceDE w:val="0"/>
        <w:autoSpaceDN w:val="0"/>
        <w:spacing w:after="0" w:line="240" w:lineRule="auto"/>
        <w:jc w:val="center"/>
        <w:rPr>
          <w:rFonts w:ascii="Times New Roman" w:eastAsia="Times New Roman" w:hAnsi="Times New Roman" w:cs="Times New Roman"/>
          <w:b/>
          <w:lang w:eastAsia="ru-RU"/>
        </w:rPr>
      </w:pPr>
      <w:r w:rsidRPr="00822EB4">
        <w:rPr>
          <w:rFonts w:ascii="Times New Roman" w:eastAsia="Times New Roman" w:hAnsi="Times New Roman" w:cs="Times New Roman"/>
          <w:b/>
          <w:lang w:eastAsia="ru-RU"/>
        </w:rPr>
        <w:t>ОРГАНИЗАЦИЙ, ОРГАНИЗАЦИЙ ДЛЯ ДЕТЕЙ, НУЖДАЮЩИХСЯ</w:t>
      </w:r>
    </w:p>
    <w:p w:rsidR="00822EB4" w:rsidRPr="00822EB4" w:rsidRDefault="00822EB4" w:rsidP="00822EB4">
      <w:pPr>
        <w:widowControl w:val="0"/>
        <w:autoSpaceDE w:val="0"/>
        <w:autoSpaceDN w:val="0"/>
        <w:spacing w:after="0" w:line="240" w:lineRule="auto"/>
        <w:jc w:val="center"/>
        <w:rPr>
          <w:rFonts w:ascii="Times New Roman" w:eastAsia="Times New Roman" w:hAnsi="Times New Roman" w:cs="Times New Roman"/>
          <w:b/>
          <w:lang w:eastAsia="ru-RU"/>
        </w:rPr>
      </w:pPr>
      <w:r w:rsidRPr="00822EB4">
        <w:rPr>
          <w:rFonts w:ascii="Times New Roman" w:eastAsia="Times New Roman" w:hAnsi="Times New Roman" w:cs="Times New Roman"/>
          <w:b/>
          <w:lang w:eastAsia="ru-RU"/>
        </w:rPr>
        <w:t>В ПСИХОЛОГО-ПЕДАГОГИЧЕСКОЙ, МЕДИЦИНСКОЙ И СОЦИАЛЬНОЙ</w:t>
      </w:r>
    </w:p>
    <w:p w:rsidR="00822EB4" w:rsidRPr="00822EB4" w:rsidRDefault="00822EB4" w:rsidP="00822EB4">
      <w:pPr>
        <w:widowControl w:val="0"/>
        <w:autoSpaceDE w:val="0"/>
        <w:autoSpaceDN w:val="0"/>
        <w:spacing w:after="0" w:line="240" w:lineRule="auto"/>
        <w:jc w:val="center"/>
        <w:rPr>
          <w:rFonts w:ascii="Times New Roman" w:eastAsia="Times New Roman" w:hAnsi="Times New Roman" w:cs="Times New Roman"/>
          <w:b/>
          <w:lang w:eastAsia="ru-RU"/>
        </w:rPr>
      </w:pPr>
      <w:r w:rsidRPr="00822EB4">
        <w:rPr>
          <w:rFonts w:ascii="Times New Roman" w:eastAsia="Times New Roman" w:hAnsi="Times New Roman" w:cs="Times New Roman"/>
          <w:b/>
          <w:lang w:eastAsia="ru-RU"/>
        </w:rPr>
        <w:t>ПОМОЩИ, ОРГАНИЗАЦИЙ ДОПОЛНИТЕЛЬНОГО</w:t>
      </w:r>
    </w:p>
    <w:p w:rsidR="00822EB4" w:rsidRPr="00822EB4" w:rsidRDefault="00822EB4" w:rsidP="00822EB4">
      <w:pPr>
        <w:widowControl w:val="0"/>
        <w:autoSpaceDE w:val="0"/>
        <w:autoSpaceDN w:val="0"/>
        <w:spacing w:after="0" w:line="240" w:lineRule="auto"/>
        <w:jc w:val="center"/>
        <w:rPr>
          <w:rFonts w:ascii="Times New Roman" w:eastAsia="Times New Roman" w:hAnsi="Times New Roman" w:cs="Times New Roman"/>
          <w:b/>
          <w:lang w:eastAsia="ru-RU"/>
        </w:rPr>
      </w:pPr>
      <w:r w:rsidRPr="00822EB4">
        <w:rPr>
          <w:rFonts w:ascii="Times New Roman" w:eastAsia="Times New Roman" w:hAnsi="Times New Roman" w:cs="Times New Roman"/>
          <w:b/>
          <w:lang w:eastAsia="ru-RU"/>
        </w:rPr>
        <w:t>ПРОФЕССИОНАЛЬНОГО ОБРАЗОВАНИЯ</w:t>
      </w:r>
    </w:p>
    <w:p w:rsidR="004B03FF" w:rsidRPr="00643D9B" w:rsidRDefault="004B03FF" w:rsidP="004B03F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22EB4" w:rsidRPr="00643D9B" w:rsidRDefault="00822EB4" w:rsidP="004B03FF">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2306"/>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216"/>
        <w:gridCol w:w="850"/>
        <w:gridCol w:w="851"/>
        <w:gridCol w:w="818"/>
        <w:gridCol w:w="850"/>
      </w:tblGrid>
      <w:tr w:rsidR="00822EB4" w:rsidRPr="00822EB4" w:rsidTr="00643D9B">
        <w:tc>
          <w:tcPr>
            <w:tcW w:w="624" w:type="dxa"/>
            <w:vMerge w:val="restart"/>
            <w:vAlign w:val="center"/>
          </w:tcPr>
          <w:p w:rsidR="00822EB4" w:rsidRPr="00822EB4" w:rsidRDefault="00822EB4" w:rsidP="00822E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N п/п</w:t>
            </w:r>
          </w:p>
        </w:tc>
        <w:tc>
          <w:tcPr>
            <w:tcW w:w="5216" w:type="dxa"/>
            <w:vMerge w:val="restart"/>
            <w:vAlign w:val="center"/>
          </w:tcPr>
          <w:p w:rsidR="00822EB4" w:rsidRPr="00822EB4" w:rsidRDefault="00822EB4" w:rsidP="00822E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Наименование должности и требования к квалификации</w:t>
            </w:r>
          </w:p>
        </w:tc>
        <w:tc>
          <w:tcPr>
            <w:tcW w:w="3369" w:type="dxa"/>
            <w:gridSpan w:val="4"/>
            <w:vAlign w:val="center"/>
          </w:tcPr>
          <w:p w:rsidR="00822EB4" w:rsidRPr="00822EB4" w:rsidRDefault="00822EB4" w:rsidP="00822E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Должностной оклад (в рублях)</w:t>
            </w:r>
          </w:p>
        </w:tc>
      </w:tr>
      <w:tr w:rsidR="00822EB4" w:rsidRPr="00822EB4" w:rsidTr="00643D9B">
        <w:tc>
          <w:tcPr>
            <w:tcW w:w="624" w:type="dxa"/>
            <w:vMerge/>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216" w:type="dxa"/>
            <w:vMerge/>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369" w:type="dxa"/>
            <w:gridSpan w:val="4"/>
            <w:vAlign w:val="center"/>
          </w:tcPr>
          <w:p w:rsidR="00822EB4" w:rsidRPr="00822EB4" w:rsidRDefault="00822EB4" w:rsidP="00822E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Группа по оплате труда руководителей</w:t>
            </w:r>
          </w:p>
        </w:tc>
      </w:tr>
      <w:tr w:rsidR="00822EB4" w:rsidRPr="00822EB4" w:rsidTr="00643D9B">
        <w:tc>
          <w:tcPr>
            <w:tcW w:w="624" w:type="dxa"/>
            <w:vMerge/>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216" w:type="dxa"/>
            <w:vMerge/>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vAlign w:val="center"/>
          </w:tcPr>
          <w:p w:rsidR="00822EB4" w:rsidRPr="00822EB4" w:rsidRDefault="00822EB4" w:rsidP="00822E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I</w:t>
            </w:r>
          </w:p>
        </w:tc>
        <w:tc>
          <w:tcPr>
            <w:tcW w:w="851" w:type="dxa"/>
            <w:vAlign w:val="center"/>
          </w:tcPr>
          <w:p w:rsidR="00822EB4" w:rsidRPr="00822EB4" w:rsidRDefault="00822EB4" w:rsidP="00822E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II</w:t>
            </w:r>
          </w:p>
        </w:tc>
        <w:tc>
          <w:tcPr>
            <w:tcW w:w="818" w:type="dxa"/>
            <w:vAlign w:val="center"/>
          </w:tcPr>
          <w:p w:rsidR="00822EB4" w:rsidRPr="00822EB4" w:rsidRDefault="00822EB4" w:rsidP="00822E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III</w:t>
            </w:r>
          </w:p>
        </w:tc>
        <w:tc>
          <w:tcPr>
            <w:tcW w:w="850" w:type="dxa"/>
            <w:vAlign w:val="center"/>
          </w:tcPr>
          <w:p w:rsidR="00822EB4" w:rsidRPr="00822EB4" w:rsidRDefault="00822EB4" w:rsidP="00822E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IV</w:t>
            </w:r>
          </w:p>
        </w:tc>
      </w:tr>
      <w:tr w:rsidR="00822EB4" w:rsidRPr="00822EB4" w:rsidTr="00643D9B">
        <w:tc>
          <w:tcPr>
            <w:tcW w:w="624" w:type="dxa"/>
            <w:vAlign w:val="center"/>
          </w:tcPr>
          <w:p w:rsidR="00822EB4" w:rsidRPr="00822EB4" w:rsidRDefault="00822EB4" w:rsidP="00822E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1</w:t>
            </w:r>
          </w:p>
        </w:tc>
        <w:tc>
          <w:tcPr>
            <w:tcW w:w="5216" w:type="dxa"/>
            <w:vAlign w:val="center"/>
          </w:tcPr>
          <w:p w:rsidR="00822EB4" w:rsidRPr="00822EB4" w:rsidRDefault="00822EB4" w:rsidP="00822E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2</w:t>
            </w:r>
          </w:p>
        </w:tc>
        <w:tc>
          <w:tcPr>
            <w:tcW w:w="850" w:type="dxa"/>
            <w:vAlign w:val="center"/>
          </w:tcPr>
          <w:p w:rsidR="00822EB4" w:rsidRPr="00822EB4" w:rsidRDefault="00822EB4" w:rsidP="00822E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3</w:t>
            </w:r>
          </w:p>
        </w:tc>
        <w:tc>
          <w:tcPr>
            <w:tcW w:w="851" w:type="dxa"/>
            <w:vAlign w:val="center"/>
          </w:tcPr>
          <w:p w:rsidR="00822EB4" w:rsidRPr="00822EB4" w:rsidRDefault="00822EB4" w:rsidP="00822E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4</w:t>
            </w:r>
          </w:p>
        </w:tc>
        <w:tc>
          <w:tcPr>
            <w:tcW w:w="818" w:type="dxa"/>
            <w:vAlign w:val="center"/>
          </w:tcPr>
          <w:p w:rsidR="00822EB4" w:rsidRPr="00822EB4" w:rsidRDefault="00822EB4" w:rsidP="00822E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5</w:t>
            </w:r>
          </w:p>
        </w:tc>
        <w:tc>
          <w:tcPr>
            <w:tcW w:w="850" w:type="dxa"/>
            <w:vAlign w:val="center"/>
          </w:tcPr>
          <w:p w:rsidR="00822EB4" w:rsidRPr="00822EB4" w:rsidRDefault="00822EB4" w:rsidP="00822E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6</w:t>
            </w:r>
          </w:p>
        </w:tc>
      </w:tr>
      <w:tr w:rsidR="00822EB4" w:rsidRPr="00822EB4" w:rsidTr="00643D9B">
        <w:tc>
          <w:tcPr>
            <w:tcW w:w="624" w:type="dxa"/>
            <w:vMerge w:val="restart"/>
            <w:vAlign w:val="center"/>
          </w:tcPr>
          <w:p w:rsidR="00822EB4" w:rsidRPr="00822EB4" w:rsidRDefault="00822EB4" w:rsidP="00822E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1.</w:t>
            </w:r>
          </w:p>
        </w:tc>
        <w:tc>
          <w:tcPr>
            <w:tcW w:w="5216" w:type="dxa"/>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Руководитель (директор, заведующий, начальник) организации, имеющий:</w:t>
            </w:r>
          </w:p>
        </w:tc>
        <w:tc>
          <w:tcPr>
            <w:tcW w:w="850" w:type="dxa"/>
            <w:vAlign w:val="center"/>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Align w:val="center"/>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18" w:type="dxa"/>
            <w:vAlign w:val="center"/>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vAlign w:val="center"/>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22EB4" w:rsidRPr="00822EB4" w:rsidTr="00643D9B">
        <w:tc>
          <w:tcPr>
            <w:tcW w:w="624" w:type="dxa"/>
            <w:vMerge/>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216" w:type="dxa"/>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высшую квалификационную категорию</w:t>
            </w:r>
          </w:p>
        </w:tc>
        <w:tc>
          <w:tcPr>
            <w:tcW w:w="850" w:type="dxa"/>
            <w:vAlign w:val="center"/>
          </w:tcPr>
          <w:p w:rsidR="00822EB4" w:rsidRPr="00822EB4" w:rsidRDefault="00822EB4" w:rsidP="00643D9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2</w:t>
            </w:r>
            <w:r w:rsidR="00643D9B">
              <w:rPr>
                <w:rFonts w:ascii="Times New Roman" w:eastAsia="Times New Roman" w:hAnsi="Times New Roman" w:cs="Times New Roman"/>
                <w:sz w:val="24"/>
                <w:szCs w:val="24"/>
                <w:lang w:eastAsia="ru-RU"/>
              </w:rPr>
              <w:t>8 452</w:t>
            </w:r>
          </w:p>
        </w:tc>
        <w:tc>
          <w:tcPr>
            <w:tcW w:w="851" w:type="dxa"/>
            <w:vAlign w:val="center"/>
          </w:tcPr>
          <w:p w:rsidR="00822EB4" w:rsidRPr="00822EB4" w:rsidRDefault="00822EB4" w:rsidP="00643D9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2</w:t>
            </w:r>
            <w:r w:rsidR="00643D9B">
              <w:rPr>
                <w:rFonts w:ascii="Times New Roman" w:eastAsia="Times New Roman" w:hAnsi="Times New Roman" w:cs="Times New Roman"/>
                <w:sz w:val="24"/>
                <w:szCs w:val="24"/>
                <w:lang w:eastAsia="ru-RU"/>
              </w:rPr>
              <w:t>7 231</w:t>
            </w:r>
          </w:p>
        </w:tc>
        <w:tc>
          <w:tcPr>
            <w:tcW w:w="818" w:type="dxa"/>
            <w:vAlign w:val="center"/>
          </w:tcPr>
          <w:p w:rsidR="00822EB4" w:rsidRPr="00822EB4" w:rsidRDefault="00822EB4" w:rsidP="00643D9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2</w:t>
            </w:r>
            <w:r w:rsidR="00643D9B">
              <w:rPr>
                <w:rFonts w:ascii="Times New Roman" w:eastAsia="Times New Roman" w:hAnsi="Times New Roman" w:cs="Times New Roman"/>
                <w:sz w:val="24"/>
                <w:szCs w:val="24"/>
                <w:lang w:eastAsia="ru-RU"/>
              </w:rPr>
              <w:t>5 992</w:t>
            </w:r>
          </w:p>
        </w:tc>
        <w:tc>
          <w:tcPr>
            <w:tcW w:w="850" w:type="dxa"/>
            <w:vAlign w:val="center"/>
          </w:tcPr>
          <w:p w:rsidR="00822EB4" w:rsidRPr="00822EB4" w:rsidRDefault="00643D9B" w:rsidP="00643D9B">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24 764</w:t>
            </w:r>
          </w:p>
        </w:tc>
      </w:tr>
      <w:tr w:rsidR="00822EB4" w:rsidRPr="00822EB4" w:rsidTr="00643D9B">
        <w:tc>
          <w:tcPr>
            <w:tcW w:w="624" w:type="dxa"/>
            <w:vMerge/>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216" w:type="dxa"/>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первую квалификационную категорию</w:t>
            </w:r>
          </w:p>
        </w:tc>
        <w:tc>
          <w:tcPr>
            <w:tcW w:w="850" w:type="dxa"/>
            <w:vAlign w:val="center"/>
          </w:tcPr>
          <w:p w:rsidR="00822EB4" w:rsidRPr="00822EB4" w:rsidRDefault="00822EB4" w:rsidP="002F340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2</w:t>
            </w:r>
            <w:r w:rsidR="002F340F">
              <w:rPr>
                <w:rFonts w:ascii="Times New Roman" w:eastAsia="Times New Roman" w:hAnsi="Times New Roman" w:cs="Times New Roman"/>
                <w:sz w:val="24"/>
                <w:szCs w:val="24"/>
                <w:lang w:eastAsia="ru-RU"/>
              </w:rPr>
              <w:t>7 231</w:t>
            </w:r>
          </w:p>
        </w:tc>
        <w:tc>
          <w:tcPr>
            <w:tcW w:w="851" w:type="dxa"/>
            <w:vAlign w:val="center"/>
          </w:tcPr>
          <w:p w:rsidR="00822EB4" w:rsidRPr="00822EB4" w:rsidRDefault="00822EB4" w:rsidP="002F340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2</w:t>
            </w:r>
            <w:r w:rsidR="002F340F">
              <w:rPr>
                <w:rFonts w:ascii="Times New Roman" w:eastAsia="Times New Roman" w:hAnsi="Times New Roman" w:cs="Times New Roman"/>
                <w:sz w:val="24"/>
                <w:szCs w:val="24"/>
                <w:lang w:eastAsia="ru-RU"/>
              </w:rPr>
              <w:t>5 992</w:t>
            </w:r>
          </w:p>
        </w:tc>
        <w:tc>
          <w:tcPr>
            <w:tcW w:w="818" w:type="dxa"/>
            <w:vAlign w:val="center"/>
          </w:tcPr>
          <w:p w:rsidR="00822EB4" w:rsidRPr="00822EB4" w:rsidRDefault="00822EB4" w:rsidP="002F340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2</w:t>
            </w:r>
            <w:r w:rsidR="002F340F">
              <w:rPr>
                <w:rFonts w:ascii="Times New Roman" w:eastAsia="Times New Roman" w:hAnsi="Times New Roman" w:cs="Times New Roman"/>
                <w:sz w:val="24"/>
                <w:szCs w:val="24"/>
                <w:lang w:eastAsia="ru-RU"/>
              </w:rPr>
              <w:t>4 764</w:t>
            </w:r>
          </w:p>
        </w:tc>
        <w:tc>
          <w:tcPr>
            <w:tcW w:w="850" w:type="dxa"/>
            <w:vAlign w:val="center"/>
          </w:tcPr>
          <w:p w:rsidR="00822EB4" w:rsidRPr="00822EB4" w:rsidRDefault="00822EB4" w:rsidP="002F340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2</w:t>
            </w:r>
            <w:r w:rsidR="002F340F">
              <w:rPr>
                <w:rFonts w:ascii="Times New Roman" w:eastAsia="Times New Roman" w:hAnsi="Times New Roman" w:cs="Times New Roman"/>
                <w:sz w:val="24"/>
                <w:szCs w:val="24"/>
                <w:lang w:eastAsia="ru-RU"/>
              </w:rPr>
              <w:t>4 319</w:t>
            </w:r>
          </w:p>
        </w:tc>
      </w:tr>
      <w:tr w:rsidR="00822EB4" w:rsidRPr="00822EB4" w:rsidTr="00643D9B">
        <w:tc>
          <w:tcPr>
            <w:tcW w:w="624" w:type="dxa"/>
            <w:vMerge w:val="restart"/>
            <w:vAlign w:val="center"/>
          </w:tcPr>
          <w:p w:rsidR="00822EB4" w:rsidRPr="00822EB4" w:rsidRDefault="00822EB4" w:rsidP="00822E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2.</w:t>
            </w:r>
          </w:p>
        </w:tc>
        <w:tc>
          <w:tcPr>
            <w:tcW w:w="5216" w:type="dxa"/>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Заместитель руководителя (директора, заведующего, начальника) организации, директор филиала, старший мастер, имеющий:</w:t>
            </w:r>
          </w:p>
        </w:tc>
        <w:tc>
          <w:tcPr>
            <w:tcW w:w="850" w:type="dxa"/>
            <w:vAlign w:val="bottom"/>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Align w:val="bottom"/>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18" w:type="dxa"/>
            <w:vAlign w:val="bottom"/>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vAlign w:val="bottom"/>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22EB4" w:rsidRPr="00822EB4" w:rsidTr="00643D9B">
        <w:tc>
          <w:tcPr>
            <w:tcW w:w="624" w:type="dxa"/>
            <w:vMerge/>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216" w:type="dxa"/>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высшую квалификационную категорию</w:t>
            </w:r>
          </w:p>
        </w:tc>
        <w:tc>
          <w:tcPr>
            <w:tcW w:w="850" w:type="dxa"/>
            <w:vAlign w:val="center"/>
          </w:tcPr>
          <w:p w:rsidR="00822EB4" w:rsidRPr="00822EB4" w:rsidRDefault="009A52E9" w:rsidP="00822EB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27 051</w:t>
            </w:r>
          </w:p>
        </w:tc>
        <w:tc>
          <w:tcPr>
            <w:tcW w:w="851" w:type="dxa"/>
            <w:vAlign w:val="center"/>
          </w:tcPr>
          <w:p w:rsidR="00822EB4" w:rsidRPr="00822EB4" w:rsidRDefault="009A52E9" w:rsidP="00822EB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25 830</w:t>
            </w:r>
          </w:p>
        </w:tc>
        <w:tc>
          <w:tcPr>
            <w:tcW w:w="818" w:type="dxa"/>
            <w:vAlign w:val="center"/>
          </w:tcPr>
          <w:p w:rsidR="00822EB4" w:rsidRPr="00822EB4" w:rsidRDefault="009A52E9" w:rsidP="00822EB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24 608</w:t>
            </w:r>
          </w:p>
        </w:tc>
        <w:tc>
          <w:tcPr>
            <w:tcW w:w="850" w:type="dxa"/>
            <w:vAlign w:val="center"/>
          </w:tcPr>
          <w:p w:rsidR="00822EB4" w:rsidRPr="00822EB4" w:rsidRDefault="009A52E9" w:rsidP="00822EB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23 369</w:t>
            </w:r>
          </w:p>
        </w:tc>
      </w:tr>
      <w:tr w:rsidR="00822EB4" w:rsidRPr="00822EB4" w:rsidTr="00643D9B">
        <w:tc>
          <w:tcPr>
            <w:tcW w:w="624" w:type="dxa"/>
            <w:vMerge/>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216" w:type="dxa"/>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первую квалификационную категорию</w:t>
            </w:r>
          </w:p>
        </w:tc>
        <w:tc>
          <w:tcPr>
            <w:tcW w:w="850" w:type="dxa"/>
            <w:vAlign w:val="center"/>
          </w:tcPr>
          <w:p w:rsidR="00822EB4" w:rsidRPr="00822EB4" w:rsidRDefault="009A52E9" w:rsidP="00822EB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25 830</w:t>
            </w:r>
          </w:p>
        </w:tc>
        <w:tc>
          <w:tcPr>
            <w:tcW w:w="851" w:type="dxa"/>
            <w:vAlign w:val="center"/>
          </w:tcPr>
          <w:p w:rsidR="00822EB4" w:rsidRPr="00822EB4" w:rsidRDefault="009A52E9" w:rsidP="00822EB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24 608</w:t>
            </w:r>
          </w:p>
        </w:tc>
        <w:tc>
          <w:tcPr>
            <w:tcW w:w="818" w:type="dxa"/>
            <w:vAlign w:val="center"/>
          </w:tcPr>
          <w:p w:rsidR="00822EB4" w:rsidRPr="00822EB4" w:rsidRDefault="009A52E9" w:rsidP="00822EB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23 369</w:t>
            </w:r>
          </w:p>
        </w:tc>
        <w:tc>
          <w:tcPr>
            <w:tcW w:w="850" w:type="dxa"/>
            <w:vAlign w:val="center"/>
          </w:tcPr>
          <w:p w:rsidR="00822EB4" w:rsidRPr="00822EB4" w:rsidRDefault="009A52E9" w:rsidP="00822EB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22 142</w:t>
            </w:r>
          </w:p>
        </w:tc>
      </w:tr>
      <w:tr w:rsidR="00822EB4" w:rsidRPr="00822EB4" w:rsidTr="00643D9B">
        <w:tc>
          <w:tcPr>
            <w:tcW w:w="624" w:type="dxa"/>
            <w:vMerge w:val="restart"/>
            <w:vAlign w:val="center"/>
          </w:tcPr>
          <w:p w:rsidR="00822EB4" w:rsidRPr="00822EB4" w:rsidRDefault="00822EB4" w:rsidP="00822EB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3.</w:t>
            </w:r>
          </w:p>
        </w:tc>
        <w:tc>
          <w:tcPr>
            <w:tcW w:w="5216" w:type="dxa"/>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Руководитель (заведующий, начальник, директор, управляющий) структурного подразделения организации, имеющий:</w:t>
            </w:r>
          </w:p>
        </w:tc>
        <w:tc>
          <w:tcPr>
            <w:tcW w:w="850" w:type="dxa"/>
            <w:vAlign w:val="bottom"/>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vAlign w:val="bottom"/>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18" w:type="dxa"/>
            <w:vAlign w:val="bottom"/>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vAlign w:val="bottom"/>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22EB4" w:rsidRPr="00822EB4" w:rsidTr="00643D9B">
        <w:tc>
          <w:tcPr>
            <w:tcW w:w="624" w:type="dxa"/>
            <w:vMerge/>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216" w:type="dxa"/>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высшую квалификационную категорию</w:t>
            </w:r>
          </w:p>
        </w:tc>
        <w:tc>
          <w:tcPr>
            <w:tcW w:w="850" w:type="dxa"/>
            <w:vAlign w:val="center"/>
          </w:tcPr>
          <w:p w:rsidR="00822EB4" w:rsidRPr="00822EB4" w:rsidRDefault="009A52E9" w:rsidP="00822EB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28 411</w:t>
            </w:r>
          </w:p>
        </w:tc>
        <w:tc>
          <w:tcPr>
            <w:tcW w:w="851" w:type="dxa"/>
            <w:vAlign w:val="center"/>
          </w:tcPr>
          <w:p w:rsidR="00822EB4" w:rsidRPr="00822EB4" w:rsidRDefault="009A52E9" w:rsidP="00822EB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27 063</w:t>
            </w:r>
          </w:p>
        </w:tc>
        <w:tc>
          <w:tcPr>
            <w:tcW w:w="818" w:type="dxa"/>
            <w:vAlign w:val="center"/>
          </w:tcPr>
          <w:p w:rsidR="00822EB4" w:rsidRPr="00822EB4" w:rsidRDefault="009A52E9" w:rsidP="00822EB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25 702</w:t>
            </w:r>
          </w:p>
        </w:tc>
        <w:tc>
          <w:tcPr>
            <w:tcW w:w="850" w:type="dxa"/>
            <w:vAlign w:val="center"/>
          </w:tcPr>
          <w:p w:rsidR="00822EB4" w:rsidRPr="00822EB4" w:rsidRDefault="009A52E9" w:rsidP="00822EB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24 359</w:t>
            </w:r>
          </w:p>
        </w:tc>
      </w:tr>
      <w:tr w:rsidR="00822EB4" w:rsidRPr="00822EB4" w:rsidTr="00643D9B">
        <w:tc>
          <w:tcPr>
            <w:tcW w:w="624" w:type="dxa"/>
            <w:vMerge/>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216" w:type="dxa"/>
          </w:tcPr>
          <w:p w:rsidR="00822EB4" w:rsidRPr="00822EB4" w:rsidRDefault="00822EB4" w:rsidP="00822EB4">
            <w:pPr>
              <w:widowControl w:val="0"/>
              <w:autoSpaceDE w:val="0"/>
              <w:autoSpaceDN w:val="0"/>
              <w:spacing w:after="0" w:line="240" w:lineRule="auto"/>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t>первую квалификационную категорию</w:t>
            </w:r>
          </w:p>
        </w:tc>
        <w:tc>
          <w:tcPr>
            <w:tcW w:w="850" w:type="dxa"/>
            <w:vAlign w:val="center"/>
          </w:tcPr>
          <w:p w:rsidR="00822EB4" w:rsidRPr="00822EB4" w:rsidRDefault="009A52E9" w:rsidP="00822EB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27 063</w:t>
            </w:r>
          </w:p>
        </w:tc>
        <w:tc>
          <w:tcPr>
            <w:tcW w:w="851" w:type="dxa"/>
            <w:vAlign w:val="center"/>
          </w:tcPr>
          <w:p w:rsidR="00822EB4" w:rsidRPr="00822EB4" w:rsidRDefault="009A52E9" w:rsidP="00822EB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25 702</w:t>
            </w:r>
          </w:p>
        </w:tc>
        <w:tc>
          <w:tcPr>
            <w:tcW w:w="818" w:type="dxa"/>
            <w:vAlign w:val="center"/>
          </w:tcPr>
          <w:p w:rsidR="00822EB4" w:rsidRPr="00822EB4" w:rsidRDefault="009A52E9" w:rsidP="00822EB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24 359</w:t>
            </w:r>
          </w:p>
        </w:tc>
        <w:tc>
          <w:tcPr>
            <w:tcW w:w="850" w:type="dxa"/>
            <w:vAlign w:val="center"/>
          </w:tcPr>
          <w:p w:rsidR="00822EB4" w:rsidRPr="00822EB4" w:rsidRDefault="009A52E9" w:rsidP="00822EB4">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24 093</w:t>
            </w:r>
          </w:p>
        </w:tc>
      </w:tr>
    </w:tbl>
    <w:p w:rsidR="00822EB4" w:rsidRPr="00822EB4" w:rsidRDefault="00822EB4" w:rsidP="00822EB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22EB4" w:rsidRPr="00822EB4" w:rsidRDefault="00822EB4" w:rsidP="00822EB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22EB4">
        <w:rPr>
          <w:rFonts w:ascii="Times New Roman" w:eastAsia="Times New Roman" w:hAnsi="Times New Roman" w:cs="Times New Roman"/>
          <w:sz w:val="24"/>
          <w:szCs w:val="24"/>
          <w:lang w:eastAsia="ru-RU"/>
        </w:rPr>
        <w:lastRenderedPageBreak/>
        <w:t>Примечание. Заместителю директора (начальника, заведующего) образовательной организации по административно-хозяйственной части (работе, деятельности), заместителю директора (начальника, заведующего) образовательной организации по безопасности (по организации безопасности, по обеспечению безопасности), по должностям которых не требуется проведение аттестации на квалификационную категорию руководителя, установление должностного оклада осуществляется по строке "первая квалификационная категория" графы соответствующей группы оплаты труда руководителей.</w:t>
      </w:r>
    </w:p>
    <w:p w:rsidR="00822EB4" w:rsidRPr="00643D9B" w:rsidRDefault="00822EB4" w:rsidP="004B03F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E29E4" w:rsidRPr="00DE29E4" w:rsidRDefault="00DE29E4" w:rsidP="00DE29E4">
      <w:pPr>
        <w:widowControl w:val="0"/>
        <w:autoSpaceDE w:val="0"/>
        <w:autoSpaceDN w:val="0"/>
        <w:spacing w:after="0" w:line="240" w:lineRule="auto"/>
        <w:jc w:val="right"/>
        <w:outlineLvl w:val="2"/>
        <w:rPr>
          <w:rFonts w:ascii="Calibri" w:eastAsia="Times New Roman" w:hAnsi="Calibri" w:cs="Calibri"/>
          <w:lang w:eastAsia="ru-RU"/>
        </w:rPr>
      </w:pPr>
      <w:r w:rsidRPr="00DE29E4">
        <w:rPr>
          <w:rFonts w:ascii="Calibri" w:eastAsia="Times New Roman" w:hAnsi="Calibri" w:cs="Calibri"/>
          <w:lang w:eastAsia="ru-RU"/>
        </w:rPr>
        <w:t>Таблица 2</w:t>
      </w:r>
    </w:p>
    <w:p w:rsidR="00DE29E4" w:rsidRPr="00DE29E4" w:rsidRDefault="00DE29E4" w:rsidP="00DE29E4">
      <w:pPr>
        <w:widowControl w:val="0"/>
        <w:autoSpaceDE w:val="0"/>
        <w:autoSpaceDN w:val="0"/>
        <w:spacing w:after="0" w:line="240" w:lineRule="auto"/>
        <w:jc w:val="both"/>
        <w:rPr>
          <w:rFonts w:ascii="Calibri" w:eastAsia="Times New Roman" w:hAnsi="Calibri" w:cs="Calibri"/>
          <w:lang w:eastAsia="ru-RU"/>
        </w:rPr>
      </w:pPr>
    </w:p>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E29E4">
        <w:rPr>
          <w:rFonts w:ascii="Times New Roman" w:eastAsia="Times New Roman" w:hAnsi="Times New Roman" w:cs="Times New Roman"/>
          <w:b/>
          <w:sz w:val="24"/>
          <w:szCs w:val="24"/>
          <w:lang w:eastAsia="ru-RU"/>
        </w:rPr>
        <w:t>КОЭФФИЦИЕНТ</w:t>
      </w:r>
    </w:p>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E29E4">
        <w:rPr>
          <w:rFonts w:ascii="Times New Roman" w:eastAsia="Times New Roman" w:hAnsi="Times New Roman" w:cs="Times New Roman"/>
          <w:b/>
          <w:sz w:val="24"/>
          <w:szCs w:val="24"/>
          <w:lang w:eastAsia="ru-RU"/>
        </w:rPr>
        <w:t>ГРУППЫ ПО ОПЛАТЕ ТРУДА РУКОВОДЯЩИХ РАБОТНИКОВ</w:t>
      </w:r>
    </w:p>
    <w:p w:rsidR="005A7FC3" w:rsidRPr="00DE29E4" w:rsidRDefault="00DE29E4" w:rsidP="005A7F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E29E4">
        <w:rPr>
          <w:rFonts w:ascii="Times New Roman" w:eastAsia="Times New Roman" w:hAnsi="Times New Roman" w:cs="Times New Roman"/>
          <w:b/>
          <w:sz w:val="24"/>
          <w:szCs w:val="24"/>
          <w:lang w:eastAsia="ru-RU"/>
        </w:rPr>
        <w:t>ОБЩЕОБРАЗОВАТЕЛЬНЫХ ОРГАНИЗАЦИЙ И ИХ ЗАМЕСТИТЕЛЕЙ,</w:t>
      </w:r>
      <w:r w:rsidR="005A7FC3" w:rsidRPr="005A7FC3">
        <w:rPr>
          <w:rFonts w:ascii="Times New Roman" w:eastAsia="Times New Roman" w:hAnsi="Times New Roman" w:cs="Times New Roman"/>
          <w:b/>
          <w:sz w:val="24"/>
          <w:szCs w:val="24"/>
          <w:lang w:eastAsia="ru-RU"/>
        </w:rPr>
        <w:t xml:space="preserve"> </w:t>
      </w:r>
      <w:r w:rsidR="005A7FC3" w:rsidRPr="00DE29E4">
        <w:rPr>
          <w:rFonts w:ascii="Times New Roman" w:eastAsia="Times New Roman" w:hAnsi="Times New Roman" w:cs="Times New Roman"/>
          <w:b/>
          <w:sz w:val="24"/>
          <w:szCs w:val="24"/>
          <w:lang w:eastAsia="ru-RU"/>
        </w:rPr>
        <w:t>ОБЩЕОБРАЗОВАТЕЛЬНЫХ ОРГАНИЗАЦИЙ И ИХ ЗАМЕСТИТЕЛЕЙ</w:t>
      </w:r>
      <w:r w:rsidR="005A7FC3">
        <w:rPr>
          <w:rFonts w:ascii="Times New Roman" w:eastAsia="Times New Roman" w:hAnsi="Times New Roman" w:cs="Times New Roman"/>
          <w:b/>
          <w:sz w:val="24"/>
          <w:szCs w:val="24"/>
          <w:lang w:eastAsia="ru-RU"/>
        </w:rPr>
        <w:t xml:space="preserve"> ДЛЯ </w:t>
      </w:r>
      <w:r w:rsidR="005A7FC3" w:rsidRPr="00DE29E4">
        <w:rPr>
          <w:rFonts w:ascii="Times New Roman" w:eastAsia="Times New Roman" w:hAnsi="Times New Roman" w:cs="Times New Roman"/>
          <w:b/>
          <w:sz w:val="24"/>
          <w:szCs w:val="24"/>
          <w:lang w:eastAsia="ru-RU"/>
        </w:rPr>
        <w:t>ОБУЧАЮЩИХСЯ С ОГРАНИЧЕННЫМИ ВОЗМОЖНОСТЯМИ ЗДОРОВЬЯ,</w:t>
      </w:r>
    </w:p>
    <w:p w:rsidR="005A7FC3" w:rsidRPr="00DE29E4" w:rsidRDefault="005A7FC3" w:rsidP="005A7F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E29E4">
        <w:rPr>
          <w:rFonts w:ascii="Times New Roman" w:eastAsia="Times New Roman" w:hAnsi="Times New Roman" w:cs="Times New Roman"/>
          <w:b/>
          <w:sz w:val="24"/>
          <w:szCs w:val="24"/>
          <w:lang w:eastAsia="ru-RU"/>
        </w:rPr>
        <w:t>СПЕЦИАЛЬН</w:t>
      </w:r>
      <w:r w:rsidR="008D5A49">
        <w:rPr>
          <w:rFonts w:ascii="Times New Roman" w:eastAsia="Times New Roman" w:hAnsi="Times New Roman" w:cs="Times New Roman"/>
          <w:b/>
          <w:sz w:val="24"/>
          <w:szCs w:val="24"/>
          <w:lang w:eastAsia="ru-RU"/>
        </w:rPr>
        <w:t>ОЙ</w:t>
      </w:r>
      <w:r w:rsidRPr="00DE29E4">
        <w:rPr>
          <w:rFonts w:ascii="Times New Roman" w:eastAsia="Times New Roman" w:hAnsi="Times New Roman" w:cs="Times New Roman"/>
          <w:b/>
          <w:sz w:val="24"/>
          <w:szCs w:val="24"/>
          <w:lang w:eastAsia="ru-RU"/>
        </w:rPr>
        <w:t xml:space="preserve"> (КОРРЕКЦИОНН</w:t>
      </w:r>
      <w:r w:rsidR="008D5A49">
        <w:rPr>
          <w:rFonts w:ascii="Times New Roman" w:eastAsia="Times New Roman" w:hAnsi="Times New Roman" w:cs="Times New Roman"/>
          <w:b/>
          <w:sz w:val="24"/>
          <w:szCs w:val="24"/>
          <w:lang w:eastAsia="ru-RU"/>
        </w:rPr>
        <w:t>ОЙ) ОБЩЕОБРАЗОВАТЕЛЬНОЙ</w:t>
      </w:r>
    </w:p>
    <w:p w:rsidR="005A7FC3" w:rsidRPr="00DE29E4" w:rsidRDefault="005A7FC3" w:rsidP="005A7F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E29E4">
        <w:rPr>
          <w:rFonts w:ascii="Times New Roman" w:eastAsia="Times New Roman" w:hAnsi="Times New Roman" w:cs="Times New Roman"/>
          <w:b/>
          <w:sz w:val="24"/>
          <w:szCs w:val="24"/>
          <w:lang w:eastAsia="ru-RU"/>
        </w:rPr>
        <w:t>ШКОЛ</w:t>
      </w:r>
      <w:r w:rsidR="008D5A49">
        <w:rPr>
          <w:rFonts w:ascii="Times New Roman" w:eastAsia="Times New Roman" w:hAnsi="Times New Roman" w:cs="Times New Roman"/>
          <w:b/>
          <w:sz w:val="24"/>
          <w:szCs w:val="24"/>
          <w:lang w:eastAsia="ru-RU"/>
        </w:rPr>
        <w:t>Ы</w:t>
      </w:r>
      <w:r w:rsidRPr="00DE29E4">
        <w:rPr>
          <w:rFonts w:ascii="Times New Roman" w:eastAsia="Times New Roman" w:hAnsi="Times New Roman" w:cs="Times New Roman"/>
          <w:b/>
          <w:sz w:val="24"/>
          <w:szCs w:val="24"/>
          <w:lang w:eastAsia="ru-RU"/>
        </w:rPr>
        <w:t>-ИНТЕРНАТ</w:t>
      </w:r>
      <w:r w:rsidR="008D5A49">
        <w:rPr>
          <w:rFonts w:ascii="Times New Roman" w:eastAsia="Times New Roman" w:hAnsi="Times New Roman" w:cs="Times New Roman"/>
          <w:b/>
          <w:sz w:val="24"/>
          <w:szCs w:val="24"/>
          <w:lang w:eastAsia="ru-RU"/>
        </w:rPr>
        <w:t>А</w:t>
      </w:r>
    </w:p>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DE29E4" w:rsidRPr="00DE29E4" w:rsidRDefault="00DE29E4" w:rsidP="00DE29E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216"/>
        <w:gridCol w:w="850"/>
        <w:gridCol w:w="851"/>
        <w:gridCol w:w="749"/>
        <w:gridCol w:w="729"/>
      </w:tblGrid>
      <w:tr w:rsidR="00DE29E4" w:rsidRPr="00DE29E4" w:rsidTr="000D1184">
        <w:tc>
          <w:tcPr>
            <w:tcW w:w="624" w:type="dxa"/>
            <w:vMerge w:val="restart"/>
            <w:vAlign w:val="center"/>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N п/п</w:t>
            </w:r>
          </w:p>
        </w:tc>
        <w:tc>
          <w:tcPr>
            <w:tcW w:w="5216" w:type="dxa"/>
            <w:vMerge w:val="restart"/>
            <w:vAlign w:val="center"/>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Наименование должности и требования к квалификации</w:t>
            </w:r>
          </w:p>
        </w:tc>
        <w:tc>
          <w:tcPr>
            <w:tcW w:w="3179" w:type="dxa"/>
            <w:gridSpan w:val="4"/>
            <w:vAlign w:val="center"/>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Коэффициент группы общеобразовательной организации по оплате труда руководителей</w:t>
            </w:r>
          </w:p>
        </w:tc>
      </w:tr>
      <w:tr w:rsidR="00DE29E4" w:rsidRPr="00DE29E4" w:rsidTr="000D1184">
        <w:tc>
          <w:tcPr>
            <w:tcW w:w="624" w:type="dxa"/>
            <w:vMerge/>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216" w:type="dxa"/>
            <w:vMerge/>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vAlign w:val="center"/>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I</w:t>
            </w:r>
          </w:p>
        </w:tc>
        <w:tc>
          <w:tcPr>
            <w:tcW w:w="851" w:type="dxa"/>
            <w:vAlign w:val="center"/>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II</w:t>
            </w:r>
          </w:p>
        </w:tc>
        <w:tc>
          <w:tcPr>
            <w:tcW w:w="749" w:type="dxa"/>
            <w:vAlign w:val="center"/>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III</w:t>
            </w:r>
          </w:p>
        </w:tc>
        <w:tc>
          <w:tcPr>
            <w:tcW w:w="729" w:type="dxa"/>
            <w:vAlign w:val="center"/>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IV</w:t>
            </w:r>
          </w:p>
        </w:tc>
      </w:tr>
      <w:tr w:rsidR="00DE29E4" w:rsidRPr="00DE29E4" w:rsidTr="000D1184">
        <w:tc>
          <w:tcPr>
            <w:tcW w:w="624" w:type="dxa"/>
            <w:vAlign w:val="center"/>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w:t>
            </w:r>
          </w:p>
        </w:tc>
        <w:tc>
          <w:tcPr>
            <w:tcW w:w="5216" w:type="dxa"/>
            <w:vAlign w:val="center"/>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2</w:t>
            </w:r>
          </w:p>
        </w:tc>
        <w:tc>
          <w:tcPr>
            <w:tcW w:w="850" w:type="dxa"/>
            <w:vAlign w:val="center"/>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3</w:t>
            </w:r>
          </w:p>
        </w:tc>
        <w:tc>
          <w:tcPr>
            <w:tcW w:w="851" w:type="dxa"/>
            <w:vAlign w:val="center"/>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4</w:t>
            </w:r>
          </w:p>
        </w:tc>
        <w:tc>
          <w:tcPr>
            <w:tcW w:w="749" w:type="dxa"/>
            <w:vAlign w:val="center"/>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5</w:t>
            </w:r>
          </w:p>
        </w:tc>
        <w:tc>
          <w:tcPr>
            <w:tcW w:w="729" w:type="dxa"/>
            <w:vAlign w:val="center"/>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6</w:t>
            </w:r>
          </w:p>
        </w:tc>
      </w:tr>
      <w:tr w:rsidR="00DE29E4" w:rsidRPr="00DE29E4" w:rsidTr="000D1184">
        <w:tc>
          <w:tcPr>
            <w:tcW w:w="624" w:type="dxa"/>
            <w:vMerge w:val="restart"/>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w:t>
            </w:r>
          </w:p>
        </w:tc>
        <w:tc>
          <w:tcPr>
            <w:tcW w:w="5216" w:type="dxa"/>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Руководитель (директор, заведующий, начальник) организации, имеющий:</w:t>
            </w:r>
          </w:p>
        </w:tc>
        <w:tc>
          <w:tcPr>
            <w:tcW w:w="850" w:type="dxa"/>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49" w:type="dxa"/>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29" w:type="dxa"/>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E29E4" w:rsidRPr="00DE29E4" w:rsidTr="000D1184">
        <w:tc>
          <w:tcPr>
            <w:tcW w:w="624" w:type="dxa"/>
            <w:vMerge/>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216" w:type="dxa"/>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высшую квалификационную категорию</w:t>
            </w:r>
          </w:p>
        </w:tc>
        <w:tc>
          <w:tcPr>
            <w:tcW w:w="850"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1,7</w:t>
            </w:r>
          </w:p>
        </w:tc>
        <w:tc>
          <w:tcPr>
            <w:tcW w:w="851"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1,5</w:t>
            </w:r>
          </w:p>
        </w:tc>
        <w:tc>
          <w:tcPr>
            <w:tcW w:w="749"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1,3</w:t>
            </w:r>
          </w:p>
        </w:tc>
        <w:tc>
          <w:tcPr>
            <w:tcW w:w="729"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1,2</w:t>
            </w:r>
          </w:p>
        </w:tc>
      </w:tr>
      <w:tr w:rsidR="00DE29E4" w:rsidRPr="00DE29E4" w:rsidTr="000D1184">
        <w:tc>
          <w:tcPr>
            <w:tcW w:w="624" w:type="dxa"/>
            <w:vMerge/>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216" w:type="dxa"/>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первую квалификационную категорию</w:t>
            </w:r>
          </w:p>
        </w:tc>
        <w:tc>
          <w:tcPr>
            <w:tcW w:w="850"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1,5</w:t>
            </w:r>
          </w:p>
        </w:tc>
        <w:tc>
          <w:tcPr>
            <w:tcW w:w="851"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1,35</w:t>
            </w:r>
          </w:p>
        </w:tc>
        <w:tc>
          <w:tcPr>
            <w:tcW w:w="749"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1,15</w:t>
            </w:r>
          </w:p>
        </w:tc>
        <w:tc>
          <w:tcPr>
            <w:tcW w:w="729"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1,1</w:t>
            </w:r>
          </w:p>
        </w:tc>
      </w:tr>
      <w:tr w:rsidR="00DE29E4" w:rsidRPr="00DE29E4" w:rsidTr="000D1184">
        <w:tc>
          <w:tcPr>
            <w:tcW w:w="624" w:type="dxa"/>
            <w:vMerge w:val="restart"/>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2.</w:t>
            </w:r>
          </w:p>
        </w:tc>
        <w:tc>
          <w:tcPr>
            <w:tcW w:w="5216" w:type="dxa"/>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Заместитель руководителя (директора, заведующего, начальника) организации, деятельность которого связана с руководством образовательного процесса, имеющий:</w:t>
            </w:r>
          </w:p>
        </w:tc>
        <w:tc>
          <w:tcPr>
            <w:tcW w:w="850" w:type="dxa"/>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49" w:type="dxa"/>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29" w:type="dxa"/>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E29E4" w:rsidRPr="00DE29E4" w:rsidTr="000D1184">
        <w:tc>
          <w:tcPr>
            <w:tcW w:w="624" w:type="dxa"/>
            <w:vMerge/>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216" w:type="dxa"/>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высшую квалификационную категорию</w:t>
            </w:r>
          </w:p>
        </w:tc>
        <w:tc>
          <w:tcPr>
            <w:tcW w:w="850"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1,65</w:t>
            </w:r>
          </w:p>
        </w:tc>
        <w:tc>
          <w:tcPr>
            <w:tcW w:w="851"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1,45</w:t>
            </w:r>
          </w:p>
        </w:tc>
        <w:tc>
          <w:tcPr>
            <w:tcW w:w="749"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1,25</w:t>
            </w:r>
          </w:p>
        </w:tc>
        <w:tc>
          <w:tcPr>
            <w:tcW w:w="729"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1,15</w:t>
            </w:r>
          </w:p>
        </w:tc>
      </w:tr>
      <w:tr w:rsidR="00DE29E4" w:rsidRPr="00DE29E4" w:rsidTr="000D1184">
        <w:tc>
          <w:tcPr>
            <w:tcW w:w="624" w:type="dxa"/>
            <w:vMerge/>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216" w:type="dxa"/>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первую квалификационную категорию</w:t>
            </w:r>
          </w:p>
        </w:tc>
        <w:tc>
          <w:tcPr>
            <w:tcW w:w="850"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1,45</w:t>
            </w:r>
          </w:p>
        </w:tc>
        <w:tc>
          <w:tcPr>
            <w:tcW w:w="851"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1,3</w:t>
            </w:r>
          </w:p>
        </w:tc>
        <w:tc>
          <w:tcPr>
            <w:tcW w:w="749"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1,1</w:t>
            </w:r>
          </w:p>
        </w:tc>
        <w:tc>
          <w:tcPr>
            <w:tcW w:w="729"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1,05</w:t>
            </w:r>
          </w:p>
        </w:tc>
      </w:tr>
      <w:tr w:rsidR="00DE29E4" w:rsidRPr="00DE29E4" w:rsidTr="000D1184">
        <w:tc>
          <w:tcPr>
            <w:tcW w:w="624"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3.</w:t>
            </w:r>
          </w:p>
        </w:tc>
        <w:tc>
          <w:tcPr>
            <w:tcW w:w="5216" w:type="dxa"/>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 xml:space="preserve">Заместитель руководителя (директора, заведующего, начальника) организации по административно-хозяйственной части (работе, деятельности), заместитель руководителя (директора, заведующего, начальника) по безопасности (по организации безопасности, по обеспечению безопасности), по должностным обязанностям которых не производится аттестация на квалификационную категорию </w:t>
            </w:r>
            <w:r w:rsidRPr="00DE29E4">
              <w:rPr>
                <w:rFonts w:ascii="Times New Roman" w:eastAsia="Times New Roman" w:hAnsi="Times New Roman" w:cs="Times New Roman"/>
                <w:sz w:val="24"/>
                <w:szCs w:val="24"/>
                <w:lang w:eastAsia="ru-RU"/>
              </w:rPr>
              <w:lastRenderedPageBreak/>
              <w:t>руководящей должности</w:t>
            </w:r>
          </w:p>
        </w:tc>
        <w:tc>
          <w:tcPr>
            <w:tcW w:w="850"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lastRenderedPageBreak/>
              <w:t>1,35</w:t>
            </w:r>
          </w:p>
        </w:tc>
        <w:tc>
          <w:tcPr>
            <w:tcW w:w="851"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1,15</w:t>
            </w:r>
          </w:p>
        </w:tc>
        <w:tc>
          <w:tcPr>
            <w:tcW w:w="749"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1,05</w:t>
            </w:r>
          </w:p>
        </w:tc>
        <w:tc>
          <w:tcPr>
            <w:tcW w:w="729"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1,0</w:t>
            </w:r>
          </w:p>
        </w:tc>
      </w:tr>
      <w:tr w:rsidR="00DE29E4" w:rsidRPr="00DE29E4" w:rsidTr="000D1184">
        <w:tc>
          <w:tcPr>
            <w:tcW w:w="624" w:type="dxa"/>
            <w:vMerge w:val="restart"/>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4</w:t>
            </w:r>
          </w:p>
        </w:tc>
        <w:tc>
          <w:tcPr>
            <w:tcW w:w="5216" w:type="dxa"/>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Руководитель (директор, заведующий, начальник) структурного подразделения организации, имеющий:</w:t>
            </w:r>
          </w:p>
        </w:tc>
        <w:tc>
          <w:tcPr>
            <w:tcW w:w="850" w:type="dxa"/>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1" w:type="dxa"/>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49" w:type="dxa"/>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29" w:type="dxa"/>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E29E4" w:rsidRPr="00DE29E4" w:rsidTr="000D1184">
        <w:tc>
          <w:tcPr>
            <w:tcW w:w="624" w:type="dxa"/>
            <w:vMerge/>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216" w:type="dxa"/>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высшую квалификационную категорию</w:t>
            </w:r>
          </w:p>
        </w:tc>
        <w:tc>
          <w:tcPr>
            <w:tcW w:w="850"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1,35</w:t>
            </w:r>
          </w:p>
        </w:tc>
        <w:tc>
          <w:tcPr>
            <w:tcW w:w="851"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1,15</w:t>
            </w:r>
          </w:p>
        </w:tc>
        <w:tc>
          <w:tcPr>
            <w:tcW w:w="749"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1,05</w:t>
            </w:r>
          </w:p>
        </w:tc>
        <w:tc>
          <w:tcPr>
            <w:tcW w:w="729"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1,0</w:t>
            </w:r>
          </w:p>
        </w:tc>
      </w:tr>
      <w:tr w:rsidR="00DE29E4" w:rsidRPr="00DE29E4" w:rsidTr="000D1184">
        <w:tc>
          <w:tcPr>
            <w:tcW w:w="624" w:type="dxa"/>
            <w:vMerge/>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216" w:type="dxa"/>
          </w:tcPr>
          <w:p w:rsidR="00DE29E4" w:rsidRPr="00DE29E4" w:rsidRDefault="00DE29E4" w:rsidP="00DE29E4">
            <w:pPr>
              <w:widowControl w:val="0"/>
              <w:autoSpaceDE w:val="0"/>
              <w:autoSpaceDN w:val="0"/>
              <w:spacing w:after="0" w:line="240" w:lineRule="auto"/>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первую квалификационную категорию</w:t>
            </w:r>
          </w:p>
        </w:tc>
        <w:tc>
          <w:tcPr>
            <w:tcW w:w="850"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1,25</w:t>
            </w:r>
          </w:p>
        </w:tc>
        <w:tc>
          <w:tcPr>
            <w:tcW w:w="851"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1,15</w:t>
            </w:r>
          </w:p>
        </w:tc>
        <w:tc>
          <w:tcPr>
            <w:tcW w:w="749"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1,05</w:t>
            </w:r>
          </w:p>
        </w:tc>
        <w:tc>
          <w:tcPr>
            <w:tcW w:w="729" w:type="dxa"/>
          </w:tcPr>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1,0</w:t>
            </w:r>
          </w:p>
        </w:tc>
      </w:tr>
    </w:tbl>
    <w:p w:rsidR="00DE29E4" w:rsidRPr="00DE29E4" w:rsidRDefault="00DE29E4" w:rsidP="00DE29E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E29E4" w:rsidRPr="00DE29E4" w:rsidRDefault="00DE29E4" w:rsidP="00DE29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Примечание. Должностной оклад руководителя общеобразовательной организации и его заместителей исчисляется исходя из среднемесячной заработной платы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увеличенной на коэффициент группы по оплате труда общеобразовательной организации, и уровня квалификации руководителя по результатам аттестации.</w:t>
      </w:r>
    </w:p>
    <w:p w:rsidR="00DE29E4" w:rsidRPr="00DE29E4" w:rsidRDefault="00DE29E4" w:rsidP="00DE29E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Рассчитанные должностные оклады подлежат округлению до целого рубля (по правилам округления).</w:t>
      </w:r>
    </w:p>
    <w:p w:rsidR="00DE29E4" w:rsidRPr="00DE29E4" w:rsidRDefault="00DE29E4" w:rsidP="00DE29E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Среднемесячная заработная плата педагогических работников рассчитывается по формуле:</w:t>
      </w:r>
    </w:p>
    <w:p w:rsidR="00DE29E4" w:rsidRPr="00DE29E4" w:rsidRDefault="00DE29E4" w:rsidP="00DE29E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E29E4" w:rsidRPr="00DE29E4" w:rsidRDefault="00DE29E4" w:rsidP="00DE29E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СЗП = ФОТ / КП, где:</w:t>
      </w:r>
    </w:p>
    <w:p w:rsidR="00DE29E4" w:rsidRPr="00DE29E4" w:rsidRDefault="00DE29E4" w:rsidP="00DE29E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E29E4" w:rsidRPr="00DE29E4" w:rsidRDefault="00DE29E4" w:rsidP="00DE29E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СЗП - среднемесячная заработная плата педагогических работников;</w:t>
      </w:r>
    </w:p>
    <w:p w:rsidR="00DE29E4" w:rsidRPr="00DE29E4" w:rsidRDefault="00DE29E4" w:rsidP="00DE29E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ФОТ - фонд оплаты труда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с учетом повышения ставок заработной платы, но без учета доплат и надбавок;</w:t>
      </w:r>
    </w:p>
    <w:p w:rsidR="00DE29E4" w:rsidRPr="00DE29E4" w:rsidRDefault="00DE29E4" w:rsidP="00DE29E4">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E29E4">
        <w:rPr>
          <w:rFonts w:ascii="Times New Roman" w:eastAsia="Times New Roman" w:hAnsi="Times New Roman" w:cs="Times New Roman"/>
          <w:sz w:val="24"/>
          <w:szCs w:val="24"/>
          <w:lang w:eastAsia="ru-RU"/>
        </w:rPr>
        <w:t>КП - количество педагогических работников (физических лиц) за часы учебной нагрузки.</w:t>
      </w:r>
    </w:p>
    <w:p w:rsidR="00DE29E4" w:rsidRPr="00DE29E4" w:rsidRDefault="00DE29E4" w:rsidP="00DE29E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B03FF" w:rsidRPr="004B03FF" w:rsidRDefault="00356D10" w:rsidP="004B03FF">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27482" w:rsidRPr="001C4FBD" w:rsidRDefault="00E27482" w:rsidP="004B03FF">
      <w:pPr>
        <w:rPr>
          <w:rFonts w:ascii="Times New Roman" w:hAnsi="Times New Roman" w:cs="Times New Roman"/>
          <w:sz w:val="28"/>
          <w:szCs w:val="28"/>
        </w:rPr>
      </w:pPr>
    </w:p>
    <w:sectPr w:rsidR="00E27482" w:rsidRPr="001C4F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9C"/>
    <w:rsid w:val="0006659A"/>
    <w:rsid w:val="00067B73"/>
    <w:rsid w:val="001C4FBD"/>
    <w:rsid w:val="0023539C"/>
    <w:rsid w:val="002F340F"/>
    <w:rsid w:val="00356D10"/>
    <w:rsid w:val="003B0D21"/>
    <w:rsid w:val="004B03FF"/>
    <w:rsid w:val="005259F2"/>
    <w:rsid w:val="005A7FC3"/>
    <w:rsid w:val="00605887"/>
    <w:rsid w:val="00643D9B"/>
    <w:rsid w:val="00720EDD"/>
    <w:rsid w:val="007311C4"/>
    <w:rsid w:val="00822EB4"/>
    <w:rsid w:val="008D5A49"/>
    <w:rsid w:val="00983564"/>
    <w:rsid w:val="009A52E9"/>
    <w:rsid w:val="009D184A"/>
    <w:rsid w:val="00AB62A6"/>
    <w:rsid w:val="00B52389"/>
    <w:rsid w:val="00C13C4F"/>
    <w:rsid w:val="00C21BCE"/>
    <w:rsid w:val="00CA6D94"/>
    <w:rsid w:val="00DE0B17"/>
    <w:rsid w:val="00DE29E4"/>
    <w:rsid w:val="00E27482"/>
    <w:rsid w:val="00F454C1"/>
    <w:rsid w:val="00FC4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1FC05-C9E4-46B9-AEBD-EF8708E4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238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52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684</Words>
  <Characters>3902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2024-04-22T13:30:00Z</cp:lastPrinted>
  <dcterms:created xsi:type="dcterms:W3CDTF">2025-01-13T12:13:00Z</dcterms:created>
  <dcterms:modified xsi:type="dcterms:W3CDTF">2025-01-14T15:01:00Z</dcterms:modified>
</cp:coreProperties>
</file>