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7E" w:rsidRPr="00060B7E" w:rsidRDefault="00060B7E" w:rsidP="00060B7E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A20DC1">
        <w:rPr>
          <w:rFonts w:ascii="Times New Roman" w:hAnsi="Times New Roman" w:cs="Times New Roman"/>
        </w:rPr>
        <w:t>2</w:t>
      </w:r>
    </w:p>
    <w:p w:rsidR="00060B7E" w:rsidRPr="00060B7E" w:rsidRDefault="00060B7E" w:rsidP="00060B7E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  <w:r w:rsidRPr="00060B7E">
        <w:rPr>
          <w:rFonts w:ascii="Times New Roman" w:hAnsi="Times New Roman" w:cs="Times New Roman"/>
        </w:rPr>
        <w:t xml:space="preserve">к постановлению Администрации </w:t>
      </w:r>
    </w:p>
    <w:p w:rsidR="00060B7E" w:rsidRPr="00060B7E" w:rsidRDefault="00060B7E" w:rsidP="00060B7E">
      <w:pPr>
        <w:widowControl w:val="0"/>
        <w:tabs>
          <w:tab w:val="left" w:pos="6561"/>
          <w:tab w:val="right" w:pos="10207"/>
        </w:tabs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hAnsi="Times New Roman" w:cs="Times New Roman"/>
        </w:rPr>
      </w:pPr>
      <w:r w:rsidRPr="00060B7E">
        <w:rPr>
          <w:rFonts w:ascii="Times New Roman" w:hAnsi="Times New Roman" w:cs="Times New Roman"/>
        </w:rPr>
        <w:t>Одинцовского городского округа</w:t>
      </w:r>
    </w:p>
    <w:p w:rsidR="00060B7E" w:rsidRPr="00060B7E" w:rsidRDefault="00060B7E" w:rsidP="00060B7E">
      <w:pPr>
        <w:spacing w:after="0" w:line="240" w:lineRule="auto"/>
        <w:ind w:left="426"/>
        <w:jc w:val="right"/>
        <w:rPr>
          <w:rFonts w:ascii="Times New Roman" w:hAnsi="Times New Roman" w:cs="Times New Roman"/>
        </w:rPr>
      </w:pPr>
      <w:r w:rsidRPr="00060B7E">
        <w:rPr>
          <w:rFonts w:ascii="Times New Roman" w:hAnsi="Times New Roman" w:cs="Times New Roman"/>
        </w:rPr>
        <w:t xml:space="preserve"> Московской области</w:t>
      </w:r>
    </w:p>
    <w:p w:rsidR="00060B7E" w:rsidRPr="00060B7E" w:rsidRDefault="00060B7E" w:rsidP="00060B7E">
      <w:pPr>
        <w:pStyle w:val="a8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8358FE" w:rsidRDefault="00060B7E" w:rsidP="008358FE">
      <w:pPr>
        <w:pStyle w:val="ConsPlusNormal"/>
        <w:tabs>
          <w:tab w:val="left" w:pos="8789"/>
        </w:tabs>
        <w:ind w:left="284" w:right="-2"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58F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358FE" w:rsidRPr="00F84F57">
        <w:rPr>
          <w:rFonts w:ascii="Times New Roman" w:hAnsi="Times New Roman" w:cs="Times New Roman"/>
          <w:sz w:val="24"/>
          <w:szCs w:val="24"/>
        </w:rPr>
        <w:t>2</w:t>
      </w:r>
      <w:r w:rsidR="008358FE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</w:p>
    <w:p w:rsidR="008358FE" w:rsidRDefault="008358FE" w:rsidP="0046170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3435" w:rsidRDefault="008358FE" w:rsidP="0003343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461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705" w:rsidRPr="00461705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  <w:r w:rsidR="00461705">
        <w:rPr>
          <w:rFonts w:ascii="Times New Roman" w:hAnsi="Times New Roman" w:cs="Times New Roman"/>
        </w:rPr>
        <w:t xml:space="preserve"> </w:t>
      </w:r>
      <w:r w:rsidR="00461705" w:rsidRPr="00111003">
        <w:rPr>
          <w:rFonts w:ascii="Times New Roman" w:hAnsi="Times New Roman" w:cs="Times New Roman"/>
          <w:b/>
          <w:sz w:val="27"/>
          <w:szCs w:val="27"/>
        </w:rPr>
        <w:t>МУНИЦИПАЛЬНОЙ ПРОГРАММЫ</w:t>
      </w:r>
    </w:p>
    <w:p w:rsidR="00033435" w:rsidRDefault="00461705" w:rsidP="0003343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111003">
        <w:rPr>
          <w:rFonts w:ascii="Times New Roman" w:hAnsi="Times New Roman" w:cs="Times New Roman"/>
          <w:b/>
          <w:sz w:val="27"/>
          <w:szCs w:val="27"/>
        </w:rPr>
        <w:t xml:space="preserve"> ОДИНЦОВСКОГО ГОРОДСКОГО ОКРУГА МОСКОВСКОЙ ОБЛАСТИ</w:t>
      </w:r>
    </w:p>
    <w:p w:rsidR="00461705" w:rsidRDefault="00461705" w:rsidP="00033435">
      <w:pPr>
        <w:pStyle w:val="ConsPlusNormal"/>
        <w:tabs>
          <w:tab w:val="left" w:pos="8789"/>
        </w:tabs>
        <w:ind w:left="284" w:right="-2" w:firstLine="709"/>
        <w:jc w:val="center"/>
        <w:outlineLvl w:val="1"/>
        <w:rPr>
          <w:rFonts w:ascii="Times New Roman" w:hAnsi="Times New Roman" w:cs="Times New Roman"/>
          <w:b/>
          <w:sz w:val="27"/>
          <w:szCs w:val="27"/>
        </w:rPr>
      </w:pPr>
      <w:r w:rsidRPr="0011100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91F1D">
        <w:rPr>
          <w:rFonts w:ascii="Times New Roman" w:hAnsi="Times New Roman" w:cs="Times New Roman"/>
          <w:b/>
          <w:sz w:val="27"/>
          <w:szCs w:val="27"/>
        </w:rPr>
        <w:t>«ПЕРЕСЕЛЕНИЕ ГРАЖДАН ИЗ АВАРИЙНОГО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91F1D">
        <w:rPr>
          <w:rFonts w:ascii="Times New Roman" w:hAnsi="Times New Roman" w:cs="Times New Roman"/>
          <w:b/>
          <w:sz w:val="27"/>
          <w:szCs w:val="27"/>
        </w:rPr>
        <w:t>ЖИЛИЩНОГО ФОНДА»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91F1D">
        <w:rPr>
          <w:rFonts w:ascii="Times New Roman" w:hAnsi="Times New Roman" w:cs="Times New Roman"/>
          <w:b/>
          <w:sz w:val="27"/>
          <w:szCs w:val="27"/>
        </w:rPr>
        <w:t>НА 202</w:t>
      </w:r>
      <w:r>
        <w:rPr>
          <w:rFonts w:ascii="Times New Roman" w:hAnsi="Times New Roman" w:cs="Times New Roman"/>
          <w:b/>
          <w:sz w:val="27"/>
          <w:szCs w:val="27"/>
        </w:rPr>
        <w:t>3 - 2027</w:t>
      </w:r>
      <w:r w:rsidRPr="00291F1D">
        <w:rPr>
          <w:rFonts w:ascii="Times New Roman" w:hAnsi="Times New Roman" w:cs="Times New Roman"/>
          <w:b/>
          <w:sz w:val="27"/>
          <w:szCs w:val="27"/>
        </w:rPr>
        <w:t xml:space="preserve"> ГОДЫ</w:t>
      </w:r>
    </w:p>
    <w:p w:rsidR="00033435" w:rsidRDefault="00033435" w:rsidP="004617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"/>
        <w:gridCol w:w="1344"/>
        <w:gridCol w:w="485"/>
        <w:gridCol w:w="3630"/>
        <w:gridCol w:w="940"/>
        <w:gridCol w:w="940"/>
        <w:gridCol w:w="1136"/>
        <w:gridCol w:w="1275"/>
        <w:gridCol w:w="567"/>
        <w:gridCol w:w="709"/>
        <w:gridCol w:w="616"/>
        <w:gridCol w:w="1745"/>
        <w:gridCol w:w="1164"/>
        <w:gridCol w:w="347"/>
        <w:gridCol w:w="430"/>
      </w:tblGrid>
      <w:tr w:rsidR="005B0418" w:rsidTr="00E7562C">
        <w:trPr>
          <w:trHeight w:val="347"/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 w:rsidP="002A2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</w:p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" w:firstLine="1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4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9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E7562C" w:rsidTr="00E7562C">
        <w:trPr>
          <w:trHeight w:val="412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8" w:rsidRDefault="005B04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8" w:rsidRDefault="005B04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8" w:rsidRDefault="005B04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8" w:rsidRDefault="005B04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8" w:rsidRDefault="005B04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2024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Default="005B0418" w:rsidP="005B04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8" w:rsidRDefault="005B04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18" w:rsidRDefault="005B04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62C" w:rsidTr="00E7562C">
        <w:trPr>
          <w:trHeight w:val="11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Default="00C9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C9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Default="00C96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B0418" w:rsidTr="00E7562C">
        <w:trPr>
          <w:trHeight w:val="1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Pr="00096AFC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Pr="00096AFC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цели: Обеспечение устойчивого сокращения непригодного для проживания жилищного фонда</w:t>
            </w:r>
          </w:p>
        </w:tc>
      </w:tr>
      <w:tr w:rsidR="00E7562C" w:rsidTr="00E7562C">
        <w:trPr>
          <w:trHeight w:val="31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Pr="00096AFC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18" w:rsidRPr="00096AFC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расселенных из аварийного жилищного фонда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7F0B24" w:rsidP="0020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Приоритетный </w:t>
            </w:r>
            <w:r w:rsidR="005B0418" w:rsidRPr="00D1436E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 </w:t>
            </w:r>
            <w:r w:rsidR="005B0418" w:rsidRPr="00096AFC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Московской области «Переселение граждан из аварийного жилищного фонда в Моск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овской области</w:t>
            </w:r>
            <w:r w:rsidR="005B0418" w:rsidRPr="00096A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5B0418" w:rsidP="00F90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тысяча человек</w:t>
            </w:r>
          </w:p>
          <w:p w:rsidR="005B0418" w:rsidRPr="00096AFC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3350BD" w:rsidRDefault="005B0418" w:rsidP="00F90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436E">
              <w:rPr>
                <w:rFonts w:ascii="Times New Roman" w:hAnsi="Times New Roman" w:cs="Times New Roman"/>
                <w:sz w:val="24"/>
                <w:szCs w:val="24"/>
              </w:rPr>
              <w:t>0,19900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5B0418" w:rsidP="00060B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00*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60B7E" w:rsidRDefault="005B0418" w:rsidP="0020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0,00100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5B0418" w:rsidP="0020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5B0418" w:rsidP="0020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5B0418" w:rsidP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096AFC" w:rsidRDefault="005B0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</w:rPr>
              <w:t>Управление жилищных отношений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418" w:rsidRPr="00C96F93" w:rsidRDefault="005B0418" w:rsidP="002004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A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F3</w:t>
            </w:r>
            <w:r w:rsidR="00C96F9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bookmarkStart w:id="0" w:name="_GoBack"/>
            <w:bookmarkEnd w:id="0"/>
          </w:p>
        </w:tc>
      </w:tr>
      <w:tr w:rsidR="00E7562C" w:rsidRPr="00427C25" w:rsidTr="00E7562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30" w:type="dxa"/>
          <w:trHeight w:val="1026"/>
        </w:trPr>
        <w:tc>
          <w:tcPr>
            <w:tcW w:w="15088" w:type="dxa"/>
            <w:gridSpan w:val="13"/>
            <w:vAlign w:val="center"/>
          </w:tcPr>
          <w:p w:rsidR="00E7562C" w:rsidRDefault="00E7562C" w:rsidP="00E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Значение показателя </w:t>
            </w:r>
            <w:r w:rsidRPr="002F5DF9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 достигнутым в 2022 году (осуществляется завершение мероприятия по переселению из непригодного для проживания жилищного фонда по III этапу для граждан, по которым дела находятся на рассмотрении в суде). </w:t>
            </w:r>
          </w:p>
          <w:p w:rsidR="00E7562C" w:rsidRPr="002F5DF9" w:rsidRDefault="00E7562C" w:rsidP="00E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60B7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показателя </w:t>
            </w:r>
            <w:r w:rsidRPr="002F5DF9">
              <w:rPr>
                <w:rFonts w:ascii="Times New Roman" w:hAnsi="Times New Roman" w:cs="Times New Roman"/>
                <w:sz w:val="24"/>
                <w:szCs w:val="24"/>
              </w:rPr>
              <w:t xml:space="preserve">считается достигнутым в 2022 году (осуществляется завершение мероприятия по переселению из непригодного для проживания жилищного фонда по III этапу для граждан,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вступление в наследство</w:t>
            </w:r>
            <w:r w:rsidRPr="002F5DF9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E7562C" w:rsidRPr="002F5DF9" w:rsidRDefault="00E7562C" w:rsidP="00E756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62C" w:rsidRPr="00CE296A" w:rsidRDefault="00A20DC1" w:rsidP="00E7562C">
            <w:pPr>
              <w:spacing w:after="0" w:line="240" w:lineRule="auto"/>
              <w:rPr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7562C" w:rsidRPr="003B034D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Управления </w:t>
            </w:r>
            <w:r w:rsidR="00E7562C">
              <w:rPr>
                <w:rFonts w:ascii="Times New Roman" w:hAnsi="Times New Roman" w:cs="Times New Roman"/>
                <w:sz w:val="26"/>
                <w:szCs w:val="26"/>
              </w:rPr>
              <w:t>жилищных отношений                                                                                                   Т.В. Бондарева</w:t>
            </w:r>
          </w:p>
        </w:tc>
        <w:tc>
          <w:tcPr>
            <w:tcW w:w="34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562C" w:rsidRPr="00427C25" w:rsidRDefault="00E7562C" w:rsidP="00E7562C">
            <w:pPr>
              <w:spacing w:line="1" w:lineRule="auto"/>
            </w:pPr>
          </w:p>
        </w:tc>
      </w:tr>
    </w:tbl>
    <w:p w:rsidR="00A21AB6" w:rsidRDefault="00A21AB6" w:rsidP="005B0418">
      <w:pPr>
        <w:spacing w:after="0" w:line="240" w:lineRule="auto"/>
      </w:pPr>
    </w:p>
    <w:sectPr w:rsidR="00A21AB6" w:rsidSect="00060B7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B7E" w:rsidRDefault="00060B7E" w:rsidP="00060B7E">
      <w:pPr>
        <w:spacing w:after="0" w:line="240" w:lineRule="auto"/>
      </w:pPr>
      <w:r>
        <w:separator/>
      </w:r>
    </w:p>
  </w:endnote>
  <w:endnote w:type="continuationSeparator" w:id="0">
    <w:p w:rsidR="00060B7E" w:rsidRDefault="00060B7E" w:rsidP="0006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B7E" w:rsidRDefault="00060B7E" w:rsidP="00060B7E">
      <w:pPr>
        <w:spacing w:after="0" w:line="240" w:lineRule="auto"/>
      </w:pPr>
      <w:r>
        <w:separator/>
      </w:r>
    </w:p>
  </w:footnote>
  <w:footnote w:type="continuationSeparator" w:id="0">
    <w:p w:rsidR="00060B7E" w:rsidRDefault="00060B7E" w:rsidP="00060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8A7"/>
    <w:rsid w:val="00033435"/>
    <w:rsid w:val="00055986"/>
    <w:rsid w:val="00060B7E"/>
    <w:rsid w:val="00096AFC"/>
    <w:rsid w:val="000F51D1"/>
    <w:rsid w:val="00127905"/>
    <w:rsid w:val="0015188F"/>
    <w:rsid w:val="00187CD9"/>
    <w:rsid w:val="001E5C29"/>
    <w:rsid w:val="00200467"/>
    <w:rsid w:val="00233D0B"/>
    <w:rsid w:val="002558A7"/>
    <w:rsid w:val="002A2691"/>
    <w:rsid w:val="002F5DF9"/>
    <w:rsid w:val="003350BD"/>
    <w:rsid w:val="00373C83"/>
    <w:rsid w:val="003803C2"/>
    <w:rsid w:val="003B034D"/>
    <w:rsid w:val="00403670"/>
    <w:rsid w:val="00433004"/>
    <w:rsid w:val="004359B2"/>
    <w:rsid w:val="00461705"/>
    <w:rsid w:val="0048102A"/>
    <w:rsid w:val="00496D6C"/>
    <w:rsid w:val="005B0418"/>
    <w:rsid w:val="006B0620"/>
    <w:rsid w:val="006F417E"/>
    <w:rsid w:val="00706EBD"/>
    <w:rsid w:val="00710CF2"/>
    <w:rsid w:val="007F0B24"/>
    <w:rsid w:val="008358FE"/>
    <w:rsid w:val="0086462C"/>
    <w:rsid w:val="00866A99"/>
    <w:rsid w:val="00931C2D"/>
    <w:rsid w:val="00A20DC1"/>
    <w:rsid w:val="00A21AB6"/>
    <w:rsid w:val="00A5477A"/>
    <w:rsid w:val="00A579E1"/>
    <w:rsid w:val="00AD402D"/>
    <w:rsid w:val="00AD6940"/>
    <w:rsid w:val="00B453A6"/>
    <w:rsid w:val="00C81927"/>
    <w:rsid w:val="00C96F93"/>
    <w:rsid w:val="00CA2701"/>
    <w:rsid w:val="00D1436E"/>
    <w:rsid w:val="00E21BC9"/>
    <w:rsid w:val="00E75479"/>
    <w:rsid w:val="00E7562C"/>
    <w:rsid w:val="00F90739"/>
    <w:rsid w:val="00F9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7762"/>
  <w15:docId w15:val="{61B15BE1-F639-46DC-8AAD-9D239A91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7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7CD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187CD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461705"/>
    <w:rPr>
      <w:color w:val="0000FF"/>
      <w:u w:val="single"/>
    </w:rPr>
  </w:style>
  <w:style w:type="paragraph" w:customStyle="1" w:styleId="ConsPlusNormal">
    <w:name w:val="ConsPlusNormal"/>
    <w:rsid w:val="00461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15188F"/>
    <w:pPr>
      <w:ind w:left="720"/>
      <w:contextualSpacing/>
    </w:pPr>
  </w:style>
  <w:style w:type="paragraph" w:styleId="a8">
    <w:name w:val="No Spacing"/>
    <w:link w:val="a9"/>
    <w:uiPriority w:val="1"/>
    <w:qFormat/>
    <w:rsid w:val="00060B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060B7E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06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0B7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60B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0B7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E9C6986E75AAA44AA40B45FA899F92B18367624F7C3451B499B5622456FCCF1D5BDF545F7F97057DF13005C0q379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Борейко Инна Леонидовна</dc:creator>
  <cp:lastModifiedBy>Борейко Инна Леонидовна</cp:lastModifiedBy>
  <cp:revision>4</cp:revision>
  <cp:lastPrinted>2023-01-25T09:35:00Z</cp:lastPrinted>
  <dcterms:created xsi:type="dcterms:W3CDTF">2025-01-20T14:51:00Z</dcterms:created>
  <dcterms:modified xsi:type="dcterms:W3CDTF">2025-01-21T11:13:00Z</dcterms:modified>
</cp:coreProperties>
</file>