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EAC" w:rsidRPr="002E4EAC" w:rsidRDefault="002E4EAC" w:rsidP="002E4EAC">
      <w:pPr>
        <w:jc w:val="center"/>
        <w:textAlignment w:val="top"/>
        <w:rPr>
          <w:rFonts w:eastAsia="Times New Roman"/>
          <w:spacing w:val="10"/>
          <w:sz w:val="36"/>
          <w:szCs w:val="32"/>
          <w:lang w:eastAsia="ru-RU"/>
        </w:rPr>
      </w:pPr>
      <w:bookmarkStart w:id="0" w:name="_GoBack"/>
      <w:bookmarkEnd w:id="0"/>
      <w:r w:rsidRPr="002E4EAC">
        <w:rPr>
          <w:rFonts w:eastAsia="Times New Roman"/>
          <w:spacing w:val="10"/>
          <w:sz w:val="36"/>
          <w:szCs w:val="32"/>
          <w:lang w:eastAsia="ru-RU"/>
        </w:rPr>
        <w:t>СОВЕТ ДЕПУТАТОВ</w:t>
      </w:r>
    </w:p>
    <w:p w:rsidR="002E4EAC" w:rsidRPr="002E4EAC" w:rsidRDefault="002E4EAC" w:rsidP="002E4EAC">
      <w:pPr>
        <w:jc w:val="center"/>
        <w:textAlignment w:val="top"/>
        <w:rPr>
          <w:rFonts w:eastAsia="Times New Roman"/>
          <w:spacing w:val="10"/>
          <w:sz w:val="36"/>
          <w:szCs w:val="32"/>
          <w:lang w:eastAsia="ru-RU"/>
        </w:rPr>
      </w:pPr>
      <w:r w:rsidRPr="002E4EAC">
        <w:rPr>
          <w:rFonts w:eastAsia="Times New Roman"/>
          <w:spacing w:val="10"/>
          <w:sz w:val="36"/>
          <w:szCs w:val="32"/>
          <w:lang w:eastAsia="ru-RU"/>
        </w:rPr>
        <w:t>ОДИНЦОВСКОГО ГОРОДСКОГО ОКРУГА</w:t>
      </w:r>
    </w:p>
    <w:p w:rsidR="002E4EAC" w:rsidRPr="002E4EAC" w:rsidRDefault="002E4EAC" w:rsidP="002E4EAC">
      <w:pPr>
        <w:jc w:val="center"/>
        <w:textAlignment w:val="top"/>
        <w:rPr>
          <w:rFonts w:eastAsia="Times New Roman"/>
          <w:spacing w:val="10"/>
          <w:sz w:val="36"/>
          <w:szCs w:val="32"/>
          <w:lang w:eastAsia="ru-RU"/>
        </w:rPr>
      </w:pPr>
      <w:r w:rsidRPr="002E4EAC">
        <w:rPr>
          <w:rFonts w:eastAsia="Times New Roman"/>
          <w:spacing w:val="10"/>
          <w:sz w:val="36"/>
          <w:szCs w:val="32"/>
          <w:lang w:eastAsia="ru-RU"/>
        </w:rPr>
        <w:t>МОСКОВСКОЙ ОБЛАСТИ</w:t>
      </w:r>
    </w:p>
    <w:p w:rsidR="002E4EAC" w:rsidRPr="002E4EAC" w:rsidRDefault="002E4EAC" w:rsidP="002E4EAC">
      <w:pPr>
        <w:jc w:val="center"/>
        <w:textAlignment w:val="top"/>
        <w:rPr>
          <w:rFonts w:eastAsia="Times New Roman"/>
          <w:sz w:val="8"/>
          <w:szCs w:val="24"/>
          <w:lang w:eastAsia="ru-RU"/>
        </w:rPr>
      </w:pPr>
    </w:p>
    <w:p w:rsidR="002E4EAC" w:rsidRPr="002E4EAC" w:rsidRDefault="002E4EAC" w:rsidP="002E4EAC">
      <w:pPr>
        <w:jc w:val="center"/>
        <w:textAlignment w:val="top"/>
        <w:rPr>
          <w:rFonts w:eastAsia="Times New Roman"/>
          <w:b/>
          <w:spacing w:val="26"/>
          <w:sz w:val="44"/>
          <w:szCs w:val="36"/>
          <w:lang w:eastAsia="ru-RU"/>
        </w:rPr>
      </w:pPr>
      <w:r w:rsidRPr="002E4EAC">
        <w:rPr>
          <w:rFonts w:eastAsia="Times New Roman"/>
          <w:b/>
          <w:spacing w:val="26"/>
          <w:sz w:val="44"/>
          <w:szCs w:val="36"/>
          <w:lang w:eastAsia="ru-RU"/>
        </w:rPr>
        <w:t>РЕШЕНИЕ</w:t>
      </w:r>
    </w:p>
    <w:p w:rsidR="002E4EAC" w:rsidRPr="002E4EAC" w:rsidRDefault="002E4EAC" w:rsidP="002E4EAC">
      <w:pPr>
        <w:jc w:val="center"/>
        <w:textAlignment w:val="top"/>
        <w:rPr>
          <w:rFonts w:eastAsia="Times New Roman"/>
          <w:b/>
          <w:spacing w:val="26"/>
          <w:sz w:val="14"/>
          <w:szCs w:val="36"/>
          <w:lang w:eastAsia="ru-RU"/>
        </w:rPr>
      </w:pPr>
    </w:p>
    <w:p w:rsidR="00417900" w:rsidRDefault="00417900" w:rsidP="00417900">
      <w:pPr>
        <w:jc w:val="center"/>
        <w:textAlignment w:val="top"/>
        <w:rPr>
          <w:rFonts w:eastAsia="Times New Roman"/>
          <w:szCs w:val="26"/>
          <w:u w:val="single"/>
          <w:lang w:eastAsia="ru-RU"/>
        </w:rPr>
      </w:pPr>
      <w:r>
        <w:rPr>
          <w:rFonts w:eastAsia="Times New Roman"/>
          <w:szCs w:val="26"/>
          <w:lang w:eastAsia="ru-RU"/>
        </w:rPr>
        <w:t xml:space="preserve">от </w:t>
      </w:r>
      <w:r>
        <w:rPr>
          <w:rFonts w:eastAsia="Times New Roman"/>
          <w:szCs w:val="26"/>
          <w:u w:val="single"/>
          <w:lang w:eastAsia="ru-RU"/>
        </w:rPr>
        <w:t>16.04.2025</w:t>
      </w:r>
      <w:r>
        <w:rPr>
          <w:rFonts w:eastAsia="Times New Roman"/>
          <w:szCs w:val="26"/>
          <w:lang w:eastAsia="ru-RU"/>
        </w:rPr>
        <w:t xml:space="preserve"> №</w:t>
      </w:r>
      <w:r>
        <w:rPr>
          <w:rFonts w:eastAsia="Times New Roman"/>
          <w:szCs w:val="26"/>
          <w:u w:val="single"/>
          <w:lang w:eastAsia="ru-RU"/>
        </w:rPr>
        <w:t xml:space="preserve">   13/9  </w:t>
      </w:r>
    </w:p>
    <w:p w:rsidR="00D86FB3" w:rsidRPr="002E4EAC" w:rsidRDefault="00D86FB3" w:rsidP="002E4EAC">
      <w:pPr>
        <w:jc w:val="center"/>
        <w:textAlignment w:val="top"/>
        <w:rPr>
          <w:rFonts w:eastAsia="Times New Roman"/>
          <w:szCs w:val="26"/>
          <w:lang w:eastAsia="ru-RU"/>
        </w:rPr>
      </w:pPr>
    </w:p>
    <w:p w:rsidR="002E4EAC" w:rsidRPr="002E4EAC" w:rsidRDefault="002E4EAC" w:rsidP="002E4EAC">
      <w:pPr>
        <w:jc w:val="center"/>
        <w:textAlignment w:val="top"/>
        <w:rPr>
          <w:rFonts w:eastAsia="Times New Roman"/>
          <w:sz w:val="10"/>
          <w:szCs w:val="10"/>
          <w:lang w:eastAsia="ru-RU"/>
        </w:rPr>
      </w:pPr>
    </w:p>
    <w:p w:rsidR="00D86FB3" w:rsidRPr="00827293" w:rsidRDefault="00D86FB3" w:rsidP="00191BFC">
      <w:pPr>
        <w:jc w:val="center"/>
        <w:rPr>
          <w:b/>
        </w:rPr>
      </w:pPr>
      <w:r>
        <w:rPr>
          <w:b/>
        </w:rPr>
        <w:t xml:space="preserve">О внесении изменений в </w:t>
      </w:r>
      <w:r w:rsidR="006E3E99">
        <w:rPr>
          <w:b/>
        </w:rPr>
        <w:t>Положение о муниципальном земельном контроле на территории Одинцовского горо</w:t>
      </w:r>
      <w:r w:rsidR="00586D8D">
        <w:rPr>
          <w:b/>
        </w:rPr>
        <w:t>дского округа Московской области</w:t>
      </w:r>
    </w:p>
    <w:p w:rsidR="00D86FB3" w:rsidRDefault="00D86FB3" w:rsidP="00D86FB3"/>
    <w:p w:rsidR="00D86FB3" w:rsidRPr="00B4378D" w:rsidRDefault="00D86FB3" w:rsidP="00D86FB3"/>
    <w:p w:rsidR="00D86FB3" w:rsidRPr="00827293" w:rsidRDefault="00D86FB3" w:rsidP="00D86FB3">
      <w:pPr>
        <w:shd w:val="clear" w:color="auto" w:fill="FFFFFF"/>
        <w:ind w:left="57" w:firstLine="652"/>
        <w:jc w:val="both"/>
        <w:textAlignment w:val="baseline"/>
      </w:pPr>
      <w:r w:rsidRPr="000640F4">
        <w:rPr>
          <w:spacing w:val="2"/>
        </w:rPr>
        <w:t xml:space="preserve">В </w:t>
      </w:r>
      <w:r w:rsidR="00191BFC">
        <w:rPr>
          <w:spacing w:val="2"/>
        </w:rPr>
        <w:t>целях приведения в соответстви</w:t>
      </w:r>
      <w:r w:rsidR="00EF6FA1">
        <w:rPr>
          <w:spacing w:val="2"/>
        </w:rPr>
        <w:t>е</w:t>
      </w:r>
      <w:r w:rsidR="00191BFC">
        <w:rPr>
          <w:spacing w:val="2"/>
        </w:rPr>
        <w:t xml:space="preserve"> </w:t>
      </w:r>
      <w:r w:rsidR="00EF6FA1">
        <w:rPr>
          <w:spacing w:val="2"/>
        </w:rPr>
        <w:t xml:space="preserve">с </w:t>
      </w:r>
      <w:r w:rsidR="004C5B51">
        <w:rPr>
          <w:spacing w:val="2"/>
        </w:rPr>
        <w:t>Федеральн</w:t>
      </w:r>
      <w:r w:rsidR="00191BFC">
        <w:rPr>
          <w:spacing w:val="2"/>
        </w:rPr>
        <w:t>ыми</w:t>
      </w:r>
      <w:r w:rsidR="004C5B51">
        <w:rPr>
          <w:spacing w:val="2"/>
        </w:rPr>
        <w:t xml:space="preserve"> закон</w:t>
      </w:r>
      <w:r w:rsidR="00191BFC">
        <w:rPr>
          <w:spacing w:val="2"/>
        </w:rPr>
        <w:t>ами</w:t>
      </w:r>
      <w:r w:rsidR="004C5B51">
        <w:rPr>
          <w:spacing w:val="2"/>
        </w:rPr>
        <w:t xml:space="preserve"> от 26.12.2024 № 487-ФЗ «О внесении изменений в отдельные законодател</w:t>
      </w:r>
      <w:r w:rsidR="005D4272">
        <w:rPr>
          <w:spacing w:val="2"/>
        </w:rPr>
        <w:t>ьные акты Российской Федерации» и</w:t>
      </w:r>
      <w:r w:rsidR="00C26D6B" w:rsidRPr="00C26D6B">
        <w:rPr>
          <w:spacing w:val="2"/>
        </w:rPr>
        <w:t xml:space="preserve"> от </w:t>
      </w:r>
      <w:r w:rsidR="004C5B51">
        <w:rPr>
          <w:spacing w:val="2"/>
        </w:rPr>
        <w:t>28.12.2024</w:t>
      </w:r>
      <w:r w:rsidR="00C26D6B" w:rsidRPr="00C26D6B">
        <w:rPr>
          <w:spacing w:val="2"/>
        </w:rPr>
        <w:t xml:space="preserve"> </w:t>
      </w:r>
      <w:r w:rsidR="00380FFE">
        <w:rPr>
          <w:spacing w:val="2"/>
        </w:rPr>
        <w:t>№</w:t>
      </w:r>
      <w:r w:rsidR="00C26D6B" w:rsidRPr="00C26D6B">
        <w:rPr>
          <w:spacing w:val="2"/>
        </w:rPr>
        <w:t xml:space="preserve"> </w:t>
      </w:r>
      <w:r w:rsidR="004C5B51">
        <w:rPr>
          <w:spacing w:val="2"/>
        </w:rPr>
        <w:t>540</w:t>
      </w:r>
      <w:r w:rsidR="00C26D6B" w:rsidRPr="00C26D6B">
        <w:rPr>
          <w:spacing w:val="2"/>
        </w:rPr>
        <w:t xml:space="preserve">-ФЗ </w:t>
      </w:r>
      <w:r w:rsidR="00E96F3F">
        <w:rPr>
          <w:spacing w:val="2"/>
        </w:rPr>
        <w:t>«</w:t>
      </w:r>
      <w:r w:rsidR="00C26D6B" w:rsidRPr="00C26D6B">
        <w:rPr>
          <w:spacing w:val="2"/>
        </w:rPr>
        <w:t>О внесении изменений</w:t>
      </w:r>
      <w:r w:rsidR="004C5B51">
        <w:rPr>
          <w:spacing w:val="2"/>
        </w:rPr>
        <w:t xml:space="preserve"> в Федеральный закон «О государс</w:t>
      </w:r>
      <w:r w:rsidR="00735F2B">
        <w:rPr>
          <w:spacing w:val="2"/>
        </w:rPr>
        <w:t>твенном контроле (надзоре) и муниципальном контроле в Российской Федерации</w:t>
      </w:r>
      <w:r w:rsidR="004C5B51">
        <w:rPr>
          <w:spacing w:val="2"/>
        </w:rPr>
        <w:t>»</w:t>
      </w:r>
      <w:r w:rsidR="00C40CCD">
        <w:rPr>
          <w:spacing w:val="2"/>
        </w:rPr>
        <w:t>,</w:t>
      </w:r>
      <w:r w:rsidR="00C26D6B" w:rsidRPr="00C26D6B">
        <w:rPr>
          <w:spacing w:val="2"/>
        </w:rPr>
        <w:t xml:space="preserve"> </w:t>
      </w:r>
      <w:r w:rsidRPr="00827293">
        <w:t>Совет депутатов Одинцовского городского округа</w:t>
      </w:r>
    </w:p>
    <w:p w:rsidR="00D86FB3" w:rsidRPr="00B4378D" w:rsidRDefault="00D86FB3" w:rsidP="00D86FB3">
      <w:pPr>
        <w:jc w:val="both"/>
      </w:pPr>
    </w:p>
    <w:p w:rsidR="00D86FB3" w:rsidRPr="00B4378D" w:rsidRDefault="00D86FB3" w:rsidP="00D86FB3">
      <w:pPr>
        <w:jc w:val="center"/>
      </w:pPr>
      <w:r w:rsidRPr="00B4378D">
        <w:t>РЕШИЛ:</w:t>
      </w:r>
    </w:p>
    <w:p w:rsidR="00D86FB3" w:rsidRPr="00B4378D" w:rsidRDefault="00D86FB3" w:rsidP="00D86FB3">
      <w:pPr>
        <w:jc w:val="both"/>
      </w:pPr>
    </w:p>
    <w:p w:rsidR="00586771" w:rsidRDefault="00D86FB3" w:rsidP="00586771">
      <w:pPr>
        <w:pStyle w:val="a3"/>
        <w:numPr>
          <w:ilvl w:val="0"/>
          <w:numId w:val="12"/>
        </w:numPr>
        <w:ind w:left="0" w:firstLine="705"/>
        <w:jc w:val="both"/>
        <w:rPr>
          <w:spacing w:val="2"/>
        </w:rPr>
      </w:pPr>
      <w:r w:rsidRPr="00CF6273">
        <w:rPr>
          <w:spacing w:val="2"/>
        </w:rPr>
        <w:t xml:space="preserve">Внести в </w:t>
      </w:r>
      <w:r w:rsidR="00C26D6B" w:rsidRPr="00CF6273">
        <w:rPr>
          <w:spacing w:val="2"/>
        </w:rPr>
        <w:t>Положение о муниципальном земельном контроле на территории Одинцовского городского округа Московской области, утвержденное решением Совета депутатов Одинцовского городского округа Московской области от 29.09.2021 № 2/28</w:t>
      </w:r>
      <w:r w:rsidR="005D4272">
        <w:rPr>
          <w:spacing w:val="2"/>
        </w:rPr>
        <w:t xml:space="preserve"> </w:t>
      </w:r>
      <w:r w:rsidR="00F96761" w:rsidRPr="009F5CF8">
        <w:rPr>
          <w:spacing w:val="2"/>
        </w:rPr>
        <w:t>«</w:t>
      </w:r>
      <w:r w:rsidR="00F96761" w:rsidRPr="009F5CF8">
        <w:t>Об утверждении Положения о муниципальном земельном контроле на территории Одинцовского городского округа Московской области»</w:t>
      </w:r>
      <w:r w:rsidRPr="009F5CF8">
        <w:rPr>
          <w:spacing w:val="2"/>
        </w:rPr>
        <w:t>,</w:t>
      </w:r>
      <w:r w:rsidRPr="00CF6273">
        <w:rPr>
          <w:spacing w:val="2"/>
        </w:rPr>
        <w:t xml:space="preserve"> следующие изменения:</w:t>
      </w:r>
    </w:p>
    <w:p w:rsidR="00D86FB3" w:rsidRDefault="00735F2B" w:rsidP="00A35700">
      <w:pPr>
        <w:pStyle w:val="a3"/>
        <w:numPr>
          <w:ilvl w:val="0"/>
          <w:numId w:val="13"/>
        </w:numPr>
        <w:ind w:left="567" w:firstLine="138"/>
        <w:jc w:val="both"/>
      </w:pPr>
      <w:r>
        <w:t xml:space="preserve">в </w:t>
      </w:r>
      <w:r w:rsidR="00586771">
        <w:t>пункт</w:t>
      </w:r>
      <w:r>
        <w:t>е</w:t>
      </w:r>
      <w:r w:rsidR="00586771">
        <w:t xml:space="preserve"> </w:t>
      </w:r>
      <w:r>
        <w:t xml:space="preserve">2 слова «земельного законодательства» заменить словами </w:t>
      </w:r>
      <w:r>
        <w:br/>
        <w:t>«к использованию и охране земель»;</w:t>
      </w:r>
    </w:p>
    <w:p w:rsidR="00735F2B" w:rsidRPr="00586771" w:rsidRDefault="008F115D" w:rsidP="00F25017">
      <w:pPr>
        <w:pStyle w:val="a3"/>
        <w:numPr>
          <w:ilvl w:val="0"/>
          <w:numId w:val="13"/>
        </w:numPr>
        <w:jc w:val="both"/>
        <w:rPr>
          <w:spacing w:val="2"/>
        </w:rPr>
      </w:pPr>
      <w:r>
        <w:t>пункт 7</w:t>
      </w:r>
      <w:r w:rsidR="009F5CF8">
        <w:t xml:space="preserve"> </w:t>
      </w:r>
      <w:r w:rsidR="00735F2B">
        <w:t>изложить в следующей редакции:</w:t>
      </w:r>
    </w:p>
    <w:p w:rsidR="00624676" w:rsidRDefault="00D86FB3" w:rsidP="00CF6273">
      <w:pPr>
        <w:pStyle w:val="ConsPlusNormal"/>
        <w:ind w:firstLine="539"/>
        <w:contextualSpacing/>
        <w:jc w:val="both"/>
        <w:rPr>
          <w:sz w:val="28"/>
          <w:szCs w:val="28"/>
        </w:rPr>
      </w:pPr>
      <w:r w:rsidRPr="00387F9E">
        <w:rPr>
          <w:b/>
          <w:sz w:val="28"/>
          <w:szCs w:val="28"/>
        </w:rPr>
        <w:t>«</w:t>
      </w:r>
      <w:r w:rsidR="00624676" w:rsidRPr="009F5CF8">
        <w:rPr>
          <w:sz w:val="28"/>
          <w:szCs w:val="28"/>
        </w:rPr>
        <w:t>7.</w:t>
      </w:r>
      <w:r w:rsidR="00624676">
        <w:rPr>
          <w:sz w:val="28"/>
          <w:szCs w:val="28"/>
        </w:rPr>
        <w:t xml:space="preserve"> Полномочия при осуществлении муниципального земельного контроля осуществляются в отношении </w:t>
      </w:r>
      <w:r w:rsidR="00624676" w:rsidRPr="00624676">
        <w:rPr>
          <w:sz w:val="28"/>
          <w:szCs w:val="28"/>
        </w:rPr>
        <w:t>земельных участков</w:t>
      </w:r>
      <w:r w:rsidR="00624676">
        <w:rPr>
          <w:sz w:val="28"/>
          <w:szCs w:val="28"/>
        </w:rPr>
        <w:t xml:space="preserve"> всех категорий земель, </w:t>
      </w:r>
      <w:r w:rsidR="008B33E5">
        <w:rPr>
          <w:sz w:val="28"/>
          <w:szCs w:val="28"/>
        </w:rPr>
        <w:br/>
      </w:r>
      <w:r w:rsidR="00624676">
        <w:rPr>
          <w:sz w:val="28"/>
          <w:szCs w:val="28"/>
        </w:rPr>
        <w:t>за исключением земель лесного фонда, земель водного фонда</w:t>
      </w:r>
      <w:r w:rsidR="00624676" w:rsidRPr="00624676">
        <w:rPr>
          <w:sz w:val="28"/>
          <w:szCs w:val="28"/>
        </w:rPr>
        <w:t xml:space="preserve">, земель запаса </w:t>
      </w:r>
      <w:r w:rsidR="008B33E5">
        <w:rPr>
          <w:sz w:val="28"/>
          <w:szCs w:val="28"/>
        </w:rPr>
        <w:br/>
      </w:r>
      <w:r w:rsidR="00624676" w:rsidRPr="00624676">
        <w:rPr>
          <w:sz w:val="28"/>
          <w:szCs w:val="28"/>
        </w:rPr>
        <w:t>и земельных участков, расположенных на полосах отвода железных дорог</w:t>
      </w:r>
      <w:proofErr w:type="gramStart"/>
      <w:r w:rsidR="00624676" w:rsidRPr="00624676">
        <w:rPr>
          <w:sz w:val="28"/>
          <w:szCs w:val="28"/>
        </w:rPr>
        <w:t>.</w:t>
      </w:r>
      <w:r w:rsidR="00624676">
        <w:rPr>
          <w:sz w:val="28"/>
          <w:szCs w:val="28"/>
        </w:rPr>
        <w:t>»;</w:t>
      </w:r>
      <w:proofErr w:type="gramEnd"/>
    </w:p>
    <w:p w:rsidR="004C738F" w:rsidRPr="009F5CF8" w:rsidRDefault="008F115D" w:rsidP="004C738F">
      <w:pPr>
        <w:pStyle w:val="ConsPlusNormal"/>
        <w:numPr>
          <w:ilvl w:val="0"/>
          <w:numId w:val="13"/>
        </w:numPr>
        <w:contextualSpacing/>
        <w:jc w:val="both"/>
        <w:rPr>
          <w:sz w:val="28"/>
          <w:szCs w:val="28"/>
        </w:rPr>
      </w:pPr>
      <w:r w:rsidRPr="009F5CF8">
        <w:rPr>
          <w:sz w:val="28"/>
          <w:szCs w:val="28"/>
        </w:rPr>
        <w:t xml:space="preserve">пункт 13 изменить в </w:t>
      </w:r>
      <w:r w:rsidR="004C738F" w:rsidRPr="009F5CF8">
        <w:rPr>
          <w:sz w:val="28"/>
          <w:szCs w:val="28"/>
        </w:rPr>
        <w:t>следующей редакции:</w:t>
      </w:r>
    </w:p>
    <w:p w:rsidR="004C738F" w:rsidRPr="009F5CF8" w:rsidRDefault="004C738F" w:rsidP="004C738F">
      <w:pPr>
        <w:pStyle w:val="ConsPlusNormal"/>
        <w:ind w:left="1065"/>
        <w:contextualSpacing/>
        <w:jc w:val="both"/>
        <w:rPr>
          <w:sz w:val="28"/>
          <w:szCs w:val="28"/>
        </w:rPr>
      </w:pPr>
      <w:r w:rsidRPr="009F5CF8">
        <w:rPr>
          <w:sz w:val="28"/>
          <w:szCs w:val="28"/>
        </w:rPr>
        <w:t>«13. Контрольным органом, уполномоченным на осуществление</w:t>
      </w:r>
    </w:p>
    <w:p w:rsidR="004C738F" w:rsidRPr="009F5CF8" w:rsidRDefault="004C738F" w:rsidP="004C738F">
      <w:pPr>
        <w:pStyle w:val="ConsPlusNormal"/>
        <w:contextualSpacing/>
        <w:jc w:val="both"/>
        <w:rPr>
          <w:sz w:val="28"/>
          <w:szCs w:val="28"/>
        </w:rPr>
      </w:pPr>
      <w:r w:rsidRPr="009F5CF8">
        <w:rPr>
          <w:sz w:val="28"/>
          <w:szCs w:val="28"/>
        </w:rPr>
        <w:t>муниципальног</w:t>
      </w:r>
      <w:r w:rsidR="009F5CF8" w:rsidRPr="009F5CF8">
        <w:rPr>
          <w:sz w:val="28"/>
          <w:szCs w:val="28"/>
        </w:rPr>
        <w:t>о земельного контроля является А</w:t>
      </w:r>
      <w:r w:rsidRPr="009F5CF8">
        <w:rPr>
          <w:sz w:val="28"/>
          <w:szCs w:val="28"/>
        </w:rPr>
        <w:t>дминистрация Одинцовского городского округа Московской области (далее – орган муни</w:t>
      </w:r>
      <w:r w:rsidR="009F5CF8" w:rsidRPr="009F5CF8">
        <w:rPr>
          <w:sz w:val="28"/>
          <w:szCs w:val="28"/>
        </w:rPr>
        <w:t>ципального земельного контроля);</w:t>
      </w:r>
    </w:p>
    <w:p w:rsidR="008F115D" w:rsidRPr="004C738F" w:rsidRDefault="004C738F" w:rsidP="004C738F">
      <w:pPr>
        <w:pStyle w:val="ConsPlusNormal"/>
        <w:numPr>
          <w:ilvl w:val="0"/>
          <w:numId w:val="13"/>
        </w:numPr>
        <w:contextualSpacing/>
        <w:jc w:val="both"/>
        <w:rPr>
          <w:sz w:val="28"/>
          <w:szCs w:val="28"/>
        </w:rPr>
      </w:pPr>
      <w:r w:rsidRPr="004C738F">
        <w:rPr>
          <w:sz w:val="28"/>
          <w:szCs w:val="28"/>
        </w:rPr>
        <w:t>абзац четвертый пункта 30 изложить в следующей редакции:</w:t>
      </w:r>
    </w:p>
    <w:p w:rsidR="004E2B90" w:rsidRPr="00E62B80" w:rsidRDefault="004E2B90" w:rsidP="00CF6273">
      <w:pPr>
        <w:pStyle w:val="ConsPlusNormal"/>
        <w:ind w:firstLine="539"/>
        <w:contextualSpacing/>
        <w:jc w:val="both"/>
        <w:rPr>
          <w:sz w:val="28"/>
          <w:szCs w:val="28"/>
        </w:rPr>
      </w:pPr>
      <w:proofErr w:type="gramStart"/>
      <w:r w:rsidRPr="00E62B80">
        <w:rPr>
          <w:sz w:val="28"/>
          <w:szCs w:val="28"/>
        </w:rPr>
        <w:t>«</w:t>
      </w:r>
      <w:r>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Pr>
          <w:sz w:val="28"/>
          <w:szCs w:val="28"/>
        </w:rPr>
        <w:lastRenderedPageBreak/>
        <w:t xml:space="preserve">руководителю (заместителю руководителя) </w:t>
      </w:r>
      <w:r w:rsidRPr="004E2B90">
        <w:rPr>
          <w:sz w:val="28"/>
          <w:szCs w:val="28"/>
        </w:rPr>
        <w:t>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w:t>
      </w:r>
      <w:proofErr w:type="gramEnd"/>
      <w:r w:rsidRPr="004E2B90">
        <w:rPr>
          <w:sz w:val="28"/>
          <w:szCs w:val="28"/>
        </w:rPr>
        <w:t xml:space="preserve">) мероприятий, для принятия решения о проведении контрольных (надзорных) мероприятий, либо в случаях, предусмотренных </w:t>
      </w:r>
      <w:r w:rsidR="00C8788B" w:rsidRPr="00E62B80">
        <w:rPr>
          <w:sz w:val="28"/>
          <w:szCs w:val="28"/>
        </w:rPr>
        <w:t>З</w:t>
      </w:r>
      <w:r w:rsidR="00387F9E" w:rsidRPr="00E62B80">
        <w:rPr>
          <w:sz w:val="28"/>
          <w:szCs w:val="28"/>
        </w:rPr>
        <w:t>аконом № 248-ФЗ</w:t>
      </w:r>
      <w:r w:rsidRPr="00E62B80">
        <w:rPr>
          <w:sz w:val="28"/>
          <w:szCs w:val="28"/>
        </w:rPr>
        <w:t xml:space="preserve">, принимает меры, указанные в статье 90 </w:t>
      </w:r>
      <w:r w:rsidR="00C8788B" w:rsidRPr="00E62B80">
        <w:rPr>
          <w:sz w:val="28"/>
          <w:szCs w:val="28"/>
        </w:rPr>
        <w:t>Законом № 248-ФЗ</w:t>
      </w:r>
      <w:r w:rsidRPr="00E62B80">
        <w:rPr>
          <w:sz w:val="28"/>
          <w:szCs w:val="28"/>
        </w:rPr>
        <w:t>.»;</w:t>
      </w:r>
    </w:p>
    <w:p w:rsidR="00191BFC" w:rsidRPr="00E62B80" w:rsidRDefault="004E2B90" w:rsidP="00F25017">
      <w:pPr>
        <w:pStyle w:val="ConsPlusNormal"/>
        <w:numPr>
          <w:ilvl w:val="0"/>
          <w:numId w:val="13"/>
        </w:numPr>
        <w:contextualSpacing/>
        <w:jc w:val="both"/>
        <w:rPr>
          <w:sz w:val="28"/>
          <w:szCs w:val="28"/>
        </w:rPr>
      </w:pPr>
      <w:r w:rsidRPr="00E62B80">
        <w:rPr>
          <w:sz w:val="28"/>
          <w:szCs w:val="28"/>
        </w:rPr>
        <w:t xml:space="preserve">абзац </w:t>
      </w:r>
      <w:r w:rsidR="005D4272" w:rsidRPr="00E62B80">
        <w:rPr>
          <w:sz w:val="28"/>
          <w:szCs w:val="28"/>
        </w:rPr>
        <w:t>третий</w:t>
      </w:r>
      <w:r w:rsidR="00191BFC" w:rsidRPr="00E62B80">
        <w:rPr>
          <w:sz w:val="28"/>
          <w:szCs w:val="28"/>
        </w:rPr>
        <w:t xml:space="preserve"> пункта 31 исключить;</w:t>
      </w:r>
    </w:p>
    <w:p w:rsidR="004E2B90" w:rsidRPr="00E62B80" w:rsidRDefault="00191BFC" w:rsidP="00F25017">
      <w:pPr>
        <w:pStyle w:val="ConsPlusNormal"/>
        <w:numPr>
          <w:ilvl w:val="0"/>
          <w:numId w:val="13"/>
        </w:numPr>
        <w:contextualSpacing/>
        <w:jc w:val="both"/>
        <w:rPr>
          <w:sz w:val="28"/>
          <w:szCs w:val="28"/>
        </w:rPr>
      </w:pPr>
      <w:r w:rsidRPr="00E62B80">
        <w:rPr>
          <w:sz w:val="28"/>
          <w:szCs w:val="28"/>
        </w:rPr>
        <w:t>пункт 33 исключить</w:t>
      </w:r>
      <w:r w:rsidR="004E2B90" w:rsidRPr="00E62B80">
        <w:rPr>
          <w:sz w:val="28"/>
          <w:szCs w:val="28"/>
        </w:rPr>
        <w:t>;</w:t>
      </w:r>
    </w:p>
    <w:p w:rsidR="004E2B90" w:rsidRDefault="0025640C" w:rsidP="00F25017">
      <w:pPr>
        <w:pStyle w:val="ConsPlusNormal"/>
        <w:numPr>
          <w:ilvl w:val="0"/>
          <w:numId w:val="13"/>
        </w:numPr>
        <w:contextualSpacing/>
        <w:jc w:val="both"/>
        <w:rPr>
          <w:sz w:val="28"/>
          <w:szCs w:val="28"/>
        </w:rPr>
      </w:pPr>
      <w:r>
        <w:rPr>
          <w:sz w:val="28"/>
          <w:szCs w:val="28"/>
        </w:rPr>
        <w:t xml:space="preserve">абзац </w:t>
      </w:r>
      <w:r w:rsidR="005D4272">
        <w:rPr>
          <w:sz w:val="28"/>
          <w:szCs w:val="28"/>
        </w:rPr>
        <w:t>первый</w:t>
      </w:r>
      <w:r>
        <w:rPr>
          <w:sz w:val="28"/>
          <w:szCs w:val="28"/>
        </w:rPr>
        <w:t xml:space="preserve"> пункта 35 изложить в следующей редакции:</w:t>
      </w:r>
    </w:p>
    <w:p w:rsidR="0025640C" w:rsidRDefault="0025640C" w:rsidP="00CF6273">
      <w:pPr>
        <w:pStyle w:val="ConsPlusNormal"/>
        <w:ind w:firstLine="539"/>
        <w:contextualSpacing/>
        <w:jc w:val="both"/>
        <w:rPr>
          <w:sz w:val="28"/>
          <w:szCs w:val="28"/>
        </w:rPr>
      </w:pPr>
      <w:r>
        <w:rPr>
          <w:sz w:val="28"/>
          <w:szCs w:val="28"/>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следующим вопросам</w:t>
      </w:r>
      <w:proofErr w:type="gramStart"/>
      <w:r w:rsidR="005D4272">
        <w:rPr>
          <w:sz w:val="28"/>
          <w:szCs w:val="28"/>
        </w:rPr>
        <w:t>:</w:t>
      </w:r>
      <w:r>
        <w:rPr>
          <w:sz w:val="28"/>
          <w:szCs w:val="28"/>
        </w:rPr>
        <w:t>»</w:t>
      </w:r>
      <w:proofErr w:type="gramEnd"/>
      <w:r w:rsidR="005D4272">
        <w:rPr>
          <w:sz w:val="28"/>
          <w:szCs w:val="28"/>
        </w:rPr>
        <w:t>;</w:t>
      </w:r>
    </w:p>
    <w:p w:rsidR="00B20B82" w:rsidRDefault="00B20B82" w:rsidP="00F25017">
      <w:pPr>
        <w:pStyle w:val="ConsPlusNormal"/>
        <w:numPr>
          <w:ilvl w:val="0"/>
          <w:numId w:val="13"/>
        </w:numPr>
        <w:contextualSpacing/>
        <w:jc w:val="both"/>
        <w:rPr>
          <w:sz w:val="28"/>
          <w:szCs w:val="28"/>
        </w:rPr>
      </w:pPr>
      <w:r>
        <w:rPr>
          <w:sz w:val="28"/>
          <w:szCs w:val="28"/>
        </w:rPr>
        <w:t xml:space="preserve">абзац </w:t>
      </w:r>
      <w:r w:rsidR="005D4272">
        <w:rPr>
          <w:sz w:val="28"/>
          <w:szCs w:val="28"/>
        </w:rPr>
        <w:t>третий</w:t>
      </w:r>
      <w:r>
        <w:rPr>
          <w:sz w:val="28"/>
          <w:szCs w:val="28"/>
        </w:rPr>
        <w:t xml:space="preserve"> пункта 35.1 изложить в следующей редакции:</w:t>
      </w:r>
    </w:p>
    <w:p w:rsidR="00312CF1" w:rsidRDefault="00B20B82" w:rsidP="00CF6273">
      <w:pPr>
        <w:pStyle w:val="ConsPlusNormal"/>
        <w:ind w:firstLine="539"/>
        <w:contextualSpacing/>
        <w:jc w:val="both"/>
        <w:rPr>
          <w:sz w:val="28"/>
          <w:szCs w:val="28"/>
        </w:rPr>
      </w:pPr>
      <w:r w:rsidRPr="00E62B80">
        <w:rPr>
          <w:sz w:val="28"/>
          <w:szCs w:val="28"/>
        </w:rPr>
        <w:t>«</w:t>
      </w:r>
      <w:proofErr w:type="spellStart"/>
      <w:r w:rsidR="00312CF1">
        <w:rPr>
          <w:sz w:val="28"/>
          <w:szCs w:val="28"/>
        </w:rPr>
        <w:t>Самообследование</w:t>
      </w:r>
      <w:proofErr w:type="spellEnd"/>
      <w:r w:rsidR="00312CF1">
        <w:rPr>
          <w:sz w:val="28"/>
          <w:szCs w:val="28"/>
        </w:rPr>
        <w:t xml:space="preserve"> осуществляется в автоматизированном режиме </w:t>
      </w:r>
      <w:r w:rsidR="00312CF1">
        <w:rPr>
          <w:sz w:val="28"/>
          <w:szCs w:val="28"/>
        </w:rPr>
        <w:br/>
        <w:t>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r w:rsidR="00312CF1">
        <w:t xml:space="preserve"> </w:t>
      </w:r>
      <w:r w:rsidR="00312CF1" w:rsidRPr="00312CF1">
        <w:rPr>
          <w:sz w:val="28"/>
          <w:szCs w:val="28"/>
        </w:rPr>
        <w:t xml:space="preserve">Контролируемое лицо должно иметь возможность осуществить </w:t>
      </w:r>
      <w:proofErr w:type="spellStart"/>
      <w:r w:rsidR="00312CF1" w:rsidRPr="00312CF1">
        <w:rPr>
          <w:sz w:val="28"/>
          <w:szCs w:val="28"/>
        </w:rPr>
        <w:t>самообследование</w:t>
      </w:r>
      <w:proofErr w:type="spellEnd"/>
      <w:r w:rsidR="00312CF1" w:rsidRPr="00312CF1">
        <w:rPr>
          <w:sz w:val="28"/>
          <w:szCs w:val="28"/>
        </w:rPr>
        <w:t xml:space="preserve"> без идентификации пользователя</w:t>
      </w:r>
      <w:proofErr w:type="gramStart"/>
      <w:r w:rsidR="00312CF1" w:rsidRPr="00312CF1">
        <w:rPr>
          <w:sz w:val="28"/>
          <w:szCs w:val="28"/>
        </w:rPr>
        <w:t>.</w:t>
      </w:r>
      <w:r w:rsidR="00312CF1">
        <w:rPr>
          <w:sz w:val="28"/>
          <w:szCs w:val="28"/>
        </w:rPr>
        <w:t>»;</w:t>
      </w:r>
      <w:proofErr w:type="gramEnd"/>
    </w:p>
    <w:p w:rsidR="00593468" w:rsidRDefault="0015666B" w:rsidP="00BB2389">
      <w:pPr>
        <w:pStyle w:val="ConsPlusNormal"/>
        <w:numPr>
          <w:ilvl w:val="0"/>
          <w:numId w:val="13"/>
        </w:numPr>
        <w:contextualSpacing/>
        <w:jc w:val="both"/>
        <w:rPr>
          <w:sz w:val="28"/>
          <w:szCs w:val="28"/>
        </w:rPr>
      </w:pPr>
      <w:r>
        <w:rPr>
          <w:sz w:val="28"/>
          <w:szCs w:val="28"/>
        </w:rPr>
        <w:t xml:space="preserve">пункт 36 </w:t>
      </w:r>
      <w:r w:rsidR="00593468">
        <w:rPr>
          <w:sz w:val="28"/>
          <w:szCs w:val="28"/>
        </w:rPr>
        <w:t>изложить в следующей редакции:</w:t>
      </w:r>
      <w:r w:rsidR="00312CF1">
        <w:rPr>
          <w:sz w:val="28"/>
          <w:szCs w:val="28"/>
        </w:rPr>
        <w:t xml:space="preserve"> </w:t>
      </w:r>
    </w:p>
    <w:p w:rsidR="0068597C" w:rsidRPr="0068597C" w:rsidRDefault="0068597C" w:rsidP="0068597C">
      <w:pPr>
        <w:autoSpaceDE w:val="0"/>
        <w:autoSpaceDN w:val="0"/>
        <w:adjustRightInd w:val="0"/>
        <w:jc w:val="both"/>
        <w:rPr>
          <w:rFonts w:eastAsiaTheme="minorEastAsia"/>
          <w:lang w:eastAsia="ru-RU"/>
        </w:rPr>
      </w:pPr>
      <w:r>
        <w:rPr>
          <w:rFonts w:eastAsiaTheme="minorEastAsia"/>
          <w:lang w:eastAsia="ru-RU"/>
        </w:rPr>
        <w:tab/>
      </w:r>
      <w:r w:rsidR="00593468" w:rsidRPr="00E62B80">
        <w:rPr>
          <w:rFonts w:eastAsiaTheme="minorEastAsia"/>
          <w:lang w:eastAsia="ru-RU"/>
        </w:rPr>
        <w:t>«</w:t>
      </w:r>
      <w:r w:rsidR="00EA6A03" w:rsidRPr="00E62B80">
        <w:rPr>
          <w:rFonts w:eastAsiaTheme="minorEastAsia"/>
          <w:lang w:eastAsia="ru-RU"/>
        </w:rPr>
        <w:t>36.</w:t>
      </w:r>
      <w:r w:rsidR="00EA6A03">
        <w:rPr>
          <w:rFonts w:eastAsiaTheme="minorEastAsia"/>
          <w:lang w:eastAsia="ru-RU"/>
        </w:rPr>
        <w:t xml:space="preserve"> </w:t>
      </w:r>
      <w:r w:rsidRPr="0068597C">
        <w:rPr>
          <w:rFonts w:eastAsiaTheme="minorEastAsia"/>
          <w:lang w:eastAsia="ru-RU"/>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93468" w:rsidRPr="00593468" w:rsidRDefault="00593468" w:rsidP="00593468">
      <w:pPr>
        <w:pStyle w:val="ConsPlusNormal"/>
        <w:ind w:firstLine="540"/>
        <w:jc w:val="both"/>
        <w:rPr>
          <w:sz w:val="28"/>
          <w:szCs w:val="28"/>
        </w:rPr>
      </w:pPr>
      <w:r>
        <w:rPr>
          <w:sz w:val="28"/>
          <w:szCs w:val="28"/>
        </w:rPr>
        <w:t xml:space="preserve">В ходе профилактического визита контролируемое лицо информируется </w:t>
      </w:r>
      <w:r>
        <w:rPr>
          <w:sz w:val="28"/>
          <w:szCs w:val="28"/>
        </w:rPr>
        <w:br/>
        <w:t xml:space="preserve">об обязательных требованиях, предъявляемых к его деятельности либо </w:t>
      </w:r>
      <w:r>
        <w:rPr>
          <w:sz w:val="28"/>
          <w:szCs w:val="28"/>
        </w:rP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Pr>
          <w:sz w:val="28"/>
          <w:szCs w:val="28"/>
        </w:rPr>
        <w:br/>
        <w:t>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r w:rsidRPr="00593468">
        <w:rPr>
          <w:sz w:val="28"/>
          <w:szCs w:val="28"/>
        </w:rPr>
        <w:t xml:space="preserve">,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593468" w:rsidRPr="00593468" w:rsidRDefault="00593468" w:rsidP="00593468">
      <w:pPr>
        <w:pStyle w:val="ConsPlusNormal"/>
        <w:ind w:firstLine="540"/>
        <w:jc w:val="both"/>
        <w:rPr>
          <w:bCs/>
          <w:sz w:val="28"/>
          <w:szCs w:val="28"/>
        </w:rPr>
      </w:pPr>
      <w:r w:rsidRPr="00593468">
        <w:rPr>
          <w:bCs/>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593468" w:rsidRDefault="00593468" w:rsidP="00593468">
      <w:pPr>
        <w:spacing w:line="288" w:lineRule="atLeast"/>
        <w:ind w:firstLine="540"/>
        <w:jc w:val="both"/>
        <w:rPr>
          <w:highlight w:val="green"/>
        </w:rPr>
      </w:pPr>
      <w:r w:rsidRPr="00593468">
        <w:t xml:space="preserve">Контролируемое лицо подает заявление о проведении инициативного профилактического визита посредством единого портала государственных </w:t>
      </w:r>
      <w:r w:rsidRPr="00593468">
        <w:br/>
        <w:t xml:space="preserve">и муниципальных услуг или регионального портала государственных </w:t>
      </w:r>
      <w:r w:rsidRPr="00593468">
        <w:br/>
        <w:t xml:space="preserve">и муниципальных услуг. Орган муниципального земельного контроля рассматривает заявление в течение десяти рабочих дней и принимает решение </w:t>
      </w:r>
      <w:r w:rsidRPr="00593468">
        <w:br/>
        <w:t>о проведении профилактического визита либо об отказе в его проведении, о чем уведомляет контролируемое лицо.</w:t>
      </w:r>
    </w:p>
    <w:p w:rsidR="00593468" w:rsidRPr="00E62B80" w:rsidRDefault="00593468" w:rsidP="00593468">
      <w:pPr>
        <w:pStyle w:val="ConsPlusNormal"/>
        <w:ind w:firstLine="540"/>
        <w:jc w:val="both"/>
        <w:rPr>
          <w:bCs/>
          <w:iCs/>
          <w:sz w:val="28"/>
          <w:szCs w:val="28"/>
        </w:rPr>
      </w:pPr>
      <w:r w:rsidRPr="00593468">
        <w:rPr>
          <w:bCs/>
          <w:sz w:val="28"/>
          <w:szCs w:val="28"/>
        </w:rPr>
        <w:lastRenderedPageBreak/>
        <w:t xml:space="preserve">При проведении обязательного профилактического визита </w:t>
      </w:r>
      <w:r w:rsidRPr="00593468">
        <w:rPr>
          <w:bCs/>
          <w:iCs/>
          <w:sz w:val="28"/>
          <w:szCs w:val="28"/>
        </w:rPr>
        <w:t xml:space="preserve">контролируемому лицу может быть выдано предписание об устранении нарушений обязательных требований в том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00115435" w:rsidRPr="00E62B80">
        <w:rPr>
          <w:sz w:val="28"/>
          <w:szCs w:val="28"/>
        </w:rPr>
        <w:t>Закона № 248-ФЗ</w:t>
      </w:r>
      <w:r w:rsidRPr="00E62B80">
        <w:rPr>
          <w:bCs/>
          <w:iCs/>
          <w:sz w:val="28"/>
          <w:szCs w:val="28"/>
        </w:rPr>
        <w:t>.</w:t>
      </w:r>
    </w:p>
    <w:p w:rsidR="00593468" w:rsidRDefault="00593468" w:rsidP="00593468">
      <w:pPr>
        <w:pStyle w:val="ConsPlusNormal"/>
        <w:ind w:firstLine="540"/>
        <w:jc w:val="both"/>
        <w:rPr>
          <w:bCs/>
          <w:iCs/>
          <w:sz w:val="28"/>
          <w:szCs w:val="28"/>
        </w:rPr>
      </w:pPr>
      <w:r w:rsidRPr="00593468">
        <w:rPr>
          <w:bCs/>
          <w:iCs/>
          <w:sz w:val="28"/>
          <w:szCs w:val="28"/>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593468" w:rsidRDefault="00593468" w:rsidP="00593468">
      <w:pPr>
        <w:pStyle w:val="ConsPlusNormal"/>
        <w:ind w:firstLine="539"/>
        <w:contextualSpacing/>
        <w:jc w:val="both"/>
        <w:rPr>
          <w:sz w:val="28"/>
          <w:szCs w:val="28"/>
        </w:rPr>
      </w:pPr>
      <w:proofErr w:type="gramStart"/>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roofErr w:type="gramEnd"/>
    </w:p>
    <w:p w:rsidR="00B52B41" w:rsidRPr="00E62B80" w:rsidRDefault="00115435" w:rsidP="00BB2389">
      <w:pPr>
        <w:pStyle w:val="ConsPlusNormal"/>
        <w:numPr>
          <w:ilvl w:val="0"/>
          <w:numId w:val="13"/>
        </w:numPr>
        <w:contextualSpacing/>
        <w:jc w:val="both"/>
        <w:rPr>
          <w:sz w:val="28"/>
          <w:szCs w:val="28"/>
        </w:rPr>
      </w:pPr>
      <w:r w:rsidRPr="00E62B80">
        <w:rPr>
          <w:sz w:val="28"/>
          <w:szCs w:val="28"/>
        </w:rPr>
        <w:t xml:space="preserve">пункт 36.1 </w:t>
      </w:r>
      <w:r w:rsidR="00B52B41" w:rsidRPr="00E62B80">
        <w:rPr>
          <w:sz w:val="28"/>
          <w:szCs w:val="28"/>
        </w:rPr>
        <w:t>изложить в следующей редакции:</w:t>
      </w:r>
    </w:p>
    <w:p w:rsidR="00BB2389" w:rsidRDefault="00B52B41" w:rsidP="00CF6273">
      <w:pPr>
        <w:pStyle w:val="ConsPlusNormal"/>
        <w:ind w:firstLine="539"/>
        <w:contextualSpacing/>
        <w:jc w:val="both"/>
        <w:rPr>
          <w:noProof/>
          <w:sz w:val="28"/>
          <w:szCs w:val="28"/>
        </w:rPr>
      </w:pPr>
      <w:r w:rsidRPr="00E62B80">
        <w:rPr>
          <w:sz w:val="28"/>
          <w:szCs w:val="28"/>
        </w:rPr>
        <w:t>«</w:t>
      </w:r>
      <w:r w:rsidR="00715CD7" w:rsidRPr="00E62B80">
        <w:rPr>
          <w:sz w:val="28"/>
          <w:szCs w:val="28"/>
        </w:rPr>
        <w:t>36.1</w:t>
      </w:r>
      <w:r w:rsidR="00715CD7">
        <w:rPr>
          <w:sz w:val="28"/>
          <w:szCs w:val="28"/>
        </w:rPr>
        <w:t xml:space="preserve"> </w:t>
      </w:r>
      <w:r w:rsidR="00BB2389">
        <w:rPr>
          <w:sz w:val="28"/>
          <w:szCs w:val="28"/>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sidR="00BB2389" w:rsidRPr="00BB2389">
        <w:rPr>
          <w:noProof/>
          <w:sz w:val="28"/>
          <w:szCs w:val="28"/>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00BB2389">
        <w:rPr>
          <w:noProof/>
          <w:sz w:val="28"/>
          <w:szCs w:val="28"/>
        </w:rPr>
        <w:t>»;</w:t>
      </w:r>
    </w:p>
    <w:p w:rsidR="00BB2389" w:rsidRDefault="00BB2389" w:rsidP="00BB2389">
      <w:pPr>
        <w:pStyle w:val="ConsPlusNormal"/>
        <w:numPr>
          <w:ilvl w:val="0"/>
          <w:numId w:val="13"/>
        </w:numPr>
        <w:contextualSpacing/>
        <w:jc w:val="both"/>
        <w:rPr>
          <w:noProof/>
          <w:sz w:val="28"/>
          <w:szCs w:val="28"/>
        </w:rPr>
      </w:pPr>
      <w:r>
        <w:rPr>
          <w:noProof/>
          <w:sz w:val="28"/>
          <w:szCs w:val="28"/>
        </w:rPr>
        <w:t>подпункт 2 пункта 36.3 изложить в следующей редакции:</w:t>
      </w:r>
    </w:p>
    <w:p w:rsidR="00593468" w:rsidRDefault="00BB2389" w:rsidP="00BB2389">
      <w:pPr>
        <w:pStyle w:val="ConsPlusNormal"/>
        <w:ind w:firstLine="567"/>
        <w:contextualSpacing/>
        <w:jc w:val="both"/>
        <w:rPr>
          <w:sz w:val="28"/>
          <w:szCs w:val="28"/>
        </w:rPr>
      </w:pPr>
      <w:r w:rsidRPr="00BB2389">
        <w:rPr>
          <w:noProof/>
          <w:sz w:val="28"/>
          <w:szCs w:val="28"/>
        </w:rPr>
        <w:t>«</w:t>
      </w:r>
      <w:r w:rsidRPr="00BB2389">
        <w:rPr>
          <w:sz w:val="28"/>
          <w:szCs w:val="28"/>
        </w:rPr>
        <w:t>2) в течение года до даты подачи заявления контрольным (надзорным) органом проведен профилактический визит по ранее поданному заявлению</w:t>
      </w:r>
      <w:proofErr w:type="gramStart"/>
      <w:r>
        <w:rPr>
          <w:sz w:val="28"/>
          <w:szCs w:val="28"/>
        </w:rPr>
        <w:t>;</w:t>
      </w:r>
      <w:r w:rsidRPr="00BB2389">
        <w:rPr>
          <w:sz w:val="28"/>
          <w:szCs w:val="28"/>
        </w:rPr>
        <w:t>»</w:t>
      </w:r>
      <w:proofErr w:type="gramEnd"/>
      <w:r>
        <w:rPr>
          <w:sz w:val="28"/>
          <w:szCs w:val="28"/>
        </w:rPr>
        <w:t>;</w:t>
      </w:r>
    </w:p>
    <w:p w:rsidR="006F2C7A" w:rsidRDefault="00BB2389" w:rsidP="006F2C7A">
      <w:pPr>
        <w:pStyle w:val="ConsPlusNormal"/>
        <w:numPr>
          <w:ilvl w:val="0"/>
          <w:numId w:val="13"/>
        </w:numPr>
        <w:contextualSpacing/>
        <w:jc w:val="both"/>
        <w:rPr>
          <w:sz w:val="28"/>
          <w:szCs w:val="28"/>
        </w:rPr>
      </w:pPr>
      <w:r>
        <w:rPr>
          <w:sz w:val="28"/>
          <w:szCs w:val="28"/>
        </w:rPr>
        <w:t xml:space="preserve">дополнить </w:t>
      </w:r>
      <w:r w:rsidR="002E6CC1">
        <w:rPr>
          <w:sz w:val="28"/>
          <w:szCs w:val="28"/>
        </w:rPr>
        <w:t>Главу</w:t>
      </w:r>
      <w:r w:rsidR="00323F73" w:rsidRPr="00E62B80">
        <w:rPr>
          <w:sz w:val="28"/>
          <w:szCs w:val="28"/>
        </w:rPr>
        <w:t xml:space="preserve"> </w:t>
      </w:r>
      <w:r w:rsidR="00323F73" w:rsidRPr="00E62B80">
        <w:rPr>
          <w:sz w:val="28"/>
          <w:szCs w:val="28"/>
          <w:lang w:val="en-US"/>
        </w:rPr>
        <w:t>V</w:t>
      </w:r>
      <w:r w:rsidR="006F2C7A" w:rsidRPr="00E62B80">
        <w:rPr>
          <w:sz w:val="28"/>
          <w:szCs w:val="28"/>
        </w:rPr>
        <w:t xml:space="preserve"> пунктом 36.5</w:t>
      </w:r>
      <w:r w:rsidR="006F2C7A">
        <w:rPr>
          <w:sz w:val="28"/>
          <w:szCs w:val="28"/>
        </w:rPr>
        <w:t xml:space="preserve"> следующего содержания: </w:t>
      </w:r>
    </w:p>
    <w:p w:rsidR="006F2C7A" w:rsidRDefault="006F2C7A" w:rsidP="006F2C7A">
      <w:pPr>
        <w:pStyle w:val="ConsPlusNormal"/>
        <w:ind w:firstLine="567"/>
        <w:contextualSpacing/>
        <w:jc w:val="both"/>
        <w:rPr>
          <w:sz w:val="28"/>
          <w:szCs w:val="28"/>
        </w:rPr>
      </w:pPr>
      <w:r>
        <w:rPr>
          <w:sz w:val="28"/>
          <w:szCs w:val="28"/>
        </w:rPr>
        <w:t>«</w:t>
      </w:r>
      <w:r w:rsidR="00323F73" w:rsidRPr="00E62B80">
        <w:rPr>
          <w:sz w:val="28"/>
          <w:szCs w:val="28"/>
        </w:rPr>
        <w:t>36.5</w:t>
      </w:r>
      <w:r w:rsidR="00323F73">
        <w:rPr>
          <w:sz w:val="28"/>
          <w:szCs w:val="28"/>
        </w:rPr>
        <w:t xml:space="preserve"> </w:t>
      </w:r>
      <w:r>
        <w:rPr>
          <w:sz w:val="28"/>
          <w:szCs w:val="28"/>
        </w:rPr>
        <w:t xml:space="preserve">Профилактические мероприятия осуществляются в соответствии </w:t>
      </w:r>
      <w:r>
        <w:rPr>
          <w:sz w:val="28"/>
          <w:szCs w:val="28"/>
        </w:rPr>
        <w:br/>
        <w:t>с программой профилактики в области муниципального земельного контроля</w:t>
      </w:r>
      <w:proofErr w:type="gramStart"/>
      <w:r>
        <w:rPr>
          <w:sz w:val="28"/>
          <w:szCs w:val="28"/>
        </w:rPr>
        <w:t>.»;</w:t>
      </w:r>
      <w:proofErr w:type="gramEnd"/>
    </w:p>
    <w:p w:rsidR="006F2C7A" w:rsidRDefault="006F2C7A" w:rsidP="007807F7">
      <w:pPr>
        <w:pStyle w:val="ConsPlusNormal"/>
        <w:numPr>
          <w:ilvl w:val="0"/>
          <w:numId w:val="13"/>
        </w:numPr>
        <w:contextualSpacing/>
        <w:jc w:val="both"/>
        <w:rPr>
          <w:sz w:val="28"/>
          <w:szCs w:val="28"/>
        </w:rPr>
      </w:pPr>
      <w:r>
        <w:rPr>
          <w:sz w:val="28"/>
          <w:szCs w:val="28"/>
        </w:rPr>
        <w:t xml:space="preserve">абзац </w:t>
      </w:r>
      <w:r w:rsidR="005D4272">
        <w:rPr>
          <w:sz w:val="28"/>
          <w:szCs w:val="28"/>
        </w:rPr>
        <w:t>четвертый</w:t>
      </w:r>
      <w:r>
        <w:rPr>
          <w:sz w:val="28"/>
          <w:szCs w:val="28"/>
        </w:rPr>
        <w:t xml:space="preserve"> пункта 39 исключить</w:t>
      </w:r>
      <w:r w:rsidR="007807F7">
        <w:rPr>
          <w:sz w:val="28"/>
          <w:szCs w:val="28"/>
        </w:rPr>
        <w:t>;</w:t>
      </w:r>
    </w:p>
    <w:p w:rsidR="007807F7" w:rsidRDefault="00B83123" w:rsidP="007807F7">
      <w:pPr>
        <w:pStyle w:val="ConsPlusNormal"/>
        <w:numPr>
          <w:ilvl w:val="0"/>
          <w:numId w:val="13"/>
        </w:numPr>
        <w:contextualSpacing/>
        <w:jc w:val="both"/>
        <w:rPr>
          <w:sz w:val="28"/>
          <w:szCs w:val="28"/>
        </w:rPr>
      </w:pPr>
      <w:r w:rsidRPr="00E62B80">
        <w:rPr>
          <w:sz w:val="28"/>
          <w:szCs w:val="28"/>
        </w:rPr>
        <w:t>пункт 51</w:t>
      </w:r>
      <w:r>
        <w:rPr>
          <w:sz w:val="28"/>
          <w:szCs w:val="28"/>
        </w:rPr>
        <w:t xml:space="preserve"> </w:t>
      </w:r>
      <w:r w:rsidR="007807F7">
        <w:rPr>
          <w:sz w:val="28"/>
          <w:szCs w:val="28"/>
        </w:rPr>
        <w:t>изложить в следующей редакции:</w:t>
      </w:r>
    </w:p>
    <w:p w:rsidR="007807F7" w:rsidRDefault="007807F7" w:rsidP="007807F7">
      <w:pPr>
        <w:pStyle w:val="ConsPlusNormal"/>
        <w:ind w:firstLine="539"/>
        <w:jc w:val="both"/>
        <w:rPr>
          <w:sz w:val="28"/>
          <w:szCs w:val="28"/>
        </w:rPr>
      </w:pPr>
      <w:r>
        <w:rPr>
          <w:sz w:val="28"/>
          <w:szCs w:val="28"/>
        </w:rPr>
        <w:t>«</w:t>
      </w:r>
      <w:r w:rsidR="00323F73" w:rsidRPr="00E62B80">
        <w:rPr>
          <w:sz w:val="28"/>
          <w:szCs w:val="28"/>
        </w:rPr>
        <w:t>51.</w:t>
      </w:r>
      <w:r w:rsidR="00323F73">
        <w:rPr>
          <w:sz w:val="28"/>
          <w:szCs w:val="28"/>
        </w:rPr>
        <w:t xml:space="preserve"> </w:t>
      </w:r>
      <w:r w:rsidRPr="007807F7">
        <w:rPr>
          <w:sz w:val="28"/>
          <w:szCs w:val="28"/>
        </w:rPr>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w:t>
      </w:r>
      <w:r w:rsidR="008B33E5">
        <w:rPr>
          <w:sz w:val="28"/>
          <w:szCs w:val="28"/>
        </w:rPr>
        <w:br/>
      </w:r>
      <w:r w:rsidRPr="007807F7">
        <w:rPr>
          <w:sz w:val="28"/>
          <w:szCs w:val="28"/>
        </w:rPr>
        <w:t>за которое законодательством Российской Федерации предусмотрена административная и иная ответственность, в акте контрольного (</w:t>
      </w:r>
      <w:proofErr w:type="gramStart"/>
      <w:r w:rsidRPr="007807F7">
        <w:rPr>
          <w:sz w:val="28"/>
          <w:szCs w:val="28"/>
        </w:rPr>
        <w:t xml:space="preserve">надзорного) </w:t>
      </w:r>
      <w:proofErr w:type="gramEnd"/>
      <w:r w:rsidRPr="007807F7">
        <w:rPr>
          <w:sz w:val="28"/>
          <w:szCs w:val="28"/>
        </w:rPr>
        <w:t xml:space="preserve">мероприятия указывается информация о таком правонарушении в соответствии </w:t>
      </w:r>
      <w:r w:rsidRPr="007807F7">
        <w:rPr>
          <w:sz w:val="28"/>
          <w:szCs w:val="28"/>
        </w:rPr>
        <w:br/>
        <w:t xml:space="preserve">с </w:t>
      </w:r>
      <w:r w:rsidR="00B83123" w:rsidRPr="00E62B80">
        <w:rPr>
          <w:sz w:val="28"/>
          <w:szCs w:val="28"/>
        </w:rPr>
        <w:t>Законом № 248-ФЗ</w:t>
      </w:r>
      <w:r w:rsidRPr="00E62B80">
        <w:rPr>
          <w:sz w:val="28"/>
          <w:szCs w:val="28"/>
        </w:rPr>
        <w:t>.</w:t>
      </w:r>
      <w:r w:rsidRPr="007807F7">
        <w:rPr>
          <w:sz w:val="28"/>
          <w:szCs w:val="28"/>
        </w:rPr>
        <w:t xml:space="preserve">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w:t>
      </w:r>
      <w:r w:rsidRPr="007807F7">
        <w:rPr>
          <w:sz w:val="28"/>
          <w:szCs w:val="28"/>
        </w:rPr>
        <w:br/>
        <w:t xml:space="preserve">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w:t>
      </w:r>
      <w:r w:rsidRPr="007807F7">
        <w:rPr>
          <w:sz w:val="28"/>
          <w:szCs w:val="28"/>
        </w:rPr>
        <w:lastRenderedPageBreak/>
        <w:t>наблюдения за соблюдением обязательных требований</w:t>
      </w:r>
      <w:proofErr w:type="gramStart"/>
      <w:r w:rsidRPr="007807F7">
        <w:rPr>
          <w:sz w:val="28"/>
          <w:szCs w:val="28"/>
        </w:rPr>
        <w:t>.</w:t>
      </w:r>
      <w:r>
        <w:rPr>
          <w:sz w:val="28"/>
          <w:szCs w:val="28"/>
        </w:rPr>
        <w:t>»;</w:t>
      </w:r>
      <w:proofErr w:type="gramEnd"/>
    </w:p>
    <w:p w:rsidR="007807F7" w:rsidRDefault="002B2C5D" w:rsidP="007807F7">
      <w:pPr>
        <w:pStyle w:val="ConsPlusNormal"/>
        <w:numPr>
          <w:ilvl w:val="0"/>
          <w:numId w:val="13"/>
        </w:numPr>
        <w:jc w:val="both"/>
        <w:rPr>
          <w:sz w:val="28"/>
          <w:szCs w:val="28"/>
        </w:rPr>
      </w:pPr>
      <w:r w:rsidRPr="00E62B80">
        <w:rPr>
          <w:sz w:val="28"/>
          <w:szCs w:val="28"/>
        </w:rPr>
        <w:t>пункт 52</w:t>
      </w:r>
      <w:r>
        <w:rPr>
          <w:sz w:val="28"/>
          <w:szCs w:val="28"/>
        </w:rPr>
        <w:t xml:space="preserve"> </w:t>
      </w:r>
      <w:r w:rsidR="007807F7">
        <w:rPr>
          <w:sz w:val="28"/>
          <w:szCs w:val="28"/>
        </w:rPr>
        <w:t>изложить в следующей редакции:</w:t>
      </w:r>
    </w:p>
    <w:p w:rsidR="007807F7" w:rsidRDefault="007807F7" w:rsidP="007807F7">
      <w:pPr>
        <w:pStyle w:val="ConsPlusNormal"/>
        <w:ind w:firstLine="539"/>
        <w:jc w:val="both"/>
        <w:rPr>
          <w:sz w:val="28"/>
          <w:szCs w:val="28"/>
        </w:rPr>
      </w:pPr>
      <w:r w:rsidRPr="00E62B80">
        <w:rPr>
          <w:sz w:val="28"/>
          <w:szCs w:val="28"/>
        </w:rPr>
        <w:t>«</w:t>
      </w:r>
      <w:r w:rsidR="00323F73" w:rsidRPr="00E62B80">
        <w:rPr>
          <w:sz w:val="28"/>
          <w:szCs w:val="28"/>
        </w:rPr>
        <w:t>52.</w:t>
      </w:r>
      <w:r w:rsidR="00323F73">
        <w:rPr>
          <w:sz w:val="28"/>
          <w:szCs w:val="28"/>
        </w:rPr>
        <w:t xml:space="preserve"> </w:t>
      </w:r>
      <w:proofErr w:type="gramStart"/>
      <w:r w:rsidRPr="007807F7">
        <w:rPr>
          <w:sz w:val="28"/>
          <w:szCs w:val="28"/>
        </w:rPr>
        <w:t xml:space="preserve">В случае выявления в ходе проведения контрольного (надзорного) 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7" w:history="1">
        <w:r w:rsidRPr="00202A1A">
          <w:rPr>
            <w:rStyle w:val="a6"/>
            <w:color w:val="auto"/>
            <w:sz w:val="28"/>
            <w:szCs w:val="28"/>
            <w:u w:val="none"/>
          </w:rPr>
          <w:t>частью 1 статьи 19.4</w:t>
        </w:r>
      </w:hyperlink>
      <w:r w:rsidRPr="00202A1A">
        <w:rPr>
          <w:sz w:val="28"/>
          <w:szCs w:val="28"/>
        </w:rPr>
        <w:t xml:space="preserve">, </w:t>
      </w:r>
      <w:hyperlink r:id="rId8" w:history="1">
        <w:r w:rsidRPr="00202A1A">
          <w:rPr>
            <w:rStyle w:val="a6"/>
            <w:color w:val="auto"/>
            <w:sz w:val="28"/>
            <w:szCs w:val="28"/>
            <w:u w:val="none"/>
          </w:rPr>
          <w:t>статьей 19.4.1</w:t>
        </w:r>
      </w:hyperlink>
      <w:r w:rsidRPr="00202A1A">
        <w:rPr>
          <w:sz w:val="28"/>
          <w:szCs w:val="28"/>
        </w:rPr>
        <w:t xml:space="preserve">, </w:t>
      </w:r>
      <w:hyperlink r:id="rId9" w:history="1">
        <w:r w:rsidRPr="00202A1A">
          <w:rPr>
            <w:rStyle w:val="a6"/>
            <w:color w:val="auto"/>
            <w:sz w:val="28"/>
            <w:szCs w:val="28"/>
            <w:u w:val="none"/>
          </w:rPr>
          <w:t>частью 1 статьи 19.5</w:t>
        </w:r>
      </w:hyperlink>
      <w:r w:rsidRPr="00202A1A">
        <w:rPr>
          <w:sz w:val="28"/>
          <w:szCs w:val="28"/>
        </w:rPr>
        <w:t xml:space="preserve">, </w:t>
      </w:r>
      <w:hyperlink r:id="rId10" w:history="1">
        <w:r w:rsidRPr="00202A1A">
          <w:rPr>
            <w:rStyle w:val="a6"/>
            <w:color w:val="auto"/>
            <w:sz w:val="28"/>
            <w:szCs w:val="28"/>
            <w:u w:val="none"/>
          </w:rPr>
          <w:t>статьей 19.7</w:t>
        </w:r>
      </w:hyperlink>
      <w:r w:rsidRPr="007807F7">
        <w:rPr>
          <w:sz w:val="28"/>
          <w:szCs w:val="28"/>
        </w:rPr>
        <w:t xml:space="preserve"> Кодекса Российской Федерации </w:t>
      </w:r>
      <w:r w:rsidR="008B33E5">
        <w:rPr>
          <w:sz w:val="28"/>
          <w:szCs w:val="28"/>
        </w:rPr>
        <w:br/>
      </w:r>
      <w:r w:rsidRPr="007807F7">
        <w:rPr>
          <w:sz w:val="28"/>
          <w:szCs w:val="28"/>
        </w:rPr>
        <w:t xml:space="preserve">об административных правонарушениях, должностными лицами органа муниципального земельного контроля составляется протокол </w:t>
      </w:r>
      <w:r w:rsidR="008B33E5">
        <w:rPr>
          <w:sz w:val="28"/>
          <w:szCs w:val="28"/>
        </w:rPr>
        <w:br/>
      </w:r>
      <w:r w:rsidRPr="007807F7">
        <w:rPr>
          <w:sz w:val="28"/>
          <w:szCs w:val="28"/>
        </w:rPr>
        <w:t>об административном правонарушении, который вручается или направляется контролируемому лицу</w:t>
      </w:r>
      <w:proofErr w:type="gramEnd"/>
      <w:r w:rsidRPr="007807F7">
        <w:rPr>
          <w:sz w:val="28"/>
          <w:szCs w:val="28"/>
        </w:rPr>
        <w:t xml:space="preserve">, в соответствии с законодательством </w:t>
      </w:r>
      <w:r w:rsidR="008B33E5">
        <w:rPr>
          <w:sz w:val="28"/>
          <w:szCs w:val="28"/>
        </w:rPr>
        <w:br/>
      </w:r>
      <w:r w:rsidRPr="007807F7">
        <w:rPr>
          <w:sz w:val="28"/>
          <w:szCs w:val="28"/>
        </w:rPr>
        <w:t>об административных правонарушениях</w:t>
      </w:r>
      <w:proofErr w:type="gramStart"/>
      <w:r w:rsidRPr="007807F7">
        <w:rPr>
          <w:sz w:val="28"/>
          <w:szCs w:val="28"/>
        </w:rPr>
        <w:t>.</w:t>
      </w:r>
      <w:r>
        <w:rPr>
          <w:sz w:val="28"/>
          <w:szCs w:val="28"/>
        </w:rPr>
        <w:t>»;</w:t>
      </w:r>
      <w:proofErr w:type="gramEnd"/>
    </w:p>
    <w:p w:rsidR="007807F7" w:rsidRDefault="00323F73" w:rsidP="007807F7">
      <w:pPr>
        <w:pStyle w:val="ConsPlusNormal"/>
        <w:numPr>
          <w:ilvl w:val="0"/>
          <w:numId w:val="13"/>
        </w:numPr>
        <w:jc w:val="both"/>
        <w:rPr>
          <w:sz w:val="28"/>
          <w:szCs w:val="28"/>
        </w:rPr>
      </w:pPr>
      <w:r>
        <w:rPr>
          <w:sz w:val="28"/>
          <w:szCs w:val="28"/>
        </w:rPr>
        <w:t xml:space="preserve">дополнить </w:t>
      </w:r>
      <w:r w:rsidR="002E6CC1">
        <w:rPr>
          <w:sz w:val="28"/>
          <w:szCs w:val="28"/>
        </w:rPr>
        <w:t>Главу</w:t>
      </w:r>
      <w:r w:rsidRPr="00E62B80">
        <w:rPr>
          <w:sz w:val="28"/>
          <w:szCs w:val="28"/>
        </w:rPr>
        <w:t xml:space="preserve"> </w:t>
      </w:r>
      <w:r w:rsidRPr="00E62B80">
        <w:rPr>
          <w:sz w:val="28"/>
          <w:szCs w:val="28"/>
          <w:lang w:val="en-US"/>
        </w:rPr>
        <w:t>VI</w:t>
      </w:r>
      <w:r w:rsidRPr="00E62B80">
        <w:rPr>
          <w:sz w:val="28"/>
          <w:szCs w:val="28"/>
        </w:rPr>
        <w:t>-</w:t>
      </w:r>
      <w:r w:rsidRPr="00E62B80">
        <w:rPr>
          <w:sz w:val="28"/>
          <w:szCs w:val="28"/>
          <w:lang w:val="en-US"/>
        </w:rPr>
        <w:t>VII</w:t>
      </w:r>
      <w:r w:rsidRPr="00E62B80">
        <w:rPr>
          <w:sz w:val="28"/>
          <w:szCs w:val="28"/>
        </w:rPr>
        <w:t xml:space="preserve"> </w:t>
      </w:r>
      <w:r w:rsidR="007807F7" w:rsidRPr="00E62B80">
        <w:rPr>
          <w:sz w:val="28"/>
          <w:szCs w:val="28"/>
        </w:rPr>
        <w:t>пункт</w:t>
      </w:r>
      <w:r w:rsidR="00D02BBE" w:rsidRPr="00E62B80">
        <w:rPr>
          <w:sz w:val="28"/>
          <w:szCs w:val="28"/>
        </w:rPr>
        <w:t>ом</w:t>
      </w:r>
      <w:r w:rsidR="006240F0" w:rsidRPr="00E62B80">
        <w:rPr>
          <w:sz w:val="28"/>
          <w:szCs w:val="28"/>
        </w:rPr>
        <w:t xml:space="preserve"> </w:t>
      </w:r>
      <w:r w:rsidR="00E91930" w:rsidRPr="00E62B80">
        <w:rPr>
          <w:sz w:val="28"/>
          <w:szCs w:val="28"/>
        </w:rPr>
        <w:t>52.1</w:t>
      </w:r>
      <w:r w:rsidR="00E91930">
        <w:rPr>
          <w:sz w:val="28"/>
          <w:szCs w:val="28"/>
        </w:rPr>
        <w:t xml:space="preserve"> </w:t>
      </w:r>
      <w:r w:rsidR="006240F0">
        <w:rPr>
          <w:sz w:val="28"/>
          <w:szCs w:val="28"/>
        </w:rPr>
        <w:t>следующего содержания;</w:t>
      </w:r>
    </w:p>
    <w:p w:rsidR="00D02BBE" w:rsidRDefault="006240F0" w:rsidP="00D02BBE">
      <w:pPr>
        <w:pStyle w:val="ConsPlusNormal"/>
        <w:ind w:firstLine="539"/>
        <w:jc w:val="both"/>
        <w:rPr>
          <w:color w:val="000000" w:themeColor="text1"/>
          <w:sz w:val="28"/>
          <w:szCs w:val="28"/>
        </w:rPr>
      </w:pPr>
      <w:proofErr w:type="gramStart"/>
      <w:r w:rsidRPr="00E62B80">
        <w:rPr>
          <w:sz w:val="28"/>
          <w:szCs w:val="28"/>
        </w:rPr>
        <w:t>«</w:t>
      </w:r>
      <w:r w:rsidR="00D02BBE" w:rsidRPr="00E62B80">
        <w:rPr>
          <w:sz w:val="28"/>
          <w:szCs w:val="28"/>
        </w:rPr>
        <w:t>52</w:t>
      </w:r>
      <w:r w:rsidR="00323F73" w:rsidRPr="00E62B80">
        <w:rPr>
          <w:sz w:val="28"/>
          <w:szCs w:val="28"/>
        </w:rPr>
        <w:t>.1</w:t>
      </w:r>
      <w:r w:rsidR="00D02BBE">
        <w:rPr>
          <w:sz w:val="28"/>
          <w:szCs w:val="28"/>
        </w:rPr>
        <w:t xml:space="preserve"> </w:t>
      </w:r>
      <w:r w:rsidR="00D02BBE" w:rsidRPr="00D02BBE">
        <w:rPr>
          <w:sz w:val="28"/>
          <w:szCs w:val="28"/>
        </w:rPr>
        <w:t xml:space="preserve">В случае выявления при проведении контрольных (надзорных) 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w:t>
      </w:r>
      <w:hyperlink r:id="rId11" w:history="1">
        <w:r w:rsidR="00D02BBE" w:rsidRPr="00202A1A">
          <w:rPr>
            <w:rStyle w:val="a6"/>
            <w:color w:val="auto"/>
            <w:sz w:val="28"/>
            <w:szCs w:val="28"/>
            <w:u w:val="none"/>
          </w:rPr>
          <w:t>частью 5 статьи 6.11</w:t>
        </w:r>
      </w:hyperlink>
      <w:r w:rsidR="00D02BBE" w:rsidRPr="00D02BBE">
        <w:rPr>
          <w:sz w:val="28"/>
          <w:szCs w:val="28"/>
        </w:rPr>
        <w:t xml:space="preserve"> Кодекса Московской области об административных правонарушениях,</w:t>
      </w:r>
      <w:r w:rsidR="00D02BBE" w:rsidRPr="00D02BBE">
        <w:rPr>
          <w:rFonts w:eastAsiaTheme="minorHAnsi"/>
          <w:color w:val="444444"/>
          <w:sz w:val="28"/>
          <w:szCs w:val="22"/>
          <w:shd w:val="clear" w:color="auto" w:fill="FFFFFF"/>
          <w:lang w:eastAsia="en-US"/>
        </w:rPr>
        <w:t xml:space="preserve"> </w:t>
      </w:r>
      <w:r w:rsidR="00D02BBE" w:rsidRPr="00D02BBE">
        <w:rPr>
          <w:sz w:val="28"/>
          <w:szCs w:val="28"/>
        </w:rPr>
        <w:t xml:space="preserve">орган (должностное лицо) муниципального земельного контроля в срок не более трех рабочих </w:t>
      </w:r>
      <w:r w:rsidR="00D02BBE" w:rsidRPr="00D02BBE">
        <w:rPr>
          <w:color w:val="000000" w:themeColor="text1"/>
          <w:sz w:val="28"/>
          <w:szCs w:val="28"/>
        </w:rPr>
        <w:t xml:space="preserve">дней после формирования акта контрольного (надзорного) мероприятия </w:t>
      </w:r>
      <w:r w:rsidR="00D02BBE" w:rsidRPr="00D02BBE">
        <w:rPr>
          <w:color w:val="000000" w:themeColor="text1"/>
          <w:sz w:val="28"/>
          <w:szCs w:val="28"/>
        </w:rPr>
        <w:br/>
        <w:t>в</w:t>
      </w:r>
      <w:proofErr w:type="gramEnd"/>
      <w:r w:rsidR="00D02BBE" w:rsidRPr="00D02BBE">
        <w:rPr>
          <w:color w:val="000000" w:themeColor="text1"/>
          <w:sz w:val="28"/>
          <w:szCs w:val="28"/>
        </w:rPr>
        <w:t xml:space="preserve">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roofErr w:type="gramStart"/>
      <w:r w:rsidR="00D02BBE" w:rsidRPr="00D02BBE">
        <w:rPr>
          <w:color w:val="000000" w:themeColor="text1"/>
          <w:sz w:val="28"/>
          <w:szCs w:val="28"/>
        </w:rPr>
        <w:t>.</w:t>
      </w:r>
      <w:r w:rsidR="00D02BBE">
        <w:rPr>
          <w:color w:val="000000" w:themeColor="text1"/>
          <w:sz w:val="28"/>
          <w:szCs w:val="28"/>
        </w:rPr>
        <w:t>»;</w:t>
      </w:r>
      <w:proofErr w:type="gramEnd"/>
    </w:p>
    <w:p w:rsidR="00D02BBE" w:rsidRPr="00D02BBE" w:rsidRDefault="00D6027A" w:rsidP="003A024D">
      <w:pPr>
        <w:pStyle w:val="ConsPlusNormal"/>
        <w:numPr>
          <w:ilvl w:val="0"/>
          <w:numId w:val="13"/>
        </w:numPr>
        <w:jc w:val="both"/>
        <w:rPr>
          <w:color w:val="000000" w:themeColor="text1"/>
          <w:sz w:val="28"/>
          <w:szCs w:val="28"/>
        </w:rPr>
      </w:pPr>
      <w:r w:rsidRPr="00E62B80">
        <w:rPr>
          <w:color w:val="000000" w:themeColor="text1"/>
          <w:sz w:val="28"/>
          <w:szCs w:val="28"/>
        </w:rPr>
        <w:t>пункт 54</w:t>
      </w:r>
      <w:r>
        <w:rPr>
          <w:color w:val="000000" w:themeColor="text1"/>
          <w:sz w:val="28"/>
          <w:szCs w:val="28"/>
        </w:rPr>
        <w:t xml:space="preserve"> </w:t>
      </w:r>
      <w:r w:rsidR="0047450C">
        <w:rPr>
          <w:color w:val="000000" w:themeColor="text1"/>
          <w:sz w:val="28"/>
          <w:szCs w:val="28"/>
        </w:rPr>
        <w:t>изложить в следующей редакции:</w:t>
      </w:r>
    </w:p>
    <w:p w:rsidR="00D02BBE" w:rsidRDefault="0047450C" w:rsidP="00D02BBE">
      <w:pPr>
        <w:pStyle w:val="ConsPlusNormal"/>
        <w:ind w:firstLine="539"/>
        <w:jc w:val="both"/>
        <w:rPr>
          <w:sz w:val="28"/>
          <w:szCs w:val="28"/>
        </w:rPr>
      </w:pPr>
      <w:r w:rsidRPr="00B743B1">
        <w:rPr>
          <w:sz w:val="28"/>
          <w:szCs w:val="28"/>
        </w:rPr>
        <w:t>«</w:t>
      </w:r>
      <w:r w:rsidR="00323F73" w:rsidRPr="00B743B1">
        <w:rPr>
          <w:sz w:val="28"/>
          <w:szCs w:val="28"/>
        </w:rPr>
        <w:t>54.</w:t>
      </w:r>
      <w:r w:rsidR="00323F73">
        <w:rPr>
          <w:sz w:val="28"/>
          <w:szCs w:val="28"/>
        </w:rPr>
        <w:t xml:space="preserve"> </w:t>
      </w:r>
      <w:proofErr w:type="gramStart"/>
      <w:r w:rsidR="00D02BBE" w:rsidRPr="00D02BBE">
        <w:rPr>
          <w:color w:val="000000" w:themeColor="text1"/>
          <w:sz w:val="28"/>
          <w:szCs w:val="28"/>
        </w:rPr>
        <w:t>В случае выявления при проведении контрольных (</w:t>
      </w:r>
      <w:r w:rsidR="00D02BBE" w:rsidRPr="00D02BBE">
        <w:rPr>
          <w:sz w:val="28"/>
          <w:szCs w:val="28"/>
        </w:rPr>
        <w:t xml:space="preserve">надзорных) </w:t>
      </w:r>
      <w:r w:rsidR="00D02BBE" w:rsidRPr="00D02BBE">
        <w:rPr>
          <w:color w:val="000000" w:themeColor="text1"/>
          <w:sz w:val="28"/>
          <w:szCs w:val="28"/>
        </w:rPr>
        <w:t xml:space="preserve">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w:t>
      </w:r>
      <w:hyperlink r:id="rId12" w:history="1">
        <w:r w:rsidR="00D02BBE" w:rsidRPr="00202A1A">
          <w:rPr>
            <w:rStyle w:val="a6"/>
            <w:color w:val="000000" w:themeColor="text1"/>
            <w:sz w:val="28"/>
            <w:szCs w:val="28"/>
            <w:u w:val="none"/>
          </w:rPr>
          <w:t>частью 5 статьи 6.11</w:t>
        </w:r>
      </w:hyperlink>
      <w:r w:rsidR="00D02BBE" w:rsidRPr="00202A1A">
        <w:rPr>
          <w:color w:val="000000" w:themeColor="text1"/>
          <w:sz w:val="28"/>
          <w:szCs w:val="28"/>
        </w:rPr>
        <w:t xml:space="preserve"> </w:t>
      </w:r>
      <w:r w:rsidR="00D02BBE" w:rsidRPr="00D02BBE">
        <w:rPr>
          <w:color w:val="000000" w:themeColor="text1"/>
          <w:sz w:val="28"/>
          <w:szCs w:val="28"/>
        </w:rPr>
        <w:t>Кодекса Московской области об административных правонарушениях,</w:t>
      </w:r>
      <w:r w:rsidR="00D02BBE" w:rsidRPr="00D02BBE">
        <w:rPr>
          <w:rFonts w:eastAsiaTheme="minorHAnsi"/>
          <w:color w:val="000000" w:themeColor="text1"/>
          <w:sz w:val="28"/>
          <w:szCs w:val="22"/>
          <w:shd w:val="clear" w:color="auto" w:fill="FFFFFF"/>
          <w:lang w:eastAsia="en-US"/>
        </w:rPr>
        <w:t xml:space="preserve"> </w:t>
      </w:r>
      <w:r w:rsidR="00D02BBE" w:rsidRPr="00D02BBE">
        <w:rPr>
          <w:color w:val="000000" w:themeColor="text1"/>
          <w:sz w:val="28"/>
          <w:szCs w:val="28"/>
        </w:rPr>
        <w:t>орган (должностное лицо) муниципального земельного контроля в срок не более трех рабочих дней после формирования акта контрольного</w:t>
      </w:r>
      <w:proofErr w:type="gramEnd"/>
      <w:r w:rsidR="00D02BBE" w:rsidRPr="00D02BBE">
        <w:rPr>
          <w:color w:val="000000" w:themeColor="text1"/>
          <w:sz w:val="28"/>
          <w:szCs w:val="28"/>
        </w:rPr>
        <w:t xml:space="preserve"> (надзорного) мероприятия в письменной форме информирует орган </w:t>
      </w:r>
      <w:r w:rsidR="00D02BBE" w:rsidRPr="00D02BBE">
        <w:rPr>
          <w:color w:val="000000" w:themeColor="text1"/>
          <w:sz w:val="28"/>
          <w:shd w:val="clear" w:color="auto" w:fill="FFFFFF"/>
        </w:rPr>
        <w:t xml:space="preserve">муниципального контроля в сфере благоустройства о выявленных признаках административного правонарушения для принятия соответствующих мер </w:t>
      </w:r>
      <w:r w:rsidR="008B33E5">
        <w:rPr>
          <w:color w:val="000000" w:themeColor="text1"/>
          <w:sz w:val="28"/>
          <w:shd w:val="clear" w:color="auto" w:fill="FFFFFF"/>
        </w:rPr>
        <w:br/>
      </w:r>
      <w:r w:rsidR="00D02BBE" w:rsidRPr="00D02BBE">
        <w:rPr>
          <w:color w:val="000000" w:themeColor="text1"/>
          <w:sz w:val="28"/>
          <w:shd w:val="clear" w:color="auto" w:fill="FFFFFF"/>
        </w:rPr>
        <w:t>в рамках имеющихся полномочий</w:t>
      </w:r>
      <w:proofErr w:type="gramStart"/>
      <w:r w:rsidR="00D02BBE" w:rsidRPr="00D02BBE">
        <w:rPr>
          <w:color w:val="000000" w:themeColor="text1"/>
          <w:sz w:val="28"/>
          <w:shd w:val="clear" w:color="auto" w:fill="FFFFFF"/>
        </w:rPr>
        <w:t>.»;</w:t>
      </w:r>
      <w:proofErr w:type="gramEnd"/>
    </w:p>
    <w:p w:rsidR="007807F7" w:rsidRDefault="00595B80" w:rsidP="007C7907">
      <w:pPr>
        <w:pStyle w:val="ConsPlusNormal"/>
        <w:numPr>
          <w:ilvl w:val="0"/>
          <w:numId w:val="13"/>
        </w:numPr>
        <w:contextualSpacing/>
        <w:jc w:val="both"/>
        <w:rPr>
          <w:sz w:val="28"/>
          <w:szCs w:val="28"/>
        </w:rPr>
      </w:pPr>
      <w:r w:rsidRPr="00B743B1">
        <w:rPr>
          <w:sz w:val="28"/>
          <w:szCs w:val="28"/>
        </w:rPr>
        <w:t>пункт 59</w:t>
      </w:r>
      <w:r>
        <w:rPr>
          <w:sz w:val="28"/>
          <w:szCs w:val="28"/>
        </w:rPr>
        <w:t xml:space="preserve"> </w:t>
      </w:r>
      <w:r w:rsidR="007C7907">
        <w:rPr>
          <w:sz w:val="28"/>
          <w:szCs w:val="28"/>
        </w:rPr>
        <w:t>изложить в следующей редакции:</w:t>
      </w:r>
    </w:p>
    <w:p w:rsidR="007C7907" w:rsidRDefault="008E27F0" w:rsidP="008E27F0">
      <w:pPr>
        <w:pStyle w:val="ConsPlusNormal"/>
        <w:contextualSpacing/>
        <w:jc w:val="both"/>
        <w:rPr>
          <w:sz w:val="28"/>
          <w:szCs w:val="28"/>
        </w:rPr>
      </w:pPr>
      <w:r>
        <w:rPr>
          <w:sz w:val="28"/>
          <w:szCs w:val="28"/>
        </w:rPr>
        <w:tab/>
      </w:r>
      <w:r w:rsidR="007C7907" w:rsidRPr="00B743B1">
        <w:rPr>
          <w:sz w:val="28"/>
          <w:szCs w:val="28"/>
        </w:rPr>
        <w:t>«</w:t>
      </w:r>
      <w:r w:rsidR="00323F73" w:rsidRPr="00B743B1">
        <w:rPr>
          <w:sz w:val="28"/>
          <w:szCs w:val="28"/>
        </w:rPr>
        <w:t>59.</w:t>
      </w:r>
      <w:r w:rsidR="00323F73">
        <w:rPr>
          <w:sz w:val="28"/>
          <w:szCs w:val="28"/>
        </w:rPr>
        <w:t xml:space="preserve"> </w:t>
      </w:r>
      <w:r w:rsidR="0077620D">
        <w:rPr>
          <w:sz w:val="28"/>
          <w:szCs w:val="28"/>
        </w:rPr>
        <w:t xml:space="preserve">Контрольные (надзорные) мероприятия органами муниципального земельного контроля проводятся в отношении граждан, юридических лиц </w:t>
      </w:r>
      <w:r w:rsidR="0077620D">
        <w:rPr>
          <w:sz w:val="28"/>
          <w:szCs w:val="28"/>
        </w:rPr>
        <w:br/>
        <w:t xml:space="preserve">и индивидуальных предпринимателей - по основаниям, предусмотренным </w:t>
      </w:r>
      <w:hyperlink r:id="rId13" w:history="1">
        <w:r w:rsidR="0077620D" w:rsidRPr="00202A1A">
          <w:rPr>
            <w:rStyle w:val="a6"/>
            <w:color w:val="auto"/>
            <w:sz w:val="28"/>
            <w:szCs w:val="28"/>
            <w:u w:val="none"/>
          </w:rPr>
          <w:t>пунктами 1</w:t>
        </w:r>
      </w:hyperlink>
      <w:r w:rsidR="0077620D" w:rsidRPr="00202A1A">
        <w:rPr>
          <w:sz w:val="28"/>
          <w:szCs w:val="28"/>
        </w:rPr>
        <w:t xml:space="preserve">– 9 части 1 и </w:t>
      </w:r>
      <w:hyperlink r:id="rId14" w:history="1">
        <w:r w:rsidR="0077620D" w:rsidRPr="00B743B1">
          <w:rPr>
            <w:rStyle w:val="a6"/>
            <w:color w:val="auto"/>
            <w:sz w:val="28"/>
            <w:szCs w:val="28"/>
            <w:u w:val="none"/>
          </w:rPr>
          <w:t>частью 2 статьи 57</w:t>
        </w:r>
      </w:hyperlink>
      <w:r w:rsidR="0077620D" w:rsidRPr="00B743B1">
        <w:rPr>
          <w:sz w:val="28"/>
          <w:szCs w:val="28"/>
        </w:rPr>
        <w:t xml:space="preserve"> </w:t>
      </w:r>
      <w:r w:rsidR="00BD078D" w:rsidRPr="00B743B1">
        <w:rPr>
          <w:sz w:val="28"/>
          <w:szCs w:val="28"/>
        </w:rPr>
        <w:t>Закона № 248-ФЗ</w:t>
      </w:r>
      <w:r w:rsidR="0077620D" w:rsidRPr="00B743B1">
        <w:rPr>
          <w:sz w:val="28"/>
          <w:szCs w:val="28"/>
        </w:rPr>
        <w:t>.</w:t>
      </w:r>
      <w:r w:rsidRPr="00B743B1">
        <w:rPr>
          <w:sz w:val="28"/>
          <w:szCs w:val="28"/>
        </w:rPr>
        <w:t>»;</w:t>
      </w:r>
    </w:p>
    <w:p w:rsidR="008E27F0" w:rsidRDefault="00202A1A" w:rsidP="008E27F0">
      <w:pPr>
        <w:pStyle w:val="ConsPlusNormal"/>
        <w:numPr>
          <w:ilvl w:val="0"/>
          <w:numId w:val="13"/>
        </w:numPr>
        <w:contextualSpacing/>
        <w:jc w:val="both"/>
        <w:rPr>
          <w:sz w:val="28"/>
          <w:szCs w:val="28"/>
        </w:rPr>
      </w:pPr>
      <w:r>
        <w:rPr>
          <w:sz w:val="28"/>
          <w:szCs w:val="28"/>
        </w:rPr>
        <w:t xml:space="preserve">абзац первый </w:t>
      </w:r>
      <w:r w:rsidR="008E27F0">
        <w:rPr>
          <w:sz w:val="28"/>
          <w:szCs w:val="28"/>
        </w:rPr>
        <w:t>пункт</w:t>
      </w:r>
      <w:r>
        <w:rPr>
          <w:sz w:val="28"/>
          <w:szCs w:val="28"/>
        </w:rPr>
        <w:t>а</w:t>
      </w:r>
      <w:r w:rsidR="008E27F0">
        <w:rPr>
          <w:sz w:val="28"/>
          <w:szCs w:val="28"/>
        </w:rPr>
        <w:t xml:space="preserve"> 60 изложить в следующей редакции:</w:t>
      </w:r>
    </w:p>
    <w:p w:rsidR="008E27F0" w:rsidRPr="00B743B1" w:rsidRDefault="008E27F0" w:rsidP="008E27F0">
      <w:pPr>
        <w:pStyle w:val="ConsPlusNormal"/>
        <w:contextualSpacing/>
        <w:jc w:val="both"/>
        <w:rPr>
          <w:sz w:val="28"/>
          <w:szCs w:val="28"/>
        </w:rPr>
      </w:pPr>
      <w:r>
        <w:rPr>
          <w:sz w:val="28"/>
          <w:szCs w:val="28"/>
        </w:rPr>
        <w:tab/>
      </w:r>
      <w:r w:rsidRPr="00BD078D">
        <w:rPr>
          <w:b/>
          <w:sz w:val="28"/>
          <w:szCs w:val="28"/>
        </w:rPr>
        <w:t>«</w:t>
      </w:r>
      <w:r w:rsidRPr="00B743B1">
        <w:rPr>
          <w:sz w:val="28"/>
          <w:szCs w:val="28"/>
        </w:rPr>
        <w:t xml:space="preserve">Индикаторы </w:t>
      </w:r>
      <w:r w:rsidRPr="00A24F5E">
        <w:rPr>
          <w:sz w:val="28"/>
          <w:szCs w:val="28"/>
        </w:rPr>
        <w:t xml:space="preserve">риска нарушения обязательных требований разрабатываются и утверждаются в порядке, установленном </w:t>
      </w:r>
      <w:hyperlink r:id="rId15" w:history="1">
        <w:r w:rsidRPr="00A24F5E">
          <w:rPr>
            <w:sz w:val="28"/>
            <w:szCs w:val="28"/>
          </w:rPr>
          <w:t>частью 9</w:t>
        </w:r>
      </w:hyperlink>
      <w:r w:rsidRPr="00A24F5E">
        <w:rPr>
          <w:sz w:val="28"/>
          <w:szCs w:val="28"/>
        </w:rPr>
        <w:t xml:space="preserve">, </w:t>
      </w:r>
      <w:hyperlink r:id="rId16" w:history="1">
        <w:r w:rsidRPr="00A24F5E">
          <w:rPr>
            <w:sz w:val="28"/>
            <w:szCs w:val="28"/>
          </w:rPr>
          <w:t xml:space="preserve">пунктом 3 части 10 статьи </w:t>
        </w:r>
        <w:r w:rsidRPr="00A24F5E">
          <w:rPr>
            <w:sz w:val="28"/>
            <w:szCs w:val="28"/>
          </w:rPr>
          <w:lastRenderedPageBreak/>
          <w:t>23</w:t>
        </w:r>
      </w:hyperlink>
      <w:r w:rsidRPr="00A24F5E">
        <w:rPr>
          <w:sz w:val="28"/>
          <w:szCs w:val="28"/>
        </w:rPr>
        <w:t xml:space="preserve">, </w:t>
      </w:r>
      <w:r w:rsidRPr="008E27F0">
        <w:rPr>
          <w:sz w:val="28"/>
          <w:szCs w:val="28"/>
        </w:rPr>
        <w:t>а также статьей 61.</w:t>
      </w:r>
      <w:r w:rsidRPr="00B743B1">
        <w:rPr>
          <w:sz w:val="28"/>
          <w:szCs w:val="28"/>
        </w:rPr>
        <w:t xml:space="preserve">1 </w:t>
      </w:r>
      <w:r w:rsidR="00BD078D" w:rsidRPr="00B743B1">
        <w:rPr>
          <w:sz w:val="28"/>
          <w:szCs w:val="28"/>
        </w:rPr>
        <w:t>Закона № 248-ФЗ</w:t>
      </w:r>
      <w:r w:rsidRPr="00B743B1">
        <w:rPr>
          <w:sz w:val="28"/>
          <w:szCs w:val="28"/>
        </w:rPr>
        <w:t>.</w:t>
      </w:r>
      <w:r w:rsidR="00E83467" w:rsidRPr="00B743B1">
        <w:rPr>
          <w:sz w:val="28"/>
          <w:szCs w:val="28"/>
        </w:rPr>
        <w:t>»;</w:t>
      </w:r>
    </w:p>
    <w:p w:rsidR="00E83467" w:rsidRDefault="00107B7D" w:rsidP="00107B7D">
      <w:pPr>
        <w:pStyle w:val="ConsPlusNormal"/>
        <w:numPr>
          <w:ilvl w:val="0"/>
          <w:numId w:val="13"/>
        </w:numPr>
        <w:contextualSpacing/>
        <w:jc w:val="both"/>
        <w:rPr>
          <w:sz w:val="28"/>
          <w:szCs w:val="28"/>
        </w:rPr>
      </w:pPr>
      <w:r>
        <w:rPr>
          <w:sz w:val="28"/>
          <w:szCs w:val="28"/>
        </w:rPr>
        <w:t xml:space="preserve">дополнить </w:t>
      </w:r>
      <w:r w:rsidR="002E6CC1">
        <w:rPr>
          <w:sz w:val="28"/>
          <w:szCs w:val="28"/>
        </w:rPr>
        <w:t>Главу</w:t>
      </w:r>
      <w:r w:rsidR="00FE50E2" w:rsidRPr="00B743B1">
        <w:rPr>
          <w:sz w:val="28"/>
          <w:szCs w:val="28"/>
        </w:rPr>
        <w:t xml:space="preserve"> </w:t>
      </w:r>
      <w:r w:rsidR="00FE50E2" w:rsidRPr="00B743B1">
        <w:rPr>
          <w:sz w:val="28"/>
          <w:szCs w:val="28"/>
          <w:lang w:val="en-US"/>
        </w:rPr>
        <w:t>IX</w:t>
      </w:r>
      <w:r>
        <w:rPr>
          <w:sz w:val="28"/>
          <w:szCs w:val="28"/>
        </w:rPr>
        <w:t xml:space="preserve"> пунктом 64.1 следующего содержания:</w:t>
      </w:r>
    </w:p>
    <w:p w:rsidR="00DF224E" w:rsidRDefault="00DF224E" w:rsidP="00DF224E">
      <w:pPr>
        <w:autoSpaceDE w:val="0"/>
        <w:autoSpaceDN w:val="0"/>
        <w:adjustRightInd w:val="0"/>
        <w:jc w:val="both"/>
        <w:rPr>
          <w:rFonts w:eastAsiaTheme="minorEastAsia"/>
          <w:lang w:eastAsia="ru-RU"/>
        </w:rPr>
      </w:pPr>
      <w:r>
        <w:rPr>
          <w:rFonts w:eastAsiaTheme="minorEastAsia"/>
          <w:lang w:eastAsia="ru-RU"/>
        </w:rPr>
        <w:tab/>
      </w:r>
      <w:r w:rsidRPr="00B743B1">
        <w:rPr>
          <w:rFonts w:eastAsiaTheme="minorEastAsia"/>
          <w:lang w:eastAsia="ru-RU"/>
        </w:rPr>
        <w:t>«</w:t>
      </w:r>
      <w:r w:rsidR="00FE50E2" w:rsidRPr="00B743B1">
        <w:rPr>
          <w:rFonts w:eastAsiaTheme="minorEastAsia"/>
          <w:lang w:eastAsia="ru-RU"/>
        </w:rPr>
        <w:t>64.1</w:t>
      </w:r>
      <w:r w:rsidR="00FC156D">
        <w:rPr>
          <w:rFonts w:eastAsiaTheme="minorEastAsia"/>
          <w:lang w:eastAsia="ru-RU"/>
        </w:rPr>
        <w:t xml:space="preserve"> </w:t>
      </w:r>
      <w:r w:rsidRPr="00DF224E">
        <w:rPr>
          <w:rFonts w:eastAsiaTheme="minorEastAsia"/>
          <w:lang w:eastAsia="ru-RU"/>
        </w:rPr>
        <w:t>Инспекци</w:t>
      </w:r>
      <w:r>
        <w:rPr>
          <w:rFonts w:eastAsiaTheme="minorEastAsia"/>
          <w:lang w:eastAsia="ru-RU"/>
        </w:rPr>
        <w:t>онный визит</w:t>
      </w:r>
      <w:r w:rsidR="00E963DD">
        <w:rPr>
          <w:rFonts w:eastAsiaTheme="minorEastAsia"/>
          <w:lang w:eastAsia="ru-RU"/>
        </w:rPr>
        <w:t>, указанный в пункте 64 настоящего Положения,</w:t>
      </w:r>
      <w:r>
        <w:rPr>
          <w:rFonts w:eastAsiaTheme="minorEastAsia"/>
          <w:lang w:eastAsia="ru-RU"/>
        </w:rPr>
        <w:t xml:space="preserve"> </w:t>
      </w:r>
      <w:r w:rsidRPr="00DF224E">
        <w:rPr>
          <w:rFonts w:eastAsiaTheme="minorEastAsia"/>
          <w:lang w:eastAsia="ru-RU"/>
        </w:rPr>
        <w:t xml:space="preserve">может быть проведен с использованием средств дистанционного взаимодействия, в том числе посредством видео-конференц-связи, а также </w:t>
      </w:r>
      <w:r w:rsidR="008B33E5">
        <w:rPr>
          <w:rFonts w:eastAsiaTheme="minorEastAsia"/>
          <w:lang w:eastAsia="ru-RU"/>
        </w:rPr>
        <w:br/>
      </w:r>
      <w:r w:rsidRPr="00DF224E">
        <w:rPr>
          <w:rFonts w:eastAsiaTheme="minorEastAsia"/>
          <w:lang w:eastAsia="ru-RU"/>
        </w:rPr>
        <w:t>с использованием мобильного приложения "Инспектор"</w:t>
      </w:r>
      <w:proofErr w:type="gramStart"/>
      <w:r w:rsidRPr="00DF224E">
        <w:rPr>
          <w:rFonts w:eastAsiaTheme="minorEastAsia"/>
          <w:lang w:eastAsia="ru-RU"/>
        </w:rPr>
        <w:t>.</w:t>
      </w:r>
      <w:r w:rsidR="00FC156D">
        <w:rPr>
          <w:rFonts w:eastAsiaTheme="minorEastAsia"/>
          <w:lang w:eastAsia="ru-RU"/>
        </w:rPr>
        <w:t>»</w:t>
      </w:r>
      <w:proofErr w:type="gramEnd"/>
      <w:r w:rsidR="00FC156D">
        <w:rPr>
          <w:rFonts w:eastAsiaTheme="minorEastAsia"/>
          <w:lang w:eastAsia="ru-RU"/>
        </w:rPr>
        <w:t>;</w:t>
      </w:r>
    </w:p>
    <w:p w:rsidR="00FC156D" w:rsidRDefault="00FC156D" w:rsidP="00FD2D5A">
      <w:pPr>
        <w:pStyle w:val="ConsPlusNormal"/>
        <w:numPr>
          <w:ilvl w:val="0"/>
          <w:numId w:val="13"/>
        </w:numPr>
        <w:contextualSpacing/>
        <w:jc w:val="both"/>
        <w:rPr>
          <w:sz w:val="28"/>
          <w:szCs w:val="28"/>
        </w:rPr>
      </w:pPr>
      <w:r>
        <w:rPr>
          <w:sz w:val="28"/>
          <w:szCs w:val="28"/>
        </w:rPr>
        <w:t xml:space="preserve">дополнить </w:t>
      </w:r>
      <w:r w:rsidR="002E6CC1">
        <w:rPr>
          <w:sz w:val="28"/>
          <w:szCs w:val="28"/>
        </w:rPr>
        <w:t>Главу</w:t>
      </w:r>
      <w:r w:rsidR="00FE50E2" w:rsidRPr="00B743B1">
        <w:rPr>
          <w:sz w:val="28"/>
          <w:szCs w:val="28"/>
        </w:rPr>
        <w:t xml:space="preserve"> </w:t>
      </w:r>
      <w:r w:rsidR="00FE50E2" w:rsidRPr="00B743B1">
        <w:rPr>
          <w:sz w:val="28"/>
          <w:szCs w:val="28"/>
          <w:lang w:val="en-US"/>
        </w:rPr>
        <w:t>X</w:t>
      </w:r>
      <w:r>
        <w:rPr>
          <w:sz w:val="28"/>
          <w:szCs w:val="28"/>
        </w:rPr>
        <w:t xml:space="preserve"> пункт</w:t>
      </w:r>
      <w:r w:rsidR="00FE50E2">
        <w:rPr>
          <w:sz w:val="28"/>
          <w:szCs w:val="28"/>
        </w:rPr>
        <w:t>ом</w:t>
      </w:r>
      <w:r>
        <w:rPr>
          <w:sz w:val="28"/>
          <w:szCs w:val="28"/>
        </w:rPr>
        <w:t xml:space="preserve"> 70.1 следующего содержания:</w:t>
      </w:r>
    </w:p>
    <w:p w:rsidR="00FD2D5A" w:rsidRDefault="00FD2D5A" w:rsidP="00FD2D5A">
      <w:pPr>
        <w:autoSpaceDE w:val="0"/>
        <w:autoSpaceDN w:val="0"/>
        <w:adjustRightInd w:val="0"/>
        <w:jc w:val="both"/>
        <w:rPr>
          <w:rFonts w:eastAsiaTheme="minorEastAsia"/>
          <w:lang w:eastAsia="ru-RU"/>
        </w:rPr>
      </w:pPr>
      <w:r>
        <w:rPr>
          <w:rFonts w:eastAsiaTheme="minorEastAsia"/>
          <w:lang w:eastAsia="ru-RU"/>
        </w:rPr>
        <w:tab/>
      </w:r>
      <w:r w:rsidR="00FE50E2" w:rsidRPr="00B743B1">
        <w:rPr>
          <w:rFonts w:eastAsiaTheme="minorEastAsia"/>
          <w:lang w:eastAsia="ru-RU"/>
        </w:rPr>
        <w:t>«70.1</w:t>
      </w:r>
      <w:r w:rsidR="00FC156D" w:rsidRPr="00FD2D5A">
        <w:rPr>
          <w:rFonts w:eastAsiaTheme="minorEastAsia"/>
          <w:lang w:eastAsia="ru-RU"/>
        </w:rPr>
        <w:t xml:space="preserve"> </w:t>
      </w:r>
      <w:r w:rsidRPr="00FD2D5A">
        <w:rPr>
          <w:rFonts w:eastAsiaTheme="minorEastAsia"/>
          <w:lang w:eastAsia="ru-RU"/>
        </w:rPr>
        <w:t>Рейдовый осмотр</w:t>
      </w:r>
      <w:r w:rsidR="00E963DD">
        <w:rPr>
          <w:rFonts w:eastAsiaTheme="minorEastAsia"/>
          <w:lang w:eastAsia="ru-RU"/>
        </w:rPr>
        <w:t>, указанный в пункте 70 настоящего Положения,</w:t>
      </w:r>
      <w:r>
        <w:rPr>
          <w:rFonts w:eastAsiaTheme="minorEastAsia"/>
          <w:lang w:eastAsia="ru-RU"/>
        </w:rPr>
        <w:t xml:space="preserve"> </w:t>
      </w:r>
      <w:r w:rsidRPr="00FD2D5A">
        <w:rPr>
          <w:rFonts w:eastAsiaTheme="minorEastAsia"/>
          <w:lang w:eastAsia="ru-RU"/>
        </w:rPr>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FD2D5A">
        <w:rPr>
          <w:rFonts w:eastAsiaTheme="minorEastAsia"/>
          <w:lang w:eastAsia="ru-RU"/>
        </w:rPr>
        <w:t>.</w:t>
      </w:r>
      <w:r>
        <w:rPr>
          <w:rFonts w:eastAsiaTheme="minorEastAsia"/>
          <w:lang w:eastAsia="ru-RU"/>
        </w:rPr>
        <w:t>»</w:t>
      </w:r>
      <w:proofErr w:type="gramEnd"/>
      <w:r>
        <w:rPr>
          <w:rFonts w:eastAsiaTheme="minorEastAsia"/>
          <w:lang w:eastAsia="ru-RU"/>
        </w:rPr>
        <w:t>;</w:t>
      </w:r>
    </w:p>
    <w:p w:rsidR="00FE50E2" w:rsidRDefault="00FE50E2" w:rsidP="00FE50E2">
      <w:pPr>
        <w:pStyle w:val="ConsPlusNormal"/>
        <w:numPr>
          <w:ilvl w:val="0"/>
          <w:numId w:val="13"/>
        </w:numPr>
        <w:contextualSpacing/>
        <w:jc w:val="both"/>
        <w:rPr>
          <w:sz w:val="28"/>
          <w:szCs w:val="28"/>
        </w:rPr>
      </w:pPr>
      <w:r>
        <w:rPr>
          <w:sz w:val="28"/>
          <w:szCs w:val="28"/>
        </w:rPr>
        <w:t xml:space="preserve">дополнить </w:t>
      </w:r>
      <w:r w:rsidR="002E6CC1">
        <w:rPr>
          <w:sz w:val="28"/>
          <w:szCs w:val="28"/>
        </w:rPr>
        <w:t>Главу</w:t>
      </w:r>
      <w:r w:rsidRPr="00B743B1">
        <w:rPr>
          <w:sz w:val="28"/>
          <w:szCs w:val="28"/>
        </w:rPr>
        <w:t xml:space="preserve"> </w:t>
      </w:r>
      <w:r w:rsidRPr="00B743B1">
        <w:rPr>
          <w:sz w:val="28"/>
          <w:szCs w:val="28"/>
          <w:lang w:val="en-US"/>
        </w:rPr>
        <w:t>X</w:t>
      </w:r>
      <w:r>
        <w:rPr>
          <w:sz w:val="28"/>
          <w:szCs w:val="28"/>
        </w:rPr>
        <w:t xml:space="preserve"> пунктом 74.1 следующего содержания:</w:t>
      </w:r>
    </w:p>
    <w:p w:rsidR="00472D81" w:rsidRDefault="00FE50E2" w:rsidP="00FD2D5A">
      <w:pPr>
        <w:autoSpaceDE w:val="0"/>
        <w:autoSpaceDN w:val="0"/>
        <w:adjustRightInd w:val="0"/>
        <w:jc w:val="both"/>
        <w:rPr>
          <w:rFonts w:eastAsiaTheme="minorEastAsia"/>
          <w:lang w:eastAsia="ru-RU"/>
        </w:rPr>
      </w:pPr>
      <w:r>
        <w:rPr>
          <w:rFonts w:eastAsiaTheme="minorEastAsia"/>
          <w:lang w:eastAsia="ru-RU"/>
        </w:rPr>
        <w:tab/>
      </w:r>
      <w:r w:rsidRPr="00B743B1">
        <w:rPr>
          <w:rFonts w:eastAsiaTheme="minorEastAsia"/>
          <w:lang w:eastAsia="ru-RU"/>
        </w:rPr>
        <w:t>«74.1</w:t>
      </w:r>
      <w:r w:rsidR="00472D81">
        <w:rPr>
          <w:rFonts w:eastAsiaTheme="minorEastAsia"/>
          <w:lang w:eastAsia="ru-RU"/>
        </w:rPr>
        <w:t xml:space="preserve"> </w:t>
      </w:r>
      <w:r w:rsidR="00472D81" w:rsidRPr="00472D81">
        <w:rPr>
          <w:rFonts w:eastAsiaTheme="minorEastAsia"/>
          <w:lang w:eastAsia="ru-RU"/>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roofErr w:type="gramStart"/>
      <w:r w:rsidR="00472D81" w:rsidRPr="00472D81">
        <w:rPr>
          <w:rFonts w:eastAsiaTheme="minorEastAsia"/>
          <w:lang w:eastAsia="ru-RU"/>
        </w:rPr>
        <w:t>.</w:t>
      </w:r>
      <w:r w:rsidR="00472D81">
        <w:rPr>
          <w:rFonts w:eastAsiaTheme="minorEastAsia"/>
          <w:lang w:eastAsia="ru-RU"/>
        </w:rPr>
        <w:t>»;</w:t>
      </w:r>
      <w:proofErr w:type="gramEnd"/>
    </w:p>
    <w:p w:rsidR="00FD2D5A" w:rsidRDefault="00FE50E2" w:rsidP="00FE50E2">
      <w:pPr>
        <w:pStyle w:val="a3"/>
        <w:numPr>
          <w:ilvl w:val="0"/>
          <w:numId w:val="13"/>
        </w:numPr>
        <w:autoSpaceDE w:val="0"/>
        <w:autoSpaceDN w:val="0"/>
        <w:adjustRightInd w:val="0"/>
        <w:jc w:val="both"/>
        <w:rPr>
          <w:rFonts w:eastAsiaTheme="minorEastAsia"/>
          <w:lang w:eastAsia="ru-RU"/>
        </w:rPr>
      </w:pPr>
      <w:r>
        <w:rPr>
          <w:rFonts w:eastAsiaTheme="minorEastAsia"/>
          <w:lang w:eastAsia="ru-RU"/>
        </w:rPr>
        <w:t xml:space="preserve">пункт </w:t>
      </w:r>
      <w:r w:rsidR="006949D1">
        <w:rPr>
          <w:rFonts w:eastAsiaTheme="minorEastAsia"/>
          <w:lang w:eastAsia="ru-RU"/>
        </w:rPr>
        <w:t xml:space="preserve">78 </w:t>
      </w:r>
      <w:r w:rsidR="00FD2D5A">
        <w:rPr>
          <w:rFonts w:eastAsiaTheme="minorEastAsia"/>
          <w:lang w:eastAsia="ru-RU"/>
        </w:rPr>
        <w:t>изложить в следующей редакции:</w:t>
      </w:r>
    </w:p>
    <w:p w:rsidR="00FD2D5A" w:rsidRPr="00B743B1" w:rsidRDefault="00FD2D5A" w:rsidP="00FD2D5A">
      <w:pPr>
        <w:autoSpaceDE w:val="0"/>
        <w:autoSpaceDN w:val="0"/>
        <w:adjustRightInd w:val="0"/>
        <w:jc w:val="both"/>
        <w:rPr>
          <w:rFonts w:eastAsiaTheme="minorEastAsia"/>
          <w:lang w:eastAsia="ru-RU"/>
        </w:rPr>
      </w:pPr>
      <w:r>
        <w:rPr>
          <w:rFonts w:eastAsiaTheme="minorEastAsia"/>
          <w:lang w:eastAsia="ru-RU"/>
        </w:rPr>
        <w:tab/>
      </w:r>
      <w:r w:rsidRPr="00B743B1">
        <w:rPr>
          <w:rFonts w:eastAsiaTheme="minorEastAsia"/>
          <w:lang w:eastAsia="ru-RU"/>
        </w:rPr>
        <w:t>«</w:t>
      </w:r>
      <w:r w:rsidR="00FE50E2" w:rsidRPr="00B743B1">
        <w:rPr>
          <w:rFonts w:eastAsiaTheme="minorEastAsia"/>
          <w:lang w:eastAsia="ru-RU"/>
        </w:rPr>
        <w:t>78.</w:t>
      </w:r>
      <w:r w:rsidR="00FE50E2">
        <w:rPr>
          <w:rFonts w:eastAsiaTheme="minorEastAsia"/>
          <w:lang w:eastAsia="ru-RU"/>
        </w:rPr>
        <w:t xml:space="preserve"> </w:t>
      </w:r>
      <w:r w:rsidRPr="00FD2D5A">
        <w:rPr>
          <w:rFonts w:eastAsiaTheme="minorEastAsia"/>
          <w:lang w:eastAsia="ru-RU"/>
        </w:rPr>
        <w:t>Рейдовый осмотр</w:t>
      </w:r>
      <w:r w:rsidR="00E963DD">
        <w:rPr>
          <w:rFonts w:eastAsiaTheme="minorEastAsia"/>
          <w:lang w:eastAsia="ru-RU"/>
        </w:rPr>
        <w:t>,</w:t>
      </w:r>
      <w:r w:rsidRPr="00FD2D5A">
        <w:rPr>
          <w:rFonts w:eastAsiaTheme="minorEastAsia"/>
          <w:lang w:eastAsia="ru-RU"/>
        </w:rPr>
        <w:t xml:space="preserve"> может проводиться только по согласованию </w:t>
      </w:r>
      <w:r w:rsidR="008B33E5">
        <w:rPr>
          <w:rFonts w:eastAsiaTheme="minorEastAsia"/>
          <w:lang w:eastAsia="ru-RU"/>
        </w:rPr>
        <w:br/>
      </w:r>
      <w:r w:rsidRPr="00FD2D5A">
        <w:rPr>
          <w:rFonts w:eastAsiaTheme="minorEastAsia"/>
          <w:lang w:eastAsia="ru-RU"/>
        </w:rPr>
        <w:t xml:space="preserve">с органами прокуратуры, за исключением случаев его проведения в соответствии с </w:t>
      </w:r>
      <w:hyperlink r:id="rId17" w:history="1">
        <w:r w:rsidRPr="00FD2D5A">
          <w:rPr>
            <w:rFonts w:eastAsiaTheme="minorEastAsia"/>
            <w:lang w:eastAsia="ru-RU"/>
          </w:rPr>
          <w:t>пунктами 3</w:t>
        </w:r>
      </w:hyperlink>
      <w:r w:rsidRPr="00FD2D5A">
        <w:rPr>
          <w:rFonts w:eastAsiaTheme="minorEastAsia"/>
          <w:lang w:eastAsia="ru-RU"/>
        </w:rPr>
        <w:t xml:space="preserve">, </w:t>
      </w:r>
      <w:hyperlink r:id="rId18" w:history="1">
        <w:r w:rsidRPr="00FD2D5A">
          <w:rPr>
            <w:rFonts w:eastAsiaTheme="minorEastAsia"/>
            <w:lang w:eastAsia="ru-RU"/>
          </w:rPr>
          <w:t>4</w:t>
        </w:r>
      </w:hyperlink>
      <w:r w:rsidRPr="00FD2D5A">
        <w:rPr>
          <w:rFonts w:eastAsiaTheme="minorEastAsia"/>
          <w:lang w:eastAsia="ru-RU"/>
        </w:rPr>
        <w:t xml:space="preserve">, </w:t>
      </w:r>
      <w:hyperlink r:id="rId19" w:history="1">
        <w:r w:rsidRPr="00FD2D5A">
          <w:rPr>
            <w:rFonts w:eastAsiaTheme="minorEastAsia"/>
            <w:lang w:eastAsia="ru-RU"/>
          </w:rPr>
          <w:t>6</w:t>
        </w:r>
      </w:hyperlink>
      <w:r w:rsidRPr="00FD2D5A">
        <w:rPr>
          <w:rFonts w:eastAsiaTheme="minorEastAsia"/>
          <w:lang w:eastAsia="ru-RU"/>
        </w:rPr>
        <w:t xml:space="preserve">, </w:t>
      </w:r>
      <w:hyperlink r:id="rId20" w:history="1">
        <w:r w:rsidRPr="00FD2D5A">
          <w:rPr>
            <w:rFonts w:eastAsiaTheme="minorEastAsia"/>
            <w:lang w:eastAsia="ru-RU"/>
          </w:rPr>
          <w:t>8 части 1</w:t>
        </w:r>
      </w:hyperlink>
      <w:r w:rsidRPr="00FD2D5A">
        <w:rPr>
          <w:rFonts w:eastAsiaTheme="minorEastAsia"/>
          <w:lang w:eastAsia="ru-RU"/>
        </w:rPr>
        <w:t xml:space="preserve">, </w:t>
      </w:r>
      <w:hyperlink r:id="rId21" w:history="1">
        <w:r w:rsidRPr="00FD2D5A">
          <w:rPr>
            <w:rFonts w:eastAsiaTheme="minorEastAsia"/>
            <w:lang w:eastAsia="ru-RU"/>
          </w:rPr>
          <w:t>частью 3 статьи 57</w:t>
        </w:r>
      </w:hyperlink>
      <w:r w:rsidRPr="00FD2D5A">
        <w:rPr>
          <w:rFonts w:eastAsiaTheme="minorEastAsia"/>
          <w:lang w:eastAsia="ru-RU"/>
        </w:rPr>
        <w:t xml:space="preserve"> и </w:t>
      </w:r>
      <w:hyperlink r:id="rId22" w:history="1">
        <w:r w:rsidRPr="00B743B1">
          <w:rPr>
            <w:rFonts w:eastAsiaTheme="minorEastAsia"/>
            <w:lang w:eastAsia="ru-RU"/>
          </w:rPr>
          <w:t>частью 12 статьи 66</w:t>
        </w:r>
      </w:hyperlink>
      <w:r w:rsidRPr="00B743B1">
        <w:rPr>
          <w:rFonts w:eastAsiaTheme="minorEastAsia"/>
          <w:lang w:eastAsia="ru-RU"/>
        </w:rPr>
        <w:t xml:space="preserve"> </w:t>
      </w:r>
      <w:r w:rsidR="006949D1" w:rsidRPr="00B743B1">
        <w:t>Закона</w:t>
      </w:r>
      <w:r w:rsidR="006949D1" w:rsidRPr="00B743B1">
        <w:rPr>
          <w:rFonts w:eastAsiaTheme="minorEastAsia"/>
          <w:lang w:eastAsia="ru-RU"/>
        </w:rPr>
        <w:t xml:space="preserve"> </w:t>
      </w:r>
      <w:r w:rsidR="008B33E5">
        <w:rPr>
          <w:rFonts w:eastAsiaTheme="minorEastAsia"/>
          <w:lang w:eastAsia="ru-RU"/>
        </w:rPr>
        <w:br/>
      </w:r>
      <w:r w:rsidR="006949D1" w:rsidRPr="00B743B1">
        <w:rPr>
          <w:rFonts w:eastAsiaTheme="minorEastAsia"/>
          <w:lang w:eastAsia="ru-RU"/>
        </w:rPr>
        <w:t>№ 248-ФЗ</w:t>
      </w:r>
      <w:r w:rsidRPr="00B743B1">
        <w:rPr>
          <w:rFonts w:eastAsiaTheme="minorEastAsia"/>
          <w:lang w:eastAsia="ru-RU"/>
        </w:rPr>
        <w:t>.</w:t>
      </w:r>
      <w:r w:rsidR="003D4619" w:rsidRPr="00B743B1">
        <w:rPr>
          <w:rFonts w:eastAsiaTheme="minorEastAsia"/>
          <w:lang w:eastAsia="ru-RU"/>
        </w:rPr>
        <w:t>»;</w:t>
      </w:r>
    </w:p>
    <w:p w:rsidR="003D4619" w:rsidRPr="00676306" w:rsidRDefault="006949D1" w:rsidP="00FE50E2">
      <w:pPr>
        <w:pStyle w:val="a3"/>
        <w:numPr>
          <w:ilvl w:val="0"/>
          <w:numId w:val="13"/>
        </w:numPr>
        <w:autoSpaceDE w:val="0"/>
        <w:autoSpaceDN w:val="0"/>
        <w:adjustRightInd w:val="0"/>
        <w:jc w:val="both"/>
        <w:rPr>
          <w:rFonts w:eastAsiaTheme="minorEastAsia"/>
          <w:lang w:eastAsia="ru-RU"/>
        </w:rPr>
      </w:pPr>
      <w:r>
        <w:rPr>
          <w:rFonts w:eastAsiaTheme="minorEastAsia"/>
          <w:lang w:eastAsia="ru-RU"/>
        </w:rPr>
        <w:t>пункт</w:t>
      </w:r>
      <w:r w:rsidR="002E6CC1">
        <w:rPr>
          <w:rFonts w:eastAsiaTheme="minorEastAsia"/>
          <w:lang w:eastAsia="ru-RU"/>
        </w:rPr>
        <w:t>ы</w:t>
      </w:r>
      <w:r>
        <w:rPr>
          <w:rFonts w:eastAsiaTheme="minorEastAsia"/>
          <w:lang w:eastAsia="ru-RU"/>
        </w:rPr>
        <w:t xml:space="preserve"> 83</w:t>
      </w:r>
      <w:r w:rsidR="002E6CC1">
        <w:rPr>
          <w:rFonts w:eastAsiaTheme="minorEastAsia"/>
          <w:lang w:eastAsia="ru-RU"/>
        </w:rPr>
        <w:t xml:space="preserve"> - 85</w:t>
      </w:r>
      <w:r>
        <w:rPr>
          <w:rFonts w:eastAsiaTheme="minorEastAsia"/>
          <w:lang w:eastAsia="ru-RU"/>
        </w:rPr>
        <w:t xml:space="preserve"> </w:t>
      </w:r>
      <w:r w:rsidR="003D4619" w:rsidRPr="00676306">
        <w:rPr>
          <w:rFonts w:eastAsiaTheme="minorEastAsia"/>
          <w:lang w:eastAsia="ru-RU"/>
        </w:rPr>
        <w:t>изложить в следующей редакции:</w:t>
      </w:r>
    </w:p>
    <w:p w:rsidR="003D4619" w:rsidRDefault="003D4619" w:rsidP="003D4619">
      <w:pPr>
        <w:autoSpaceDE w:val="0"/>
        <w:autoSpaceDN w:val="0"/>
        <w:adjustRightInd w:val="0"/>
        <w:jc w:val="both"/>
        <w:rPr>
          <w:rFonts w:eastAsiaTheme="minorEastAsia"/>
          <w:lang w:eastAsia="ru-RU"/>
        </w:rPr>
      </w:pPr>
      <w:r>
        <w:rPr>
          <w:rFonts w:eastAsiaTheme="minorEastAsia"/>
          <w:lang w:eastAsia="ru-RU"/>
        </w:rPr>
        <w:tab/>
      </w:r>
      <w:r w:rsidRPr="00B743B1">
        <w:rPr>
          <w:rFonts w:eastAsiaTheme="minorEastAsia"/>
          <w:lang w:eastAsia="ru-RU"/>
        </w:rPr>
        <w:t>«</w:t>
      </w:r>
      <w:r w:rsidR="00FE50E2" w:rsidRPr="00B743B1">
        <w:rPr>
          <w:rFonts w:eastAsiaTheme="minorEastAsia"/>
          <w:lang w:eastAsia="ru-RU"/>
        </w:rPr>
        <w:t>83.</w:t>
      </w:r>
      <w:r w:rsidR="00FE50E2">
        <w:rPr>
          <w:rFonts w:eastAsiaTheme="minorEastAsia"/>
          <w:lang w:eastAsia="ru-RU"/>
        </w:rPr>
        <w:t xml:space="preserve"> </w:t>
      </w:r>
      <w:proofErr w:type="gramStart"/>
      <w:r w:rsidRPr="003D4619">
        <w:rPr>
          <w:rFonts w:eastAsiaTheme="minorEastAsia"/>
          <w:lang w:eastAsia="ru-RU"/>
        </w:rPr>
        <w:t xml:space="preserve">В случае если в ходе документарной проверки выявлены ошибки </w:t>
      </w:r>
      <w:r w:rsidR="008B33E5">
        <w:rPr>
          <w:rFonts w:eastAsiaTheme="minorEastAsia"/>
          <w:lang w:eastAsia="ru-RU"/>
        </w:rPr>
        <w:br/>
      </w:r>
      <w:r w:rsidRPr="003D4619">
        <w:rPr>
          <w:rFonts w:eastAsiaTheme="minorEastAsia"/>
          <w:lang w:eastAsia="ru-RU"/>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w:t>
      </w:r>
      <w:r w:rsidR="008B33E5">
        <w:rPr>
          <w:rFonts w:eastAsiaTheme="minorEastAsia"/>
          <w:lang w:eastAsia="ru-RU"/>
        </w:rPr>
        <w:br/>
      </w:r>
      <w:r w:rsidRPr="003D4619">
        <w:rPr>
          <w:rFonts w:eastAsiaTheme="minorEastAsia"/>
          <w:lang w:eastAsia="ru-RU"/>
        </w:rPr>
        <w:t xml:space="preserve">и (или) полученным при осуществлении государственного контроля (надзора), муниципального контроля, информация об ошибках, о противоречиях </w:t>
      </w:r>
      <w:r w:rsidR="008B33E5">
        <w:rPr>
          <w:rFonts w:eastAsiaTheme="minorEastAsia"/>
          <w:lang w:eastAsia="ru-RU"/>
        </w:rPr>
        <w:br/>
      </w:r>
      <w:r w:rsidRPr="003D4619">
        <w:rPr>
          <w:rFonts w:eastAsiaTheme="minorEastAsia"/>
          <w:lang w:eastAsia="ru-RU"/>
        </w:rPr>
        <w:t>и несоответствии сведений направляется контролируемому лицу с требованием представить в течение</w:t>
      </w:r>
      <w:proofErr w:type="gramEnd"/>
      <w:r w:rsidRPr="003D4619">
        <w:rPr>
          <w:rFonts w:eastAsiaTheme="minorEastAsia"/>
          <w:lang w:eastAsia="ru-RU"/>
        </w:rPr>
        <w:t xml:space="preserve"> десяти рабочих дней необходимые письменные объяснения. </w:t>
      </w:r>
      <w:proofErr w:type="gramStart"/>
      <w:r w:rsidRPr="003D4619">
        <w:rPr>
          <w:rFonts w:eastAsiaTheme="minorEastAsia"/>
          <w:lang w:eastAsia="ru-RU"/>
        </w:rPr>
        <w:t xml:space="preserve">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w:t>
      </w:r>
      <w:r w:rsidR="008B33E5">
        <w:rPr>
          <w:rFonts w:eastAsiaTheme="minorEastAsia"/>
          <w:lang w:eastAsia="ru-RU"/>
        </w:rPr>
        <w:br/>
      </w:r>
      <w:r w:rsidRPr="003D4619">
        <w:rPr>
          <w:rFonts w:eastAsiaTheme="minorEastAsia"/>
          <w:lang w:eastAsia="ru-RU"/>
        </w:rPr>
        <w:t>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r>
        <w:rPr>
          <w:rFonts w:eastAsiaTheme="minorEastAsia"/>
          <w:lang w:eastAsia="ru-RU"/>
        </w:rPr>
        <w:t>;</w:t>
      </w:r>
      <w:proofErr w:type="gramEnd"/>
    </w:p>
    <w:p w:rsidR="00676306" w:rsidRDefault="00676306" w:rsidP="00676306">
      <w:pPr>
        <w:autoSpaceDE w:val="0"/>
        <w:autoSpaceDN w:val="0"/>
        <w:adjustRightInd w:val="0"/>
        <w:jc w:val="both"/>
        <w:rPr>
          <w:rFonts w:eastAsiaTheme="minorEastAsia"/>
          <w:lang w:eastAsia="ru-RU"/>
        </w:rPr>
      </w:pPr>
      <w:r>
        <w:rPr>
          <w:rFonts w:eastAsiaTheme="minorEastAsia"/>
          <w:lang w:eastAsia="ru-RU"/>
        </w:rPr>
        <w:tab/>
      </w:r>
      <w:r w:rsidR="00FE50E2" w:rsidRPr="00B743B1">
        <w:rPr>
          <w:rFonts w:eastAsiaTheme="minorEastAsia"/>
          <w:lang w:eastAsia="ru-RU"/>
        </w:rPr>
        <w:t>84.</w:t>
      </w:r>
      <w:r w:rsidR="00FE50E2">
        <w:rPr>
          <w:rFonts w:eastAsiaTheme="minorEastAsia"/>
          <w:lang w:eastAsia="ru-RU"/>
        </w:rPr>
        <w:t xml:space="preserve"> </w:t>
      </w:r>
      <w:r w:rsidRPr="00676306">
        <w:rPr>
          <w:rFonts w:eastAsiaTheme="minorEastAsia"/>
          <w:lang w:eastAsia="ru-RU"/>
        </w:rPr>
        <w:t xml:space="preserve">Срок проведения документарной проверки не может превышать десять рабочих дней. </w:t>
      </w:r>
      <w:proofErr w:type="gramStart"/>
      <w:r w:rsidRPr="00676306">
        <w:rPr>
          <w:rFonts w:eastAsiaTheme="minorEastAsia"/>
          <w:lang w:eastAsia="ru-RU"/>
        </w:rPr>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w:t>
      </w:r>
      <w:r w:rsidRPr="00676306">
        <w:rPr>
          <w:rFonts w:eastAsiaTheme="minorEastAsia"/>
          <w:lang w:eastAsia="ru-RU"/>
        </w:rPr>
        <w:lastRenderedPageBreak/>
        <w:t xml:space="preserve">информации контрольного (надзорного) органа о выявлении ошибок и (или) противоречий в представленных контролируемым лицом документах либо </w:t>
      </w:r>
      <w:r w:rsidR="008B33E5">
        <w:rPr>
          <w:rFonts w:eastAsiaTheme="minorEastAsia"/>
          <w:lang w:eastAsia="ru-RU"/>
        </w:rPr>
        <w:br/>
      </w:r>
      <w:r w:rsidRPr="00676306">
        <w:rPr>
          <w:rFonts w:eastAsiaTheme="minorEastAsia"/>
          <w:lang w:eastAsia="ru-RU"/>
        </w:rPr>
        <w:t>о несоответствии сведений, содержащихся в</w:t>
      </w:r>
      <w:proofErr w:type="gramEnd"/>
      <w:r w:rsidRPr="00676306">
        <w:rPr>
          <w:rFonts w:eastAsiaTheme="minorEastAsia"/>
          <w:lang w:eastAsia="ru-RU"/>
        </w:rPr>
        <w:t xml:space="preserve"> этих документах, сведениям, содержащимся в имеющихся у контрольного (надзорного) органа документах </w:t>
      </w:r>
      <w:r w:rsidR="008B33E5">
        <w:rPr>
          <w:rFonts w:eastAsiaTheme="minorEastAsia"/>
          <w:lang w:eastAsia="ru-RU"/>
        </w:rPr>
        <w:br/>
      </w:r>
      <w:r w:rsidRPr="00676306">
        <w:rPr>
          <w:rFonts w:eastAsiaTheme="minorEastAsia"/>
          <w:lang w:eastAsia="ru-RU"/>
        </w:rPr>
        <w:t xml:space="preserve">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w:t>
      </w:r>
      <w:r w:rsidR="008B33E5">
        <w:rPr>
          <w:rFonts w:eastAsiaTheme="minorEastAsia"/>
          <w:lang w:eastAsia="ru-RU"/>
        </w:rPr>
        <w:br/>
      </w:r>
      <w:r w:rsidRPr="00676306">
        <w:rPr>
          <w:rFonts w:eastAsiaTheme="minorEastAsia"/>
          <w:lang w:eastAsia="ru-RU"/>
        </w:rPr>
        <w:t>в контрольный (надзорный) орган исчисление срока проведения документарной проверки приостанавливается</w:t>
      </w:r>
      <w:proofErr w:type="gramStart"/>
      <w:r w:rsidRPr="00676306">
        <w:rPr>
          <w:rFonts w:eastAsiaTheme="minorEastAsia"/>
          <w:lang w:eastAsia="ru-RU"/>
        </w:rPr>
        <w:t>.</w:t>
      </w:r>
      <w:r>
        <w:rPr>
          <w:rFonts w:eastAsiaTheme="minorEastAsia"/>
          <w:lang w:eastAsia="ru-RU"/>
        </w:rPr>
        <w:t>;</w:t>
      </w:r>
      <w:proofErr w:type="gramEnd"/>
    </w:p>
    <w:p w:rsidR="00E963DD" w:rsidRPr="00724F03" w:rsidRDefault="00E963DD" w:rsidP="00E963DD">
      <w:pPr>
        <w:autoSpaceDE w:val="0"/>
        <w:autoSpaceDN w:val="0"/>
        <w:adjustRightInd w:val="0"/>
        <w:jc w:val="both"/>
        <w:rPr>
          <w:rFonts w:eastAsiaTheme="minorEastAsia"/>
          <w:b/>
          <w:lang w:eastAsia="ru-RU"/>
        </w:rPr>
      </w:pPr>
      <w:r>
        <w:rPr>
          <w:rFonts w:eastAsiaTheme="minorEastAsia"/>
          <w:lang w:eastAsia="ru-RU"/>
        </w:rPr>
        <w:tab/>
      </w:r>
      <w:r w:rsidR="00FE50E2" w:rsidRPr="00B743B1">
        <w:rPr>
          <w:rFonts w:eastAsiaTheme="minorEastAsia"/>
          <w:lang w:eastAsia="ru-RU"/>
        </w:rPr>
        <w:t>85.</w:t>
      </w:r>
      <w:r w:rsidR="00FE50E2">
        <w:rPr>
          <w:rFonts w:eastAsiaTheme="minorEastAsia"/>
          <w:lang w:eastAsia="ru-RU"/>
        </w:rPr>
        <w:t xml:space="preserve"> </w:t>
      </w:r>
      <w:r w:rsidRPr="00E963DD">
        <w:rPr>
          <w:rFonts w:eastAsiaTheme="minorEastAsia"/>
          <w:lang w:eastAsia="ru-RU"/>
        </w:rPr>
        <w:t xml:space="preserve">Внеплановая документарная проверка может проводиться только </w:t>
      </w:r>
      <w:r w:rsidR="008B33E5">
        <w:rPr>
          <w:rFonts w:eastAsiaTheme="minorEastAsia"/>
          <w:lang w:eastAsia="ru-RU"/>
        </w:rPr>
        <w:br/>
      </w:r>
      <w:r w:rsidRPr="00E963DD">
        <w:rPr>
          <w:rFonts w:eastAsiaTheme="minorEastAsia"/>
          <w:lang w:eastAsia="ru-RU"/>
        </w:rPr>
        <w:t xml:space="preserve">по согласованию с органами прокуратуры, за исключением случая ее проведения в соответствии с </w:t>
      </w:r>
      <w:hyperlink r:id="rId23" w:history="1">
        <w:r w:rsidRPr="00E963DD">
          <w:rPr>
            <w:rFonts w:eastAsiaTheme="minorEastAsia"/>
            <w:lang w:eastAsia="ru-RU"/>
          </w:rPr>
          <w:t>пунктами 3</w:t>
        </w:r>
      </w:hyperlink>
      <w:r w:rsidRPr="00E963DD">
        <w:rPr>
          <w:rFonts w:eastAsiaTheme="minorEastAsia"/>
          <w:lang w:eastAsia="ru-RU"/>
        </w:rPr>
        <w:t xml:space="preserve">, </w:t>
      </w:r>
      <w:hyperlink r:id="rId24" w:history="1">
        <w:r w:rsidRPr="00E963DD">
          <w:rPr>
            <w:rFonts w:eastAsiaTheme="minorEastAsia"/>
            <w:lang w:eastAsia="ru-RU"/>
          </w:rPr>
          <w:t>4</w:t>
        </w:r>
      </w:hyperlink>
      <w:r w:rsidRPr="00E963DD">
        <w:rPr>
          <w:rFonts w:eastAsiaTheme="minorEastAsia"/>
          <w:lang w:eastAsia="ru-RU"/>
        </w:rPr>
        <w:t xml:space="preserve">, </w:t>
      </w:r>
      <w:hyperlink r:id="rId25" w:history="1">
        <w:r w:rsidRPr="00E963DD">
          <w:rPr>
            <w:rFonts w:eastAsiaTheme="minorEastAsia"/>
            <w:lang w:eastAsia="ru-RU"/>
          </w:rPr>
          <w:t>6</w:t>
        </w:r>
      </w:hyperlink>
      <w:r w:rsidRPr="00E963DD">
        <w:rPr>
          <w:rFonts w:eastAsiaTheme="minorEastAsia"/>
          <w:lang w:eastAsia="ru-RU"/>
        </w:rPr>
        <w:t xml:space="preserve">, </w:t>
      </w:r>
      <w:hyperlink r:id="rId26" w:history="1">
        <w:r w:rsidRPr="00E963DD">
          <w:rPr>
            <w:rFonts w:eastAsiaTheme="minorEastAsia"/>
            <w:lang w:eastAsia="ru-RU"/>
          </w:rPr>
          <w:t>8 части 1 статьи 57</w:t>
        </w:r>
      </w:hyperlink>
      <w:r w:rsidRPr="00E963DD">
        <w:rPr>
          <w:rFonts w:eastAsiaTheme="minorEastAsia"/>
          <w:lang w:eastAsia="ru-RU"/>
        </w:rPr>
        <w:t xml:space="preserve"> </w:t>
      </w:r>
      <w:r w:rsidR="00590909" w:rsidRPr="00B743B1">
        <w:t>Закона</w:t>
      </w:r>
      <w:r w:rsidR="00590909" w:rsidRPr="00B743B1">
        <w:rPr>
          <w:rFonts w:eastAsiaTheme="minorEastAsia"/>
          <w:lang w:eastAsia="ru-RU"/>
        </w:rPr>
        <w:t xml:space="preserve"> № 248-ФЗ</w:t>
      </w:r>
      <w:r w:rsidRPr="00B743B1">
        <w:rPr>
          <w:rFonts w:eastAsiaTheme="minorEastAsia"/>
          <w:lang w:eastAsia="ru-RU"/>
        </w:rPr>
        <w:t>.</w:t>
      </w:r>
      <w:r w:rsidR="00854E5C">
        <w:rPr>
          <w:rFonts w:eastAsiaTheme="minorEastAsia"/>
          <w:lang w:eastAsia="ru-RU"/>
        </w:rPr>
        <w:t>»</w:t>
      </w:r>
      <w:r w:rsidRPr="00B743B1">
        <w:rPr>
          <w:rFonts w:eastAsiaTheme="minorEastAsia"/>
          <w:lang w:eastAsia="ru-RU"/>
        </w:rPr>
        <w:t>;</w:t>
      </w:r>
    </w:p>
    <w:p w:rsidR="00E963DD" w:rsidRDefault="00E963DD" w:rsidP="00FE50E2">
      <w:pPr>
        <w:pStyle w:val="ConsPlusNormal"/>
        <w:numPr>
          <w:ilvl w:val="0"/>
          <w:numId w:val="13"/>
        </w:numPr>
        <w:contextualSpacing/>
        <w:jc w:val="both"/>
        <w:rPr>
          <w:sz w:val="28"/>
          <w:szCs w:val="28"/>
        </w:rPr>
      </w:pPr>
      <w:r>
        <w:rPr>
          <w:sz w:val="28"/>
          <w:szCs w:val="28"/>
        </w:rPr>
        <w:t xml:space="preserve">дополнить </w:t>
      </w:r>
      <w:r w:rsidR="002E6CC1">
        <w:rPr>
          <w:sz w:val="28"/>
          <w:szCs w:val="28"/>
        </w:rPr>
        <w:t>Главу</w:t>
      </w:r>
      <w:r w:rsidR="00724F03">
        <w:rPr>
          <w:sz w:val="28"/>
          <w:szCs w:val="28"/>
        </w:rPr>
        <w:t xml:space="preserve"> </w:t>
      </w:r>
      <w:r w:rsidR="00B743B1" w:rsidRPr="00B743B1">
        <w:rPr>
          <w:sz w:val="28"/>
          <w:szCs w:val="28"/>
          <w:lang w:val="en-US"/>
        </w:rPr>
        <w:t>X</w:t>
      </w:r>
      <w:r w:rsidR="00724F03" w:rsidRPr="00B743B1">
        <w:rPr>
          <w:sz w:val="28"/>
          <w:szCs w:val="28"/>
          <w:lang w:val="en-US"/>
        </w:rPr>
        <w:t>II</w:t>
      </w:r>
      <w:r w:rsidRPr="00B743B1">
        <w:rPr>
          <w:sz w:val="28"/>
          <w:szCs w:val="28"/>
        </w:rPr>
        <w:t xml:space="preserve"> пунктом 87.1</w:t>
      </w:r>
      <w:r>
        <w:rPr>
          <w:sz w:val="28"/>
          <w:szCs w:val="28"/>
        </w:rPr>
        <w:t xml:space="preserve"> следующего содержания:</w:t>
      </w:r>
    </w:p>
    <w:p w:rsidR="00E963DD" w:rsidRDefault="00E963DD" w:rsidP="00E963DD">
      <w:pPr>
        <w:autoSpaceDE w:val="0"/>
        <w:autoSpaceDN w:val="0"/>
        <w:adjustRightInd w:val="0"/>
        <w:ind w:firstLine="540"/>
        <w:jc w:val="both"/>
        <w:rPr>
          <w:rFonts w:eastAsiaTheme="minorEastAsia"/>
          <w:lang w:eastAsia="ru-RU"/>
        </w:rPr>
      </w:pPr>
      <w:r w:rsidRPr="00B743B1">
        <w:rPr>
          <w:rFonts w:eastAsiaTheme="minorEastAsia"/>
          <w:lang w:eastAsia="ru-RU"/>
        </w:rPr>
        <w:t>«</w:t>
      </w:r>
      <w:r w:rsidR="00724F03" w:rsidRPr="00B743B1">
        <w:rPr>
          <w:rFonts w:eastAsiaTheme="minorEastAsia"/>
          <w:lang w:eastAsia="ru-RU"/>
        </w:rPr>
        <w:t>87.1</w:t>
      </w:r>
      <w:r w:rsidR="00724F03">
        <w:rPr>
          <w:rFonts w:eastAsiaTheme="minorEastAsia"/>
          <w:lang w:eastAsia="ru-RU"/>
        </w:rPr>
        <w:t xml:space="preserve"> </w:t>
      </w:r>
      <w:r w:rsidRPr="00E963DD">
        <w:rPr>
          <w:rFonts w:eastAsiaTheme="minorEastAsia"/>
          <w:lang w:eastAsia="ru-RU"/>
        </w:rPr>
        <w:t xml:space="preserve">Выездная проверка, указанная в </w:t>
      </w:r>
      <w:hyperlink r:id="rId27" w:history="1">
        <w:r>
          <w:rPr>
            <w:rFonts w:eastAsiaTheme="minorEastAsia"/>
            <w:lang w:eastAsia="ru-RU"/>
          </w:rPr>
          <w:t>пункте</w:t>
        </w:r>
      </w:hyperlink>
      <w:r>
        <w:rPr>
          <w:rFonts w:eastAsiaTheme="minorEastAsia"/>
          <w:lang w:eastAsia="ru-RU"/>
        </w:rPr>
        <w:t xml:space="preserve"> 86 </w:t>
      </w:r>
      <w:r w:rsidRPr="00E963DD">
        <w:rPr>
          <w:rFonts w:eastAsiaTheme="minorEastAsia"/>
          <w:lang w:eastAsia="ru-RU"/>
        </w:rPr>
        <w:t>настояще</w:t>
      </w:r>
      <w:r>
        <w:rPr>
          <w:rFonts w:eastAsiaTheme="minorEastAsia"/>
          <w:lang w:eastAsia="ru-RU"/>
        </w:rPr>
        <w:t>го</w:t>
      </w:r>
      <w:r w:rsidRPr="00E963DD">
        <w:rPr>
          <w:rFonts w:eastAsiaTheme="minorEastAsia"/>
          <w:lang w:eastAsia="ru-RU"/>
        </w:rPr>
        <w:t xml:space="preserve"> </w:t>
      </w:r>
      <w:r>
        <w:rPr>
          <w:rFonts w:eastAsiaTheme="minorEastAsia"/>
          <w:lang w:eastAsia="ru-RU"/>
        </w:rPr>
        <w:t>Положения</w:t>
      </w:r>
      <w:r w:rsidRPr="00E963DD">
        <w:rPr>
          <w:rFonts w:eastAsiaTheme="minorEastAsia"/>
          <w:lang w:eastAsia="ru-RU"/>
        </w:rPr>
        <w:t>, может быть проведена с использованием средств дистанционного взаимодействия, в том числе посредством видео-конференц</w:t>
      </w:r>
      <w:r w:rsidR="00462735">
        <w:rPr>
          <w:rFonts w:eastAsiaTheme="minorEastAsia"/>
          <w:lang w:eastAsia="ru-RU"/>
        </w:rPr>
        <w:t>-</w:t>
      </w:r>
      <w:r w:rsidRPr="00E963DD">
        <w:rPr>
          <w:rFonts w:eastAsiaTheme="minorEastAsia"/>
          <w:lang w:eastAsia="ru-RU"/>
        </w:rPr>
        <w:t xml:space="preserve">связи, а также </w:t>
      </w:r>
      <w:r w:rsidR="008B33E5">
        <w:rPr>
          <w:rFonts w:eastAsiaTheme="minorEastAsia"/>
          <w:lang w:eastAsia="ru-RU"/>
        </w:rPr>
        <w:br/>
      </w:r>
      <w:r w:rsidRPr="00E963DD">
        <w:rPr>
          <w:rFonts w:eastAsiaTheme="minorEastAsia"/>
          <w:lang w:eastAsia="ru-RU"/>
        </w:rPr>
        <w:t>с использованием мобильного приложения "Инспектор"</w:t>
      </w:r>
      <w:proofErr w:type="gramStart"/>
      <w:r w:rsidRPr="00E963DD">
        <w:rPr>
          <w:rFonts w:eastAsiaTheme="minorEastAsia"/>
          <w:lang w:eastAsia="ru-RU"/>
        </w:rPr>
        <w:t>.</w:t>
      </w:r>
      <w:r w:rsidR="009503F7">
        <w:rPr>
          <w:rFonts w:eastAsiaTheme="minorEastAsia"/>
          <w:lang w:eastAsia="ru-RU"/>
        </w:rPr>
        <w:t>»</w:t>
      </w:r>
      <w:proofErr w:type="gramEnd"/>
      <w:r w:rsidR="009503F7">
        <w:rPr>
          <w:rFonts w:eastAsiaTheme="minorEastAsia"/>
          <w:lang w:eastAsia="ru-RU"/>
        </w:rPr>
        <w:t>;</w:t>
      </w:r>
    </w:p>
    <w:p w:rsidR="009503F7" w:rsidRDefault="005B0AD6" w:rsidP="00FE50E2">
      <w:pPr>
        <w:pStyle w:val="a3"/>
        <w:numPr>
          <w:ilvl w:val="0"/>
          <w:numId w:val="13"/>
        </w:numPr>
        <w:autoSpaceDE w:val="0"/>
        <w:autoSpaceDN w:val="0"/>
        <w:adjustRightInd w:val="0"/>
        <w:jc w:val="both"/>
        <w:rPr>
          <w:rFonts w:eastAsiaTheme="minorEastAsia"/>
          <w:lang w:eastAsia="ru-RU"/>
        </w:rPr>
      </w:pPr>
      <w:r w:rsidRPr="00B743B1">
        <w:rPr>
          <w:rFonts w:eastAsiaTheme="minorEastAsia"/>
          <w:lang w:eastAsia="ru-RU"/>
        </w:rPr>
        <w:t>пункт 89</w:t>
      </w:r>
      <w:r>
        <w:rPr>
          <w:rFonts w:eastAsiaTheme="minorEastAsia"/>
          <w:lang w:eastAsia="ru-RU"/>
        </w:rPr>
        <w:t xml:space="preserve"> </w:t>
      </w:r>
      <w:r w:rsidR="009503F7">
        <w:rPr>
          <w:rFonts w:eastAsiaTheme="minorEastAsia"/>
          <w:lang w:eastAsia="ru-RU"/>
        </w:rPr>
        <w:t>изложить в следующей редакции:</w:t>
      </w:r>
    </w:p>
    <w:p w:rsidR="009503F7" w:rsidRPr="00724F03" w:rsidRDefault="009503F7" w:rsidP="009503F7">
      <w:pPr>
        <w:autoSpaceDE w:val="0"/>
        <w:autoSpaceDN w:val="0"/>
        <w:adjustRightInd w:val="0"/>
        <w:jc w:val="both"/>
        <w:rPr>
          <w:rFonts w:eastAsiaTheme="minorEastAsia"/>
          <w:b/>
          <w:lang w:eastAsia="ru-RU"/>
        </w:rPr>
      </w:pPr>
      <w:r>
        <w:rPr>
          <w:rFonts w:eastAsiaTheme="minorEastAsia"/>
          <w:lang w:eastAsia="ru-RU"/>
        </w:rPr>
        <w:tab/>
      </w:r>
      <w:r w:rsidRPr="00B743B1">
        <w:rPr>
          <w:rFonts w:eastAsiaTheme="minorEastAsia"/>
          <w:lang w:eastAsia="ru-RU"/>
        </w:rPr>
        <w:t>«</w:t>
      </w:r>
      <w:r w:rsidR="00724F03" w:rsidRPr="00B743B1">
        <w:rPr>
          <w:rFonts w:eastAsiaTheme="minorEastAsia"/>
          <w:lang w:eastAsia="ru-RU"/>
        </w:rPr>
        <w:t>89.</w:t>
      </w:r>
      <w:r w:rsidR="00724F03">
        <w:rPr>
          <w:rFonts w:eastAsiaTheme="minorEastAsia"/>
          <w:lang w:eastAsia="ru-RU"/>
        </w:rPr>
        <w:t xml:space="preserve"> </w:t>
      </w:r>
      <w:r w:rsidRPr="009503F7">
        <w:rPr>
          <w:rFonts w:eastAsiaTheme="minorEastAsia"/>
          <w:lang w:eastAsia="ru-RU"/>
        </w:rPr>
        <w:t xml:space="preserve">Внеплановая выездная проверка может проводиться только </w:t>
      </w:r>
      <w:r w:rsidR="008B33E5">
        <w:rPr>
          <w:rFonts w:eastAsiaTheme="minorEastAsia"/>
          <w:lang w:eastAsia="ru-RU"/>
        </w:rPr>
        <w:br/>
      </w:r>
      <w:r w:rsidRPr="009503F7">
        <w:rPr>
          <w:rFonts w:eastAsiaTheme="minorEastAsia"/>
          <w:lang w:eastAsia="ru-RU"/>
        </w:rPr>
        <w:t xml:space="preserve">по согласованию с органами прокуратуры, за исключением случаев ее проведения в соответствии с </w:t>
      </w:r>
      <w:hyperlink r:id="rId28" w:history="1">
        <w:r w:rsidRPr="009503F7">
          <w:rPr>
            <w:rFonts w:eastAsiaTheme="minorEastAsia"/>
            <w:lang w:eastAsia="ru-RU"/>
          </w:rPr>
          <w:t>пунктами 3</w:t>
        </w:r>
      </w:hyperlink>
      <w:r w:rsidRPr="009503F7">
        <w:rPr>
          <w:rFonts w:eastAsiaTheme="minorEastAsia"/>
          <w:lang w:eastAsia="ru-RU"/>
        </w:rPr>
        <w:t xml:space="preserve">, </w:t>
      </w:r>
      <w:hyperlink r:id="rId29" w:history="1">
        <w:r w:rsidRPr="009503F7">
          <w:rPr>
            <w:rFonts w:eastAsiaTheme="minorEastAsia"/>
            <w:lang w:eastAsia="ru-RU"/>
          </w:rPr>
          <w:t>4</w:t>
        </w:r>
      </w:hyperlink>
      <w:r w:rsidRPr="009503F7">
        <w:rPr>
          <w:rFonts w:eastAsiaTheme="minorEastAsia"/>
          <w:lang w:eastAsia="ru-RU"/>
        </w:rPr>
        <w:t xml:space="preserve">, </w:t>
      </w:r>
      <w:hyperlink r:id="rId30" w:history="1">
        <w:r w:rsidRPr="009503F7">
          <w:rPr>
            <w:rFonts w:eastAsiaTheme="minorEastAsia"/>
            <w:lang w:eastAsia="ru-RU"/>
          </w:rPr>
          <w:t>6</w:t>
        </w:r>
      </w:hyperlink>
      <w:r w:rsidRPr="009503F7">
        <w:rPr>
          <w:rFonts w:eastAsiaTheme="minorEastAsia"/>
          <w:lang w:eastAsia="ru-RU"/>
        </w:rPr>
        <w:t xml:space="preserve">, </w:t>
      </w:r>
      <w:hyperlink r:id="rId31" w:history="1">
        <w:r w:rsidRPr="009503F7">
          <w:rPr>
            <w:rFonts w:eastAsiaTheme="minorEastAsia"/>
            <w:lang w:eastAsia="ru-RU"/>
          </w:rPr>
          <w:t>8 части 1</w:t>
        </w:r>
      </w:hyperlink>
      <w:r w:rsidRPr="009503F7">
        <w:rPr>
          <w:rFonts w:eastAsiaTheme="minorEastAsia"/>
          <w:lang w:eastAsia="ru-RU"/>
        </w:rPr>
        <w:t xml:space="preserve">, </w:t>
      </w:r>
      <w:hyperlink r:id="rId32" w:history="1">
        <w:r w:rsidRPr="009503F7">
          <w:rPr>
            <w:rFonts w:eastAsiaTheme="minorEastAsia"/>
            <w:lang w:eastAsia="ru-RU"/>
          </w:rPr>
          <w:t>частью 3 статьи 57</w:t>
        </w:r>
      </w:hyperlink>
      <w:r w:rsidRPr="009503F7">
        <w:rPr>
          <w:rFonts w:eastAsiaTheme="minorEastAsia"/>
          <w:lang w:eastAsia="ru-RU"/>
        </w:rPr>
        <w:t xml:space="preserve"> и </w:t>
      </w:r>
      <w:hyperlink r:id="rId33" w:history="1">
        <w:r w:rsidRPr="009503F7">
          <w:rPr>
            <w:rFonts w:eastAsiaTheme="minorEastAsia"/>
            <w:lang w:eastAsia="ru-RU"/>
          </w:rPr>
          <w:t>частями 12</w:t>
        </w:r>
      </w:hyperlink>
      <w:r w:rsidRPr="009503F7">
        <w:rPr>
          <w:rFonts w:eastAsiaTheme="minorEastAsia"/>
          <w:lang w:eastAsia="ru-RU"/>
        </w:rPr>
        <w:t xml:space="preserve"> </w:t>
      </w:r>
      <w:r w:rsidR="008B33E5">
        <w:rPr>
          <w:rFonts w:eastAsiaTheme="minorEastAsia"/>
          <w:lang w:eastAsia="ru-RU"/>
        </w:rPr>
        <w:br/>
      </w:r>
      <w:r w:rsidRPr="009503F7">
        <w:rPr>
          <w:rFonts w:eastAsiaTheme="minorEastAsia"/>
          <w:lang w:eastAsia="ru-RU"/>
        </w:rPr>
        <w:t xml:space="preserve">и </w:t>
      </w:r>
      <w:hyperlink r:id="rId34" w:history="1">
        <w:r w:rsidRPr="009503F7">
          <w:rPr>
            <w:rFonts w:eastAsiaTheme="minorEastAsia"/>
            <w:lang w:eastAsia="ru-RU"/>
          </w:rPr>
          <w:t>12.1 статьи 66</w:t>
        </w:r>
      </w:hyperlink>
      <w:r w:rsidRPr="009503F7">
        <w:rPr>
          <w:rFonts w:eastAsiaTheme="minorEastAsia"/>
          <w:lang w:eastAsia="ru-RU"/>
        </w:rPr>
        <w:t xml:space="preserve"> </w:t>
      </w:r>
      <w:r w:rsidR="005B0AD6" w:rsidRPr="00B743B1">
        <w:t>Закона</w:t>
      </w:r>
      <w:r w:rsidR="005B0AD6" w:rsidRPr="00B743B1">
        <w:rPr>
          <w:rFonts w:eastAsiaTheme="minorEastAsia"/>
          <w:lang w:eastAsia="ru-RU"/>
        </w:rPr>
        <w:t xml:space="preserve"> № 248-ФЗ</w:t>
      </w:r>
      <w:r w:rsidRPr="00B743B1">
        <w:rPr>
          <w:rFonts w:eastAsiaTheme="minorEastAsia"/>
          <w:lang w:eastAsia="ru-RU"/>
        </w:rPr>
        <w:t>.»;</w:t>
      </w:r>
    </w:p>
    <w:p w:rsidR="00202A1A" w:rsidRDefault="005B0AD6" w:rsidP="00FE50E2">
      <w:pPr>
        <w:pStyle w:val="a3"/>
        <w:numPr>
          <w:ilvl w:val="0"/>
          <w:numId w:val="13"/>
        </w:numPr>
        <w:autoSpaceDE w:val="0"/>
        <w:autoSpaceDN w:val="0"/>
        <w:adjustRightInd w:val="0"/>
        <w:jc w:val="both"/>
        <w:rPr>
          <w:rFonts w:eastAsiaTheme="minorEastAsia"/>
          <w:lang w:eastAsia="ru-RU"/>
        </w:rPr>
      </w:pPr>
      <w:r w:rsidRPr="00B743B1">
        <w:rPr>
          <w:rFonts w:eastAsiaTheme="minorEastAsia"/>
          <w:lang w:eastAsia="ru-RU"/>
        </w:rPr>
        <w:t>пункт 95</w:t>
      </w:r>
      <w:r>
        <w:rPr>
          <w:rFonts w:eastAsiaTheme="minorEastAsia"/>
          <w:lang w:eastAsia="ru-RU"/>
        </w:rPr>
        <w:t xml:space="preserve"> </w:t>
      </w:r>
      <w:r w:rsidR="00202A1A">
        <w:rPr>
          <w:rFonts w:eastAsiaTheme="minorEastAsia"/>
          <w:lang w:eastAsia="ru-RU"/>
        </w:rPr>
        <w:t>изложить в следующей редакции:</w:t>
      </w:r>
    </w:p>
    <w:p w:rsidR="00202A1A" w:rsidRPr="00202A1A" w:rsidRDefault="00202A1A" w:rsidP="00202A1A">
      <w:pPr>
        <w:autoSpaceDE w:val="0"/>
        <w:autoSpaceDN w:val="0"/>
        <w:adjustRightInd w:val="0"/>
        <w:jc w:val="both"/>
        <w:rPr>
          <w:rFonts w:eastAsiaTheme="minorEastAsia"/>
          <w:lang w:eastAsia="ru-RU"/>
        </w:rPr>
      </w:pPr>
      <w:r>
        <w:rPr>
          <w:rFonts w:eastAsiaTheme="minorEastAsia"/>
          <w:lang w:eastAsia="ru-RU"/>
        </w:rPr>
        <w:tab/>
      </w:r>
      <w:r w:rsidRPr="00B743B1">
        <w:rPr>
          <w:rFonts w:eastAsiaTheme="minorEastAsia"/>
          <w:lang w:eastAsia="ru-RU"/>
        </w:rPr>
        <w:t>«</w:t>
      </w:r>
      <w:r w:rsidR="00724F03" w:rsidRPr="00B743B1">
        <w:rPr>
          <w:rFonts w:eastAsiaTheme="minorEastAsia"/>
          <w:lang w:eastAsia="ru-RU"/>
        </w:rPr>
        <w:t>95.</w:t>
      </w:r>
      <w:r w:rsidR="00724F03">
        <w:rPr>
          <w:rFonts w:eastAsiaTheme="minorEastAsia"/>
          <w:lang w:eastAsia="ru-RU"/>
        </w:rPr>
        <w:t xml:space="preserve"> </w:t>
      </w:r>
      <w:r w:rsidRPr="00202A1A">
        <w:rPr>
          <w:rFonts w:eastAsiaTheme="minorEastAsia"/>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02A1A" w:rsidRPr="00724F03" w:rsidRDefault="00202A1A" w:rsidP="002E6CC1">
      <w:pPr>
        <w:autoSpaceDE w:val="0"/>
        <w:autoSpaceDN w:val="0"/>
        <w:adjustRightInd w:val="0"/>
        <w:ind w:firstLine="539"/>
        <w:jc w:val="both"/>
        <w:rPr>
          <w:rFonts w:eastAsiaTheme="minorEastAsia"/>
          <w:b/>
          <w:lang w:eastAsia="ru-RU"/>
        </w:rPr>
      </w:pPr>
      <w:r w:rsidRPr="00202A1A">
        <w:rPr>
          <w:rFonts w:eastAsiaTheme="minorEastAsia"/>
          <w:lang w:eastAsia="ru-RU"/>
        </w:rPr>
        <w:t xml:space="preserve">1) решение о проведении внепланового контрольного (надзорного) мероприятия в соответствии со </w:t>
      </w:r>
      <w:hyperlink r:id="rId35" w:history="1">
        <w:r w:rsidRPr="00202A1A">
          <w:rPr>
            <w:rFonts w:eastAsiaTheme="minorEastAsia"/>
            <w:lang w:eastAsia="ru-RU"/>
          </w:rPr>
          <w:t>статьей 60</w:t>
        </w:r>
      </w:hyperlink>
      <w:r w:rsidRPr="00202A1A">
        <w:rPr>
          <w:rFonts w:eastAsiaTheme="minorEastAsia"/>
          <w:lang w:eastAsia="ru-RU"/>
        </w:rPr>
        <w:t xml:space="preserve"> </w:t>
      </w:r>
      <w:r w:rsidR="005B0AD6" w:rsidRPr="00B743B1">
        <w:t>Закона</w:t>
      </w:r>
      <w:r w:rsidR="005B0AD6" w:rsidRPr="00B743B1">
        <w:rPr>
          <w:rFonts w:eastAsiaTheme="minorEastAsia"/>
          <w:lang w:eastAsia="ru-RU"/>
        </w:rPr>
        <w:t xml:space="preserve"> № 248-ФЗ</w:t>
      </w:r>
      <w:r w:rsidRPr="00B743B1">
        <w:rPr>
          <w:rFonts w:eastAsiaTheme="minorEastAsia"/>
          <w:lang w:eastAsia="ru-RU"/>
        </w:rPr>
        <w:t>;</w:t>
      </w:r>
    </w:p>
    <w:p w:rsidR="00202A1A" w:rsidRPr="00202A1A" w:rsidRDefault="00202A1A" w:rsidP="002E6CC1">
      <w:pPr>
        <w:autoSpaceDE w:val="0"/>
        <w:autoSpaceDN w:val="0"/>
        <w:adjustRightInd w:val="0"/>
        <w:ind w:firstLine="539"/>
        <w:jc w:val="both"/>
        <w:rPr>
          <w:rFonts w:eastAsiaTheme="minorEastAsia"/>
          <w:lang w:eastAsia="ru-RU"/>
        </w:rPr>
      </w:pPr>
      <w:r w:rsidRPr="00202A1A">
        <w:rPr>
          <w:rFonts w:eastAsiaTheme="minorEastAsia"/>
          <w:lang w:eastAsia="ru-RU"/>
        </w:rPr>
        <w:t>2) решение об объявлении предостережения;</w:t>
      </w:r>
    </w:p>
    <w:p w:rsidR="00202A1A" w:rsidRPr="00202A1A" w:rsidRDefault="00202A1A" w:rsidP="002E6CC1">
      <w:pPr>
        <w:autoSpaceDE w:val="0"/>
        <w:autoSpaceDN w:val="0"/>
        <w:adjustRightInd w:val="0"/>
        <w:ind w:firstLine="539"/>
        <w:jc w:val="both"/>
        <w:rPr>
          <w:rFonts w:eastAsiaTheme="minorEastAsia"/>
          <w:lang w:eastAsia="ru-RU"/>
        </w:rPr>
      </w:pPr>
      <w:r w:rsidRPr="00202A1A">
        <w:rPr>
          <w:rFonts w:eastAsiaTheme="minorEastAsia"/>
          <w:lang w:eastAsia="ru-RU"/>
        </w:rPr>
        <w:t xml:space="preserve">3) решение о выдаче предписания об устранении выявленных нарушений </w:t>
      </w:r>
      <w:r w:rsidR="008B33E5">
        <w:rPr>
          <w:rFonts w:eastAsiaTheme="minorEastAsia"/>
          <w:lang w:eastAsia="ru-RU"/>
        </w:rPr>
        <w:br/>
      </w:r>
      <w:r w:rsidRPr="00202A1A">
        <w:rPr>
          <w:rFonts w:eastAsiaTheme="minorEastAsia"/>
          <w:lang w:eastAsia="ru-RU"/>
        </w:rPr>
        <w:t xml:space="preserve">в порядке, предусмотренном </w:t>
      </w:r>
      <w:hyperlink r:id="rId36" w:history="1">
        <w:r w:rsidRPr="00202A1A">
          <w:rPr>
            <w:rFonts w:eastAsiaTheme="minorEastAsia"/>
            <w:lang w:eastAsia="ru-RU"/>
          </w:rPr>
          <w:t>пунктом 1 части 2 статьи 90</w:t>
        </w:r>
      </w:hyperlink>
      <w:r w:rsidRPr="00202A1A">
        <w:rPr>
          <w:rFonts w:eastAsiaTheme="minorEastAsia"/>
          <w:lang w:eastAsia="ru-RU"/>
        </w:rPr>
        <w:t xml:space="preserve"> </w:t>
      </w:r>
      <w:r w:rsidR="005B0AD6" w:rsidRPr="00B743B1">
        <w:t>Закона</w:t>
      </w:r>
      <w:r w:rsidR="005B0AD6" w:rsidRPr="00B743B1">
        <w:rPr>
          <w:rFonts w:eastAsiaTheme="minorEastAsia"/>
          <w:lang w:eastAsia="ru-RU"/>
        </w:rPr>
        <w:t xml:space="preserve"> № 248-ФЗ</w:t>
      </w:r>
      <w:r w:rsidRPr="00202A1A">
        <w:rPr>
          <w:rFonts w:eastAsiaTheme="minorEastAsia"/>
          <w:lang w:eastAsia="ru-RU"/>
        </w:rPr>
        <w:t xml:space="preserve">, </w:t>
      </w:r>
      <w:r w:rsidR="008B33E5">
        <w:rPr>
          <w:rFonts w:eastAsiaTheme="minorEastAsia"/>
          <w:lang w:eastAsia="ru-RU"/>
        </w:rPr>
        <w:br/>
      </w:r>
      <w:r w:rsidRPr="00202A1A">
        <w:rPr>
          <w:rFonts w:eastAsiaTheme="minorEastAsia"/>
          <w:lang w:eastAsia="ru-RU"/>
        </w:rPr>
        <w:t>в случае указания такой возможности в федеральном законе о виде контроля, законе субъекта Российской Федерации о виде контроля;</w:t>
      </w:r>
    </w:p>
    <w:p w:rsidR="00202A1A" w:rsidRPr="00202A1A" w:rsidRDefault="00202A1A" w:rsidP="002E6CC1">
      <w:pPr>
        <w:autoSpaceDE w:val="0"/>
        <w:autoSpaceDN w:val="0"/>
        <w:adjustRightInd w:val="0"/>
        <w:ind w:firstLine="539"/>
        <w:jc w:val="both"/>
        <w:rPr>
          <w:rFonts w:eastAsiaTheme="minorEastAsia"/>
          <w:lang w:eastAsia="ru-RU"/>
        </w:rPr>
      </w:pPr>
      <w:r w:rsidRPr="00202A1A">
        <w:rPr>
          <w:rFonts w:eastAsiaTheme="minorEastAsia"/>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37" w:history="1">
        <w:r w:rsidRPr="00202A1A">
          <w:rPr>
            <w:rFonts w:eastAsiaTheme="minorEastAsia"/>
            <w:lang w:eastAsia="ru-RU"/>
          </w:rPr>
          <w:t xml:space="preserve">частью </w:t>
        </w:r>
        <w:r w:rsidR="008B33E5">
          <w:rPr>
            <w:rFonts w:eastAsiaTheme="minorEastAsia"/>
            <w:lang w:eastAsia="ru-RU"/>
          </w:rPr>
          <w:br/>
        </w:r>
        <w:r w:rsidRPr="00202A1A">
          <w:rPr>
            <w:rFonts w:eastAsiaTheme="minorEastAsia"/>
            <w:lang w:eastAsia="ru-RU"/>
          </w:rPr>
          <w:t>3 статьи 90</w:t>
        </w:r>
      </w:hyperlink>
      <w:r w:rsidRPr="00202A1A">
        <w:rPr>
          <w:rFonts w:eastAsiaTheme="minorEastAsia"/>
          <w:lang w:eastAsia="ru-RU"/>
        </w:rPr>
        <w:t xml:space="preserve"> </w:t>
      </w:r>
      <w:r w:rsidR="005B0AD6" w:rsidRPr="00DF5748">
        <w:t>Закона</w:t>
      </w:r>
      <w:r w:rsidR="005B0AD6" w:rsidRPr="00DF5748">
        <w:rPr>
          <w:rFonts w:eastAsiaTheme="minorEastAsia"/>
          <w:lang w:eastAsia="ru-RU"/>
        </w:rPr>
        <w:t xml:space="preserve"> № 248-ФЗ</w:t>
      </w:r>
      <w:r w:rsidRPr="00202A1A">
        <w:rPr>
          <w:rFonts w:eastAsiaTheme="minorEastAsia"/>
          <w:lang w:eastAsia="ru-RU"/>
        </w:rPr>
        <w:t xml:space="preserve">, в случае указания такой возможности </w:t>
      </w:r>
      <w:r w:rsidR="008B33E5">
        <w:rPr>
          <w:rFonts w:eastAsiaTheme="minorEastAsia"/>
          <w:lang w:eastAsia="ru-RU"/>
        </w:rPr>
        <w:br/>
      </w:r>
      <w:r w:rsidRPr="00202A1A">
        <w:rPr>
          <w:rFonts w:eastAsiaTheme="minorEastAsia"/>
          <w:lang w:eastAsia="ru-RU"/>
        </w:rPr>
        <w:t xml:space="preserve">в федеральном законе о виде контроля, законе субъекта Российской Федерации </w:t>
      </w:r>
      <w:r w:rsidR="008B33E5">
        <w:rPr>
          <w:rFonts w:eastAsiaTheme="minorEastAsia"/>
          <w:lang w:eastAsia="ru-RU"/>
        </w:rPr>
        <w:br/>
      </w:r>
      <w:r w:rsidRPr="00202A1A">
        <w:rPr>
          <w:rFonts w:eastAsiaTheme="minorEastAsia"/>
          <w:lang w:eastAsia="ru-RU"/>
        </w:rPr>
        <w:t>о виде контроля</w:t>
      </w:r>
      <w:proofErr w:type="gramStart"/>
      <w:r w:rsidRPr="00202A1A">
        <w:rPr>
          <w:rFonts w:eastAsiaTheme="minorEastAsia"/>
          <w:lang w:eastAsia="ru-RU"/>
        </w:rPr>
        <w:t>.</w:t>
      </w:r>
      <w:r>
        <w:rPr>
          <w:rFonts w:eastAsiaTheme="minorEastAsia"/>
          <w:lang w:eastAsia="ru-RU"/>
        </w:rPr>
        <w:t>»;</w:t>
      </w:r>
      <w:proofErr w:type="gramEnd"/>
    </w:p>
    <w:p w:rsidR="009503F7" w:rsidRDefault="005B0AD6" w:rsidP="00FE50E2">
      <w:pPr>
        <w:pStyle w:val="a3"/>
        <w:numPr>
          <w:ilvl w:val="0"/>
          <w:numId w:val="13"/>
        </w:numPr>
        <w:autoSpaceDE w:val="0"/>
        <w:autoSpaceDN w:val="0"/>
        <w:adjustRightInd w:val="0"/>
        <w:jc w:val="both"/>
        <w:rPr>
          <w:rFonts w:eastAsiaTheme="minorEastAsia"/>
          <w:lang w:eastAsia="ru-RU"/>
        </w:rPr>
      </w:pPr>
      <w:r w:rsidRPr="00DF5748">
        <w:rPr>
          <w:rFonts w:eastAsiaTheme="minorEastAsia"/>
          <w:lang w:eastAsia="ru-RU"/>
        </w:rPr>
        <w:t>пункт</w:t>
      </w:r>
      <w:r w:rsidR="006F21B1" w:rsidRPr="00DF5748">
        <w:rPr>
          <w:rFonts w:eastAsiaTheme="minorEastAsia"/>
          <w:lang w:eastAsia="ru-RU"/>
        </w:rPr>
        <w:t>ы</w:t>
      </w:r>
      <w:r w:rsidRPr="00DF5748">
        <w:rPr>
          <w:rFonts w:eastAsiaTheme="minorEastAsia"/>
          <w:lang w:eastAsia="ru-RU"/>
        </w:rPr>
        <w:t xml:space="preserve"> 99</w:t>
      </w:r>
      <w:r w:rsidR="006F21B1" w:rsidRPr="00DF5748">
        <w:rPr>
          <w:rFonts w:eastAsiaTheme="minorEastAsia"/>
          <w:lang w:eastAsia="ru-RU"/>
        </w:rPr>
        <w:t>, 100</w:t>
      </w:r>
      <w:r>
        <w:rPr>
          <w:rFonts w:eastAsiaTheme="minorEastAsia"/>
          <w:lang w:eastAsia="ru-RU"/>
        </w:rPr>
        <w:t xml:space="preserve"> </w:t>
      </w:r>
      <w:r w:rsidR="00F11973">
        <w:rPr>
          <w:rFonts w:eastAsiaTheme="minorEastAsia"/>
          <w:lang w:eastAsia="ru-RU"/>
        </w:rPr>
        <w:t>изложить в следующей редакции:</w:t>
      </w:r>
    </w:p>
    <w:p w:rsidR="00F11973" w:rsidRDefault="00F11973" w:rsidP="00F11973">
      <w:pPr>
        <w:autoSpaceDE w:val="0"/>
        <w:autoSpaceDN w:val="0"/>
        <w:adjustRightInd w:val="0"/>
        <w:jc w:val="both"/>
        <w:rPr>
          <w:rFonts w:eastAsiaTheme="minorEastAsia"/>
          <w:lang w:eastAsia="ru-RU"/>
        </w:rPr>
      </w:pPr>
      <w:r>
        <w:rPr>
          <w:rFonts w:eastAsiaTheme="minorEastAsia"/>
          <w:lang w:eastAsia="ru-RU"/>
        </w:rPr>
        <w:tab/>
      </w:r>
      <w:r w:rsidRPr="00DF5748">
        <w:rPr>
          <w:rFonts w:eastAsiaTheme="minorEastAsia"/>
          <w:lang w:eastAsia="ru-RU"/>
        </w:rPr>
        <w:t>«</w:t>
      </w:r>
      <w:r w:rsidR="00CC101F" w:rsidRPr="00DF5748">
        <w:rPr>
          <w:rFonts w:eastAsiaTheme="minorEastAsia"/>
          <w:lang w:eastAsia="ru-RU"/>
        </w:rPr>
        <w:t>99.</w:t>
      </w:r>
      <w:r w:rsidR="00CC101F">
        <w:rPr>
          <w:rFonts w:eastAsiaTheme="minorEastAsia"/>
          <w:lang w:eastAsia="ru-RU"/>
        </w:rPr>
        <w:t xml:space="preserve"> </w:t>
      </w:r>
      <w:r w:rsidRPr="00F11973">
        <w:rPr>
          <w:rFonts w:eastAsiaTheme="minorEastAsia"/>
          <w:lang w:eastAsia="ru-RU"/>
        </w:rPr>
        <w:t xml:space="preserve">По результатам проведения выездного обследования не может быть принято решение, предусмотренное </w:t>
      </w:r>
      <w:hyperlink r:id="rId38" w:history="1">
        <w:r w:rsidRPr="00F11973">
          <w:rPr>
            <w:rFonts w:eastAsiaTheme="minorEastAsia"/>
            <w:lang w:eastAsia="ru-RU"/>
          </w:rPr>
          <w:t>пунктом 2 части 2 статьи 90</w:t>
        </w:r>
      </w:hyperlink>
      <w:r w:rsidRPr="00F11973">
        <w:rPr>
          <w:rFonts w:eastAsiaTheme="minorEastAsia"/>
          <w:lang w:eastAsia="ru-RU"/>
        </w:rPr>
        <w:t xml:space="preserve"> </w:t>
      </w:r>
      <w:r w:rsidR="005B0AD6" w:rsidRPr="00DF5748">
        <w:t>Закона</w:t>
      </w:r>
      <w:r w:rsidR="005B0AD6" w:rsidRPr="00DF5748">
        <w:rPr>
          <w:rFonts w:eastAsiaTheme="minorEastAsia"/>
          <w:lang w:eastAsia="ru-RU"/>
        </w:rPr>
        <w:t xml:space="preserve"> № 248-</w:t>
      </w:r>
      <w:r w:rsidR="005B0AD6" w:rsidRPr="00DF5748">
        <w:rPr>
          <w:rFonts w:eastAsiaTheme="minorEastAsia"/>
          <w:lang w:eastAsia="ru-RU"/>
        </w:rPr>
        <w:lastRenderedPageBreak/>
        <w:t>ФЗ</w:t>
      </w:r>
      <w:r w:rsidRPr="00DF5748">
        <w:rPr>
          <w:rFonts w:eastAsiaTheme="minorEastAsia"/>
          <w:lang w:eastAsia="ru-RU"/>
        </w:rPr>
        <w:t>,</w:t>
      </w:r>
      <w:r w:rsidRPr="00F11973">
        <w:rPr>
          <w:rFonts w:eastAsiaTheme="minorEastAsia"/>
          <w:lang w:eastAsia="ru-RU"/>
        </w:rPr>
        <w:t xml:space="preserve"> за исключением случаев, </w:t>
      </w:r>
      <w:r w:rsidRPr="00472D81">
        <w:rPr>
          <w:rFonts w:eastAsiaTheme="minorEastAsia"/>
          <w:lang w:eastAsia="ru-RU"/>
        </w:rPr>
        <w:t>установленных федеральным законом о виде контроля</w:t>
      </w:r>
      <w:proofErr w:type="gramStart"/>
      <w:r w:rsidRPr="00472D81">
        <w:rPr>
          <w:rFonts w:eastAsiaTheme="minorEastAsia"/>
          <w:lang w:eastAsia="ru-RU"/>
        </w:rPr>
        <w:t>.;</w:t>
      </w:r>
      <w:proofErr w:type="gramEnd"/>
    </w:p>
    <w:p w:rsidR="00F11973" w:rsidRDefault="00F11973" w:rsidP="00F11973">
      <w:pPr>
        <w:autoSpaceDE w:val="0"/>
        <w:autoSpaceDN w:val="0"/>
        <w:adjustRightInd w:val="0"/>
        <w:jc w:val="both"/>
        <w:rPr>
          <w:rFonts w:eastAsiaTheme="minorEastAsia"/>
          <w:lang w:eastAsia="ru-RU"/>
        </w:rPr>
      </w:pPr>
      <w:r>
        <w:rPr>
          <w:rFonts w:eastAsiaTheme="minorEastAsia"/>
          <w:lang w:eastAsia="ru-RU"/>
        </w:rPr>
        <w:tab/>
      </w:r>
      <w:r w:rsidR="00CC101F" w:rsidRPr="00DF5748">
        <w:rPr>
          <w:rFonts w:eastAsiaTheme="minorEastAsia"/>
          <w:lang w:eastAsia="ru-RU"/>
        </w:rPr>
        <w:t>100.</w:t>
      </w:r>
      <w:r w:rsidR="00CC101F">
        <w:rPr>
          <w:rFonts w:eastAsiaTheme="minorEastAsia"/>
          <w:lang w:eastAsia="ru-RU"/>
        </w:rPr>
        <w:t xml:space="preserve"> </w:t>
      </w:r>
      <w:r w:rsidRPr="00F11973">
        <w:rPr>
          <w:rFonts w:eastAsiaTheme="minorEastAsia"/>
          <w:lang w:eastAsia="ru-RU"/>
        </w:rPr>
        <w:t>Выездное обследование проводится без информирования контролируемого лица</w:t>
      </w:r>
      <w:proofErr w:type="gramStart"/>
      <w:r w:rsidRPr="00F11973">
        <w:rPr>
          <w:rFonts w:eastAsiaTheme="minorEastAsia"/>
          <w:lang w:eastAsia="ru-RU"/>
        </w:rPr>
        <w:t>.</w:t>
      </w:r>
      <w:r>
        <w:rPr>
          <w:rFonts w:eastAsiaTheme="minorEastAsia"/>
          <w:lang w:eastAsia="ru-RU"/>
        </w:rPr>
        <w:t>»;</w:t>
      </w:r>
      <w:proofErr w:type="gramEnd"/>
    </w:p>
    <w:p w:rsidR="00F11973" w:rsidRDefault="005B0AD6" w:rsidP="00FE50E2">
      <w:pPr>
        <w:pStyle w:val="a3"/>
        <w:numPr>
          <w:ilvl w:val="0"/>
          <w:numId w:val="13"/>
        </w:numPr>
        <w:autoSpaceDE w:val="0"/>
        <w:autoSpaceDN w:val="0"/>
        <w:adjustRightInd w:val="0"/>
        <w:jc w:val="both"/>
        <w:rPr>
          <w:rFonts w:eastAsiaTheme="minorEastAsia"/>
          <w:lang w:eastAsia="ru-RU"/>
        </w:rPr>
      </w:pPr>
      <w:r w:rsidRPr="00DF5748">
        <w:rPr>
          <w:rFonts w:eastAsiaTheme="minorEastAsia"/>
          <w:lang w:eastAsia="ru-RU"/>
        </w:rPr>
        <w:t>пункт 102</w:t>
      </w:r>
      <w:r>
        <w:rPr>
          <w:rFonts w:eastAsiaTheme="minorEastAsia"/>
          <w:lang w:eastAsia="ru-RU"/>
        </w:rPr>
        <w:t xml:space="preserve"> </w:t>
      </w:r>
      <w:r w:rsidR="00F11973">
        <w:rPr>
          <w:rFonts w:eastAsiaTheme="minorEastAsia"/>
          <w:lang w:eastAsia="ru-RU"/>
        </w:rPr>
        <w:t>изложить в следующей редакции:</w:t>
      </w:r>
    </w:p>
    <w:p w:rsidR="00F11973" w:rsidRPr="00A24F5E" w:rsidRDefault="00F11973" w:rsidP="00F11973">
      <w:pPr>
        <w:pStyle w:val="ConsPlusNormal"/>
        <w:ind w:firstLine="540"/>
        <w:jc w:val="both"/>
        <w:rPr>
          <w:sz w:val="28"/>
          <w:szCs w:val="28"/>
        </w:rPr>
      </w:pPr>
      <w:r w:rsidRPr="00DF5748">
        <w:rPr>
          <w:sz w:val="28"/>
          <w:szCs w:val="28"/>
        </w:rPr>
        <w:t>«</w:t>
      </w:r>
      <w:r w:rsidR="00CC101F" w:rsidRPr="00DF5748">
        <w:rPr>
          <w:sz w:val="28"/>
          <w:szCs w:val="28"/>
        </w:rPr>
        <w:t>102.</w:t>
      </w:r>
      <w:r w:rsidR="00CC101F">
        <w:t xml:space="preserve"> </w:t>
      </w:r>
      <w:r w:rsidRPr="00A24F5E">
        <w:rPr>
          <w:sz w:val="28"/>
          <w:szCs w:val="28"/>
        </w:rPr>
        <w:t xml:space="preserve">Контролируемые лица, права и законные интересы которых, </w:t>
      </w:r>
      <w:r w:rsidRPr="00A24F5E">
        <w:rPr>
          <w:sz w:val="28"/>
          <w:szCs w:val="28"/>
        </w:rPr>
        <w:br/>
        <w:t>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F11973" w:rsidRPr="00F11973" w:rsidRDefault="00F11973" w:rsidP="00F11973">
      <w:pPr>
        <w:pStyle w:val="ConsPlusNormal"/>
        <w:ind w:firstLine="540"/>
        <w:jc w:val="both"/>
        <w:rPr>
          <w:sz w:val="28"/>
          <w:szCs w:val="28"/>
        </w:rPr>
      </w:pPr>
      <w:r w:rsidRPr="00F11973">
        <w:rPr>
          <w:sz w:val="28"/>
          <w:szCs w:val="28"/>
        </w:rPr>
        <w:t xml:space="preserve">1) решений о проведении контрольных (надзорных) мероприятий </w:t>
      </w:r>
      <w:r w:rsidR="008B33E5">
        <w:rPr>
          <w:sz w:val="28"/>
          <w:szCs w:val="28"/>
        </w:rPr>
        <w:br/>
      </w:r>
      <w:r w:rsidRPr="00F11973">
        <w:rPr>
          <w:sz w:val="28"/>
          <w:szCs w:val="28"/>
        </w:rPr>
        <w:t>и обязательных профилактических визитов;</w:t>
      </w:r>
    </w:p>
    <w:p w:rsidR="00F11973" w:rsidRPr="00F11973" w:rsidRDefault="00F11973" w:rsidP="00F11973">
      <w:pPr>
        <w:pStyle w:val="ConsPlusNormal"/>
        <w:ind w:firstLine="540"/>
        <w:jc w:val="both"/>
        <w:rPr>
          <w:sz w:val="28"/>
          <w:szCs w:val="28"/>
        </w:rPr>
      </w:pPr>
      <w:r w:rsidRPr="00F11973">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F11973" w:rsidRPr="00F11973" w:rsidRDefault="00F11973" w:rsidP="00F11973">
      <w:pPr>
        <w:pStyle w:val="ConsPlusNormal"/>
        <w:ind w:firstLine="540"/>
        <w:jc w:val="both"/>
        <w:rPr>
          <w:sz w:val="28"/>
          <w:szCs w:val="28"/>
        </w:rPr>
      </w:pPr>
      <w:r w:rsidRPr="00F11973">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11973" w:rsidRPr="00F11973" w:rsidRDefault="00F11973" w:rsidP="00F11973">
      <w:pPr>
        <w:pStyle w:val="ConsPlusNormal"/>
        <w:ind w:firstLine="540"/>
        <w:jc w:val="both"/>
        <w:rPr>
          <w:sz w:val="28"/>
          <w:szCs w:val="28"/>
        </w:rPr>
      </w:pPr>
      <w:r w:rsidRPr="00F11973">
        <w:rPr>
          <w:sz w:val="28"/>
          <w:szCs w:val="28"/>
        </w:rPr>
        <w:t xml:space="preserve">4) решений об отнесении объектов контроля к соответствующей категории риска; </w:t>
      </w:r>
    </w:p>
    <w:p w:rsidR="00F11973" w:rsidRPr="00F11973" w:rsidRDefault="00F11973" w:rsidP="00F11973">
      <w:pPr>
        <w:pStyle w:val="ConsPlusNormal"/>
        <w:ind w:firstLine="540"/>
        <w:jc w:val="both"/>
        <w:rPr>
          <w:sz w:val="28"/>
          <w:szCs w:val="28"/>
        </w:rPr>
      </w:pPr>
      <w:r w:rsidRPr="00F11973">
        <w:rPr>
          <w:sz w:val="28"/>
          <w:szCs w:val="28"/>
        </w:rPr>
        <w:t>5) решений об отказе в проведении обязательных профилактических визитов по заявлениям контролируемых лиц;</w:t>
      </w:r>
    </w:p>
    <w:p w:rsidR="00F11973" w:rsidRDefault="00F11973" w:rsidP="00F11973">
      <w:pPr>
        <w:pStyle w:val="ConsPlusNormal"/>
        <w:ind w:firstLine="540"/>
        <w:jc w:val="both"/>
        <w:rPr>
          <w:sz w:val="28"/>
          <w:szCs w:val="28"/>
        </w:rPr>
      </w:pPr>
      <w:r w:rsidRPr="00F11973">
        <w:rPr>
          <w:sz w:val="28"/>
          <w:szCs w:val="28"/>
        </w:rPr>
        <w:t xml:space="preserve">6) иных решений, принимаемых контрольными (надзорными) органами </w:t>
      </w:r>
      <w:r w:rsidR="008B33E5">
        <w:rPr>
          <w:sz w:val="28"/>
          <w:szCs w:val="28"/>
        </w:rPr>
        <w:br/>
      </w:r>
      <w:r w:rsidRPr="00F11973">
        <w:rPr>
          <w:sz w:val="28"/>
          <w:szCs w:val="28"/>
        </w:rPr>
        <w:t xml:space="preserve">по итогам профилактических и (или) контрольных (надзорных) мероприятий, предусмотренных </w:t>
      </w:r>
      <w:r w:rsidR="009D3285" w:rsidRPr="00DF5748">
        <w:rPr>
          <w:sz w:val="28"/>
          <w:szCs w:val="28"/>
        </w:rPr>
        <w:t>Законом № 248-ФЗ</w:t>
      </w:r>
      <w:r w:rsidRPr="00DF5748">
        <w:rPr>
          <w:sz w:val="28"/>
          <w:szCs w:val="28"/>
        </w:rPr>
        <w:t>,</w:t>
      </w:r>
      <w:r w:rsidRPr="00CC101F">
        <w:rPr>
          <w:sz w:val="28"/>
          <w:szCs w:val="28"/>
        </w:rPr>
        <w:t xml:space="preserve"> в отношении контролируемых лиц или объектов контроля</w:t>
      </w:r>
      <w:proofErr w:type="gramStart"/>
      <w:r w:rsidRPr="00CC101F">
        <w:rPr>
          <w:sz w:val="28"/>
          <w:szCs w:val="28"/>
        </w:rPr>
        <w:t>.»;</w:t>
      </w:r>
      <w:proofErr w:type="gramEnd"/>
    </w:p>
    <w:p w:rsidR="00F11973" w:rsidRDefault="00DF5748" w:rsidP="00F11973">
      <w:pPr>
        <w:pStyle w:val="ConsPlusNormal"/>
        <w:ind w:firstLine="540"/>
        <w:jc w:val="both"/>
        <w:rPr>
          <w:sz w:val="28"/>
          <w:szCs w:val="28"/>
        </w:rPr>
      </w:pPr>
      <w:r>
        <w:rPr>
          <w:sz w:val="28"/>
          <w:szCs w:val="28"/>
        </w:rPr>
        <w:t>3</w:t>
      </w:r>
      <w:r w:rsidR="002E6CC1">
        <w:rPr>
          <w:sz w:val="28"/>
          <w:szCs w:val="28"/>
        </w:rPr>
        <w:t>0</w:t>
      </w:r>
      <w:r w:rsidR="00F11973">
        <w:rPr>
          <w:sz w:val="28"/>
          <w:szCs w:val="28"/>
        </w:rPr>
        <w:t>)</w:t>
      </w:r>
      <w:r>
        <w:rPr>
          <w:sz w:val="28"/>
          <w:szCs w:val="28"/>
        </w:rPr>
        <w:tab/>
      </w:r>
      <w:r w:rsidR="00231982">
        <w:rPr>
          <w:sz w:val="28"/>
          <w:szCs w:val="28"/>
        </w:rPr>
        <w:t xml:space="preserve">абзац </w:t>
      </w:r>
      <w:r w:rsidR="00CC101F" w:rsidRPr="00DF5748">
        <w:rPr>
          <w:sz w:val="28"/>
          <w:szCs w:val="28"/>
        </w:rPr>
        <w:t>восьмой</w:t>
      </w:r>
      <w:r w:rsidR="0050430E">
        <w:rPr>
          <w:sz w:val="28"/>
          <w:szCs w:val="28"/>
        </w:rPr>
        <w:t xml:space="preserve"> </w:t>
      </w:r>
      <w:r w:rsidR="00231982">
        <w:rPr>
          <w:sz w:val="28"/>
          <w:szCs w:val="28"/>
        </w:rPr>
        <w:t>пункта 103 изложить в следующей редакции:</w:t>
      </w:r>
    </w:p>
    <w:p w:rsidR="00231982" w:rsidRDefault="00231982" w:rsidP="00231982">
      <w:pPr>
        <w:pStyle w:val="ConsPlusNormal"/>
        <w:ind w:firstLine="540"/>
        <w:jc w:val="both"/>
        <w:rPr>
          <w:bCs/>
          <w:sz w:val="28"/>
          <w:szCs w:val="28"/>
        </w:rPr>
      </w:pPr>
      <w:r w:rsidRPr="00CC101F">
        <w:rPr>
          <w:b/>
          <w:sz w:val="28"/>
          <w:szCs w:val="28"/>
        </w:rPr>
        <w:t>«</w:t>
      </w:r>
      <w:r w:rsidRPr="00150CDF">
        <w:rPr>
          <w:bCs/>
          <w:sz w:val="28"/>
          <w:szCs w:val="28"/>
        </w:rPr>
        <w:t xml:space="preserve">Жалоба на решение органа муниципального земельного контроля, действия (бездействие) его должностных лиц подлежит рассмотрению в срок, </w:t>
      </w:r>
      <w:r>
        <w:rPr>
          <w:bCs/>
          <w:sz w:val="28"/>
          <w:szCs w:val="28"/>
        </w:rPr>
        <w:br/>
      </w:r>
      <w:r w:rsidRPr="00150CDF">
        <w:rPr>
          <w:bCs/>
          <w:sz w:val="28"/>
          <w:szCs w:val="28"/>
        </w:rPr>
        <w:t xml:space="preserve">не превышающий </w:t>
      </w:r>
      <w:r w:rsidRPr="00231982">
        <w:rPr>
          <w:bCs/>
          <w:sz w:val="28"/>
          <w:szCs w:val="28"/>
        </w:rPr>
        <w:t>15</w:t>
      </w:r>
      <w:r w:rsidRPr="00150CDF">
        <w:rPr>
          <w:bCs/>
          <w:sz w:val="28"/>
          <w:szCs w:val="28"/>
        </w:rPr>
        <w:t xml:space="preserve"> рабочих дней со дня ее регистрации</w:t>
      </w:r>
      <w:proofErr w:type="gramStart"/>
      <w:r w:rsidRPr="00150CDF">
        <w:rPr>
          <w:bCs/>
          <w:sz w:val="28"/>
          <w:szCs w:val="28"/>
        </w:rPr>
        <w:t>.</w:t>
      </w:r>
      <w:r>
        <w:rPr>
          <w:bCs/>
          <w:sz w:val="28"/>
          <w:szCs w:val="28"/>
        </w:rPr>
        <w:t>»;</w:t>
      </w:r>
      <w:r w:rsidRPr="00150CDF">
        <w:rPr>
          <w:bCs/>
          <w:sz w:val="28"/>
          <w:szCs w:val="28"/>
        </w:rPr>
        <w:t xml:space="preserve"> </w:t>
      </w:r>
      <w:proofErr w:type="gramEnd"/>
    </w:p>
    <w:p w:rsidR="00586661" w:rsidRPr="00DF5748" w:rsidRDefault="002E6CC1" w:rsidP="002E6CC1">
      <w:pPr>
        <w:pStyle w:val="ConsPlusNormal"/>
        <w:ind w:left="567"/>
        <w:jc w:val="both"/>
        <w:rPr>
          <w:bCs/>
          <w:sz w:val="28"/>
          <w:szCs w:val="28"/>
        </w:rPr>
      </w:pPr>
      <w:r>
        <w:rPr>
          <w:bCs/>
          <w:sz w:val="28"/>
          <w:szCs w:val="28"/>
        </w:rPr>
        <w:t>31)</w:t>
      </w:r>
      <w:r w:rsidR="00DF5748" w:rsidRPr="00DF5748">
        <w:rPr>
          <w:bCs/>
          <w:sz w:val="28"/>
          <w:szCs w:val="28"/>
        </w:rPr>
        <w:tab/>
        <w:t>д</w:t>
      </w:r>
      <w:r w:rsidR="00C576C7" w:rsidRPr="00DF5748">
        <w:rPr>
          <w:bCs/>
          <w:sz w:val="28"/>
          <w:szCs w:val="28"/>
        </w:rPr>
        <w:t xml:space="preserve">ополнить </w:t>
      </w:r>
      <w:r>
        <w:rPr>
          <w:bCs/>
          <w:sz w:val="28"/>
          <w:szCs w:val="28"/>
        </w:rPr>
        <w:t>Г</w:t>
      </w:r>
      <w:r w:rsidR="00C576C7" w:rsidRPr="00DF5748">
        <w:rPr>
          <w:bCs/>
          <w:sz w:val="28"/>
          <w:szCs w:val="28"/>
        </w:rPr>
        <w:t xml:space="preserve">лавой </w:t>
      </w:r>
      <w:r w:rsidR="00A407D1" w:rsidRPr="00DF5748">
        <w:rPr>
          <w:bCs/>
          <w:sz w:val="28"/>
          <w:szCs w:val="28"/>
          <w:lang w:val="en-US"/>
        </w:rPr>
        <w:t>XV</w:t>
      </w:r>
      <w:r w:rsidR="00DF5748" w:rsidRPr="00DF5748">
        <w:rPr>
          <w:bCs/>
          <w:sz w:val="28"/>
          <w:szCs w:val="28"/>
          <w:lang w:val="en-US"/>
        </w:rPr>
        <w:t>I</w:t>
      </w:r>
      <w:r w:rsidR="00DF5748" w:rsidRPr="00DF5748">
        <w:rPr>
          <w:bCs/>
          <w:sz w:val="28"/>
          <w:szCs w:val="28"/>
        </w:rPr>
        <w:t>-</w:t>
      </w:r>
      <w:r w:rsidR="00DF5748" w:rsidRPr="00DF5748">
        <w:rPr>
          <w:bCs/>
          <w:sz w:val="28"/>
          <w:szCs w:val="28"/>
          <w:lang w:val="en-US"/>
        </w:rPr>
        <w:t>I</w:t>
      </w:r>
      <w:r w:rsidR="00A407D1" w:rsidRPr="00DF5748">
        <w:rPr>
          <w:bCs/>
          <w:sz w:val="28"/>
          <w:szCs w:val="28"/>
        </w:rPr>
        <w:t xml:space="preserve"> сле</w:t>
      </w:r>
      <w:r w:rsidR="00986E6B" w:rsidRPr="00DF5748">
        <w:rPr>
          <w:bCs/>
          <w:sz w:val="28"/>
          <w:szCs w:val="28"/>
        </w:rPr>
        <w:t>дующего содержания:</w:t>
      </w:r>
    </w:p>
    <w:p w:rsidR="0050430E" w:rsidRPr="00DF5748" w:rsidRDefault="0050430E" w:rsidP="0050430E">
      <w:pPr>
        <w:pStyle w:val="ConsPlusNormal"/>
        <w:ind w:left="567"/>
        <w:jc w:val="both"/>
        <w:rPr>
          <w:bCs/>
          <w:sz w:val="28"/>
          <w:szCs w:val="28"/>
        </w:rPr>
      </w:pPr>
    </w:p>
    <w:p w:rsidR="00986E6B" w:rsidRDefault="00986E6B" w:rsidP="00986E6B">
      <w:pPr>
        <w:ind w:left="284"/>
        <w:jc w:val="center"/>
        <w:rPr>
          <w:bCs/>
        </w:rPr>
      </w:pPr>
      <w:r w:rsidRPr="00986E6B">
        <w:rPr>
          <w:bCs/>
        </w:rPr>
        <w:t>«</w:t>
      </w:r>
      <w:r w:rsidRPr="00462735">
        <w:rPr>
          <w:b/>
          <w:bCs/>
          <w:lang w:val="en-US"/>
        </w:rPr>
        <w:t>XVI</w:t>
      </w:r>
      <w:r w:rsidRPr="00462735">
        <w:rPr>
          <w:b/>
          <w:bCs/>
        </w:rPr>
        <w:t>-</w:t>
      </w:r>
      <w:r w:rsidRPr="00462735">
        <w:rPr>
          <w:b/>
          <w:bCs/>
          <w:lang w:val="en-US"/>
        </w:rPr>
        <w:t>I</w:t>
      </w:r>
      <w:r w:rsidRPr="00462735">
        <w:rPr>
          <w:b/>
          <w:bCs/>
        </w:rPr>
        <w:t xml:space="preserve"> К</w:t>
      </w:r>
      <w:r w:rsidR="0050430E" w:rsidRPr="00462735">
        <w:rPr>
          <w:b/>
          <w:bCs/>
        </w:rPr>
        <w:t>лючевые показатели муниципального земельного контроля и их целевые значения</w:t>
      </w:r>
      <w:r w:rsidR="0050430E">
        <w:rPr>
          <w:bCs/>
        </w:rPr>
        <w:t xml:space="preserve">. </w:t>
      </w:r>
    </w:p>
    <w:p w:rsidR="002E6CC1" w:rsidRPr="00986E6B" w:rsidRDefault="002E6CC1" w:rsidP="00986E6B">
      <w:pPr>
        <w:ind w:left="284"/>
        <w:jc w:val="center"/>
        <w:rPr>
          <w:sz w:val="21"/>
          <w:szCs w:val="21"/>
        </w:rPr>
      </w:pPr>
    </w:p>
    <w:p w:rsidR="00986E6B" w:rsidRPr="00246D40" w:rsidRDefault="00986E6B" w:rsidP="00986E6B">
      <w:pPr>
        <w:pStyle w:val="ConsPlusNormal"/>
        <w:ind w:firstLine="540"/>
        <w:jc w:val="both"/>
        <w:rPr>
          <w:sz w:val="28"/>
          <w:szCs w:val="28"/>
        </w:rPr>
      </w:pPr>
      <w:r w:rsidRPr="00DF5748">
        <w:rPr>
          <w:sz w:val="28"/>
          <w:szCs w:val="28"/>
        </w:rPr>
        <w:t>10</w:t>
      </w:r>
      <w:r w:rsidR="00DF5748" w:rsidRPr="00DF5748">
        <w:rPr>
          <w:sz w:val="28"/>
          <w:szCs w:val="28"/>
        </w:rPr>
        <w:t>3</w:t>
      </w:r>
      <w:r w:rsidRPr="00DF5748">
        <w:rPr>
          <w:sz w:val="28"/>
          <w:szCs w:val="28"/>
        </w:rPr>
        <w:t>.</w:t>
      </w:r>
      <w:r w:rsidR="006F21B1" w:rsidRPr="00DF5748">
        <w:rPr>
          <w:sz w:val="28"/>
          <w:szCs w:val="28"/>
        </w:rPr>
        <w:t>1</w:t>
      </w:r>
      <w:r w:rsidR="002E6CC1">
        <w:rPr>
          <w:sz w:val="28"/>
          <w:szCs w:val="28"/>
        </w:rPr>
        <w:t>.</w:t>
      </w:r>
      <w:r w:rsidRPr="00246D40">
        <w:rPr>
          <w:sz w:val="28"/>
          <w:szCs w:val="28"/>
        </w:rPr>
        <w:t xml:space="preserve">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D81275" w:rsidRDefault="00D81275" w:rsidP="00986E6B">
      <w:pPr>
        <w:pStyle w:val="ConsPlusNormal"/>
        <w:ind w:firstLine="540"/>
        <w:jc w:val="both"/>
        <w:rPr>
          <w:sz w:val="28"/>
          <w:szCs w:val="28"/>
        </w:rPr>
      </w:pPr>
    </w:p>
    <w:p w:rsidR="00986E6B" w:rsidRPr="00246D40" w:rsidRDefault="00986E6B" w:rsidP="00986E6B">
      <w:pPr>
        <w:pStyle w:val="ConsPlusNormal"/>
        <w:ind w:firstLine="540"/>
        <w:jc w:val="both"/>
        <w:rPr>
          <w:sz w:val="28"/>
          <w:szCs w:val="28"/>
        </w:rPr>
      </w:pPr>
      <w:r w:rsidRPr="00DF5748">
        <w:rPr>
          <w:sz w:val="28"/>
          <w:szCs w:val="28"/>
        </w:rPr>
        <w:t>10</w:t>
      </w:r>
      <w:r w:rsidR="00DF5748" w:rsidRPr="00DF5748">
        <w:rPr>
          <w:sz w:val="28"/>
          <w:szCs w:val="28"/>
        </w:rPr>
        <w:t>3.2</w:t>
      </w:r>
      <w:r w:rsidR="002E6CC1">
        <w:rPr>
          <w:sz w:val="28"/>
          <w:szCs w:val="28"/>
        </w:rPr>
        <w:t>.</w:t>
      </w:r>
      <w:r w:rsidRPr="00246D40">
        <w:rPr>
          <w:sz w:val="28"/>
          <w:szCs w:val="28"/>
        </w:rPr>
        <w:t xml:space="preserve"> В систему показателей результативности и эффективности деятельности входят:</w:t>
      </w:r>
    </w:p>
    <w:p w:rsidR="00986E6B" w:rsidRPr="00246D40" w:rsidRDefault="00986E6B" w:rsidP="00986E6B">
      <w:pPr>
        <w:pStyle w:val="ConsPlusNormal"/>
        <w:ind w:firstLine="540"/>
        <w:jc w:val="both"/>
        <w:rPr>
          <w:sz w:val="28"/>
          <w:szCs w:val="28"/>
        </w:rPr>
      </w:pPr>
      <w:r w:rsidRPr="00246D40">
        <w:rPr>
          <w:sz w:val="28"/>
          <w:szCs w:val="28"/>
        </w:rPr>
        <w:t xml:space="preserve">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246D40">
        <w:rPr>
          <w:sz w:val="28"/>
          <w:szCs w:val="28"/>
        </w:rPr>
        <w:br/>
        <w:t>и достижение которых должен обеспечить отдел контроля;</w:t>
      </w:r>
    </w:p>
    <w:p w:rsidR="00986E6B" w:rsidRPr="00246D40" w:rsidRDefault="00986E6B" w:rsidP="00986E6B">
      <w:pPr>
        <w:pStyle w:val="ConsPlusNormal"/>
        <w:ind w:firstLine="540"/>
        <w:jc w:val="both"/>
        <w:rPr>
          <w:sz w:val="28"/>
          <w:szCs w:val="28"/>
        </w:rPr>
      </w:pPr>
      <w:proofErr w:type="gramStart"/>
      <w:r w:rsidRPr="00246D40">
        <w:rPr>
          <w:sz w:val="28"/>
          <w:szCs w:val="28"/>
        </w:rPr>
        <w:t xml:space="preserve">2) индикативные показатели видов контроля, применяемые для мониторинга </w:t>
      </w:r>
      <w:r w:rsidRPr="00246D40">
        <w:rPr>
          <w:sz w:val="28"/>
          <w:szCs w:val="28"/>
        </w:rPr>
        <w:lastRenderedPageBreak/>
        <w:t xml:space="preserve">контрольной деятельности, ее анализа, выявления проблем, возникающих при </w:t>
      </w:r>
      <w:r w:rsidRPr="00246D40">
        <w:rPr>
          <w:sz w:val="28"/>
          <w:szCs w:val="28"/>
        </w:rPr>
        <w:br/>
        <w:t xml:space="preserve">ее осуществлении, и определения причин их возникновения, характеризующих соотношение между степенью устранения риска причинения вреда (ущерба) </w:t>
      </w:r>
      <w:r w:rsidRPr="00246D40">
        <w:rPr>
          <w:sz w:val="28"/>
          <w:szCs w:val="28"/>
        </w:rPr>
        <w:br/>
        <w:t>и объемом трудовых, материальных и финансовых ресурсов, а также уровень вмешательства в деятельность контролируемых лиц.</w:t>
      </w:r>
      <w:proofErr w:type="gramEnd"/>
    </w:p>
    <w:p w:rsidR="00986E6B" w:rsidRPr="00EF6FA1" w:rsidRDefault="00986E6B" w:rsidP="00986E6B">
      <w:pPr>
        <w:pStyle w:val="ConsPlusNormal"/>
        <w:ind w:firstLine="540"/>
        <w:jc w:val="both"/>
        <w:rPr>
          <w:sz w:val="28"/>
          <w:szCs w:val="28"/>
        </w:rPr>
      </w:pPr>
      <w:r w:rsidRPr="00EF6FA1">
        <w:rPr>
          <w:sz w:val="28"/>
          <w:szCs w:val="28"/>
        </w:rPr>
        <w:t>10</w:t>
      </w:r>
      <w:r w:rsidR="00EF6FA1" w:rsidRPr="00EF6FA1">
        <w:rPr>
          <w:sz w:val="28"/>
          <w:szCs w:val="28"/>
        </w:rPr>
        <w:t>3</w:t>
      </w:r>
      <w:r w:rsidRPr="00EF6FA1">
        <w:rPr>
          <w:sz w:val="28"/>
          <w:szCs w:val="28"/>
        </w:rPr>
        <w:t>.</w:t>
      </w:r>
      <w:r w:rsidR="00EF6FA1" w:rsidRPr="00EF6FA1">
        <w:rPr>
          <w:sz w:val="28"/>
          <w:szCs w:val="28"/>
        </w:rPr>
        <w:t>3</w:t>
      </w:r>
      <w:r w:rsidR="002E6CC1">
        <w:rPr>
          <w:sz w:val="28"/>
          <w:szCs w:val="28"/>
        </w:rPr>
        <w:t>.</w:t>
      </w:r>
      <w:r w:rsidRPr="00246D40">
        <w:rPr>
          <w:sz w:val="28"/>
          <w:szCs w:val="28"/>
        </w:rPr>
        <w:t xml:space="preserve"> Ключевые показатели муниципального земельного контроля </w:t>
      </w:r>
      <w:r w:rsidRPr="00246D40">
        <w:rPr>
          <w:sz w:val="28"/>
          <w:szCs w:val="28"/>
        </w:rPr>
        <w:br/>
        <w:t>и их целевые значения</w:t>
      </w:r>
      <w:r>
        <w:rPr>
          <w:sz w:val="28"/>
          <w:szCs w:val="28"/>
        </w:rPr>
        <w:t>, индикативные показатели,</w:t>
      </w:r>
      <w:r w:rsidRPr="00246D40">
        <w:rPr>
          <w:sz w:val="28"/>
          <w:szCs w:val="28"/>
        </w:rPr>
        <w:t xml:space="preserve"> </w:t>
      </w:r>
      <w:r w:rsidRPr="00986E6B">
        <w:rPr>
          <w:sz w:val="28"/>
          <w:szCs w:val="28"/>
        </w:rPr>
        <w:t xml:space="preserve">утверждаются представительным органом </w:t>
      </w:r>
      <w:r>
        <w:rPr>
          <w:sz w:val="28"/>
          <w:szCs w:val="28"/>
        </w:rPr>
        <w:t>Одинцовского городского округа Московской области</w:t>
      </w:r>
      <w:proofErr w:type="gramStart"/>
      <w:r w:rsidRPr="00986E6B">
        <w:rPr>
          <w:sz w:val="28"/>
          <w:szCs w:val="28"/>
        </w:rPr>
        <w:t>.</w:t>
      </w:r>
      <w:r w:rsidR="00EF6FA1">
        <w:rPr>
          <w:sz w:val="28"/>
          <w:szCs w:val="28"/>
        </w:rPr>
        <w:t>».</w:t>
      </w:r>
      <w:proofErr w:type="gramEnd"/>
    </w:p>
    <w:p w:rsidR="00D86FB3" w:rsidRPr="00EF6FA1" w:rsidRDefault="00D86FB3" w:rsidP="00CF6273">
      <w:pPr>
        <w:pStyle w:val="a3"/>
        <w:numPr>
          <w:ilvl w:val="0"/>
          <w:numId w:val="12"/>
        </w:numPr>
        <w:tabs>
          <w:tab w:val="left" w:pos="1134"/>
        </w:tabs>
        <w:ind w:left="0" w:firstLine="705"/>
        <w:jc w:val="both"/>
      </w:pPr>
      <w:r w:rsidRPr="00EA4349">
        <w:t>Опубликовать настоящее решение в официальн</w:t>
      </w:r>
      <w:r w:rsidR="001647EE">
        <w:t>ом</w:t>
      </w:r>
      <w:r w:rsidRPr="00EA4349">
        <w:t xml:space="preserve"> средств</w:t>
      </w:r>
      <w:r w:rsidR="001647EE">
        <w:t>е</w:t>
      </w:r>
      <w:r w:rsidR="00FD557B">
        <w:t xml:space="preserve"> массовой </w:t>
      </w:r>
      <w:r w:rsidR="00FD557B" w:rsidRPr="00EF6FA1">
        <w:t>информации</w:t>
      </w:r>
      <w:r w:rsidRPr="00EF6FA1">
        <w:t xml:space="preserve"> </w:t>
      </w:r>
      <w:r w:rsidR="00FD557B" w:rsidRPr="00EF6FA1">
        <w:t xml:space="preserve">Одинцовского городского округа Московской области и разместить </w:t>
      </w:r>
      <w:r w:rsidRPr="00EF6FA1">
        <w:t xml:space="preserve">на официальном сайте Одинцовского городского округа Московской области </w:t>
      </w:r>
      <w:r w:rsidR="008B33E5">
        <w:br/>
      </w:r>
      <w:r w:rsidRPr="00EF6FA1">
        <w:t>в сети «Интернет».</w:t>
      </w:r>
    </w:p>
    <w:p w:rsidR="00D86FB3" w:rsidRPr="00EA4349" w:rsidRDefault="00D86FB3" w:rsidP="00CF6273">
      <w:pPr>
        <w:numPr>
          <w:ilvl w:val="0"/>
          <w:numId w:val="12"/>
        </w:numPr>
        <w:tabs>
          <w:tab w:val="left" w:pos="1134"/>
        </w:tabs>
        <w:ind w:left="0" w:firstLine="709"/>
        <w:jc w:val="both"/>
      </w:pPr>
      <w:r w:rsidRPr="00EA4349">
        <w:t>Нас</w:t>
      </w:r>
      <w:r>
        <w:t>тоящее решение вступает в силу со дня его официального опубликования.</w:t>
      </w:r>
    </w:p>
    <w:p w:rsidR="00D86FB3" w:rsidRDefault="00D86FB3" w:rsidP="00D86FB3">
      <w:pPr>
        <w:jc w:val="both"/>
      </w:pPr>
    </w:p>
    <w:p w:rsidR="00EF6FA1" w:rsidRDefault="00EF6FA1" w:rsidP="00D86FB3">
      <w:pPr>
        <w:jc w:val="both"/>
      </w:pPr>
    </w:p>
    <w:p w:rsidR="00D86FB3" w:rsidRPr="00B4378D" w:rsidRDefault="00D86FB3" w:rsidP="00D86FB3">
      <w:pPr>
        <w:jc w:val="both"/>
      </w:pPr>
      <w:r w:rsidRPr="00B4378D">
        <w:t>Председатель Совета депутатов</w:t>
      </w:r>
    </w:p>
    <w:p w:rsidR="00D86FB3" w:rsidRDefault="00D86FB3" w:rsidP="00D86FB3">
      <w:pPr>
        <w:jc w:val="both"/>
      </w:pPr>
      <w:r w:rsidRPr="00B4378D">
        <w:t>Одинцовского городского округа</w:t>
      </w:r>
      <w:r>
        <w:tab/>
      </w:r>
      <w:r>
        <w:tab/>
      </w:r>
      <w:r>
        <w:tab/>
      </w:r>
      <w:r>
        <w:tab/>
      </w:r>
      <w:r>
        <w:tab/>
      </w:r>
      <w:r w:rsidR="00854E5C">
        <w:t xml:space="preserve">    </w:t>
      </w:r>
      <w:r w:rsidRPr="00B4378D">
        <w:t>Т.В. Одинцова</w:t>
      </w:r>
    </w:p>
    <w:p w:rsidR="00D86FB3" w:rsidRDefault="00D86FB3" w:rsidP="00D86FB3">
      <w:pPr>
        <w:jc w:val="both"/>
      </w:pPr>
    </w:p>
    <w:p w:rsidR="00D86FB3" w:rsidRDefault="00D86FB3" w:rsidP="00D86FB3">
      <w:pPr>
        <w:jc w:val="both"/>
      </w:pPr>
    </w:p>
    <w:p w:rsidR="00D86FB3" w:rsidRDefault="00D86FB3" w:rsidP="00D86FB3">
      <w:pPr>
        <w:jc w:val="both"/>
      </w:pPr>
      <w:r>
        <w:t>Глава Одинцовского городского округа</w:t>
      </w:r>
      <w:r w:rsidR="00854E5C">
        <w:t xml:space="preserve"> </w:t>
      </w:r>
      <w:r w:rsidR="00854E5C">
        <w:tab/>
      </w:r>
      <w:r w:rsidR="00854E5C">
        <w:tab/>
      </w:r>
      <w:r w:rsidR="00854E5C">
        <w:tab/>
      </w:r>
      <w:r w:rsidR="00854E5C">
        <w:tab/>
      </w:r>
      <w:r w:rsidR="00472D81">
        <w:t xml:space="preserve">        </w:t>
      </w:r>
      <w:r>
        <w:t>А.Р. Иванов</w:t>
      </w:r>
    </w:p>
    <w:p w:rsidR="00D86FB3" w:rsidRPr="00771425" w:rsidRDefault="00D86FB3" w:rsidP="00D81275">
      <w:pPr>
        <w:jc w:val="both"/>
        <w:rPr>
          <w:iCs/>
          <w:color w:val="000000"/>
          <w:sz w:val="22"/>
          <w:szCs w:val="22"/>
        </w:rPr>
      </w:pPr>
    </w:p>
    <w:sectPr w:rsidR="00D86FB3" w:rsidRPr="00771425" w:rsidSect="00D81275">
      <w:pgSz w:w="11906" w:h="16838" w:code="9"/>
      <w:pgMar w:top="1134" w:right="851" w:bottom="1135"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8D4"/>
    <w:multiLevelType w:val="hybridMultilevel"/>
    <w:tmpl w:val="B1CC58BE"/>
    <w:lvl w:ilvl="0" w:tplc="B02E73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3351F8"/>
    <w:multiLevelType w:val="hybridMultilevel"/>
    <w:tmpl w:val="B1CC58BE"/>
    <w:lvl w:ilvl="0" w:tplc="B02E73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C27047D"/>
    <w:multiLevelType w:val="multilevel"/>
    <w:tmpl w:val="9DC63002"/>
    <w:lvl w:ilvl="0">
      <w:start w:val="1"/>
      <w:numFmt w:val="upperRoman"/>
      <w:pStyle w:val="1"/>
      <w:lvlText w:val="Статья %1."/>
      <w:lvlJc w:val="left"/>
      <w:pPr>
        <w:ind w:left="0" w:firstLine="0"/>
      </w:pPr>
      <w:rPr>
        <w:rFonts w:hint="default"/>
      </w:rPr>
    </w:lvl>
    <w:lvl w:ilvl="1">
      <w:start w:val="1"/>
      <w:numFmt w:val="decimalZero"/>
      <w:pStyle w:val="2"/>
      <w:isLgl/>
      <w:lvlText w:val="Статья %1."/>
      <w:lvlJc w:val="left"/>
      <w:pPr>
        <w:ind w:left="0" w:firstLine="0"/>
      </w:pPr>
      <w:rPr>
        <w:rFonts w:ascii="Times New Roman" w:hAnsi="Times New Roman" w:hint="default"/>
        <w:b w:val="0"/>
        <w:i w:val="0"/>
        <w:sz w:val="28"/>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3">
    <w:nsid w:val="2D67792A"/>
    <w:multiLevelType w:val="hybridMultilevel"/>
    <w:tmpl w:val="F22E4F4E"/>
    <w:lvl w:ilvl="0" w:tplc="D1DA3FE8">
      <w:start w:val="28"/>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39D4D6D"/>
    <w:multiLevelType w:val="hybridMultilevel"/>
    <w:tmpl w:val="C2689D7E"/>
    <w:lvl w:ilvl="0" w:tplc="25A0E80C">
      <w:start w:val="33"/>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5B44E7B"/>
    <w:multiLevelType w:val="hybridMultilevel"/>
    <w:tmpl w:val="B1CC58BE"/>
    <w:lvl w:ilvl="0" w:tplc="B02E73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E5E3120"/>
    <w:multiLevelType w:val="hybridMultilevel"/>
    <w:tmpl w:val="613EE442"/>
    <w:lvl w:ilvl="0" w:tplc="11D21F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49C388D"/>
    <w:multiLevelType w:val="multilevel"/>
    <w:tmpl w:val="F88CDEE6"/>
    <w:lvl w:ilvl="0">
      <w:start w:val="1"/>
      <w:numFmt w:val="decimal"/>
      <w:lvlText w:val="%1."/>
      <w:lvlJc w:val="left"/>
      <w:pPr>
        <w:ind w:left="1211" w:hanging="360"/>
      </w:pPr>
      <w:rPr>
        <w:rFonts w:hint="default"/>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55904036"/>
    <w:multiLevelType w:val="hybridMultilevel"/>
    <w:tmpl w:val="B1CC58BE"/>
    <w:lvl w:ilvl="0" w:tplc="B02E73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1B707A7"/>
    <w:multiLevelType w:val="hybridMultilevel"/>
    <w:tmpl w:val="EB3E5048"/>
    <w:lvl w:ilvl="0" w:tplc="EFA65B8E">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5C50798"/>
    <w:multiLevelType w:val="hybridMultilevel"/>
    <w:tmpl w:val="B1CC58BE"/>
    <w:lvl w:ilvl="0" w:tplc="B02E73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A702B57"/>
    <w:multiLevelType w:val="multilevel"/>
    <w:tmpl w:val="9B56BEAA"/>
    <w:lvl w:ilvl="0">
      <w:start w:val="1"/>
      <w:numFmt w:val="decimal"/>
      <w:lvlText w:val="%1."/>
      <w:lvlJc w:val="left"/>
      <w:pPr>
        <w:ind w:left="644" w:hanging="360"/>
      </w:pPr>
      <w:rPr>
        <w:rFonts w:hint="default"/>
        <w:b/>
        <w:sz w:val="24"/>
        <w:szCs w:val="24"/>
      </w:rPr>
    </w:lvl>
    <w:lvl w:ilvl="1">
      <w:start w:val="10"/>
      <w:numFmt w:val="decimal"/>
      <w:isLgl/>
      <w:lvlText w:val="%1.%2."/>
      <w:lvlJc w:val="left"/>
      <w:pPr>
        <w:ind w:left="1915"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2">
    <w:nsid w:val="70524126"/>
    <w:multiLevelType w:val="hybridMultilevel"/>
    <w:tmpl w:val="B1CC58BE"/>
    <w:lvl w:ilvl="0" w:tplc="B02E73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7"/>
  </w:num>
  <w:num w:numId="11">
    <w:abstractNumId w:val="9"/>
  </w:num>
  <w:num w:numId="12">
    <w:abstractNumId w:val="6"/>
  </w:num>
  <w:num w:numId="13">
    <w:abstractNumId w:val="5"/>
  </w:num>
  <w:num w:numId="14">
    <w:abstractNumId w:val="8"/>
  </w:num>
  <w:num w:numId="15">
    <w:abstractNumId w:val="0"/>
  </w:num>
  <w:num w:numId="16">
    <w:abstractNumId w:val="12"/>
  </w:num>
  <w:num w:numId="17">
    <w:abstractNumId w:val="10"/>
  </w:num>
  <w:num w:numId="18">
    <w:abstractNumId w:val="11"/>
  </w:num>
  <w:num w:numId="19">
    <w:abstractNumId w:val="3"/>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4E"/>
    <w:rsid w:val="00036BEB"/>
    <w:rsid w:val="000E45F7"/>
    <w:rsid w:val="00107B7D"/>
    <w:rsid w:val="00115435"/>
    <w:rsid w:val="00136CDE"/>
    <w:rsid w:val="0015666B"/>
    <w:rsid w:val="001647EE"/>
    <w:rsid w:val="00172CC9"/>
    <w:rsid w:val="00191BFC"/>
    <w:rsid w:val="001C4D16"/>
    <w:rsid w:val="001F2B4C"/>
    <w:rsid w:val="00202A1A"/>
    <w:rsid w:val="00231982"/>
    <w:rsid w:val="0025640C"/>
    <w:rsid w:val="00262137"/>
    <w:rsid w:val="0026578A"/>
    <w:rsid w:val="002A6D0E"/>
    <w:rsid w:val="002B2C5D"/>
    <w:rsid w:val="002D4E1E"/>
    <w:rsid w:val="002E4EAC"/>
    <w:rsid w:val="002E6CC1"/>
    <w:rsid w:val="00312CF1"/>
    <w:rsid w:val="00323F73"/>
    <w:rsid w:val="0032712A"/>
    <w:rsid w:val="003804BC"/>
    <w:rsid w:val="00380FFE"/>
    <w:rsid w:val="00384966"/>
    <w:rsid w:val="00387F9E"/>
    <w:rsid w:val="003A024D"/>
    <w:rsid w:val="003D4619"/>
    <w:rsid w:val="00417900"/>
    <w:rsid w:val="00462735"/>
    <w:rsid w:val="00472D81"/>
    <w:rsid w:val="0047450C"/>
    <w:rsid w:val="0047501B"/>
    <w:rsid w:val="004C5B51"/>
    <w:rsid w:val="004C738F"/>
    <w:rsid w:val="004E2B90"/>
    <w:rsid w:val="0050430E"/>
    <w:rsid w:val="00586661"/>
    <w:rsid w:val="00586771"/>
    <w:rsid w:val="00586D8D"/>
    <w:rsid w:val="00590909"/>
    <w:rsid w:val="00591E41"/>
    <w:rsid w:val="00593468"/>
    <w:rsid w:val="00595B80"/>
    <w:rsid w:val="005B0AD6"/>
    <w:rsid w:val="005D4272"/>
    <w:rsid w:val="005F2E40"/>
    <w:rsid w:val="005F30D6"/>
    <w:rsid w:val="006240F0"/>
    <w:rsid w:val="00624676"/>
    <w:rsid w:val="00643E2C"/>
    <w:rsid w:val="00676306"/>
    <w:rsid w:val="0068597C"/>
    <w:rsid w:val="006949D1"/>
    <w:rsid w:val="00695AF9"/>
    <w:rsid w:val="006E3E99"/>
    <w:rsid w:val="006F21B1"/>
    <w:rsid w:val="006F2C7A"/>
    <w:rsid w:val="00715CD7"/>
    <w:rsid w:val="00724F03"/>
    <w:rsid w:val="00735F2B"/>
    <w:rsid w:val="0077620D"/>
    <w:rsid w:val="007807F7"/>
    <w:rsid w:val="007C7907"/>
    <w:rsid w:val="007E5854"/>
    <w:rsid w:val="00806988"/>
    <w:rsid w:val="00827293"/>
    <w:rsid w:val="00854E5C"/>
    <w:rsid w:val="00875713"/>
    <w:rsid w:val="008A06EE"/>
    <w:rsid w:val="008B33E5"/>
    <w:rsid w:val="008E27F0"/>
    <w:rsid w:val="008F115D"/>
    <w:rsid w:val="009162DE"/>
    <w:rsid w:val="009503F7"/>
    <w:rsid w:val="00961E6E"/>
    <w:rsid w:val="00986E6B"/>
    <w:rsid w:val="009D3285"/>
    <w:rsid w:val="009F071A"/>
    <w:rsid w:val="009F5CF8"/>
    <w:rsid w:val="00A35700"/>
    <w:rsid w:val="00A407D1"/>
    <w:rsid w:val="00AF4C6D"/>
    <w:rsid w:val="00B01F81"/>
    <w:rsid w:val="00B20B82"/>
    <w:rsid w:val="00B52B41"/>
    <w:rsid w:val="00B743B1"/>
    <w:rsid w:val="00B83123"/>
    <w:rsid w:val="00B93F4E"/>
    <w:rsid w:val="00BB2389"/>
    <w:rsid w:val="00BC7D7C"/>
    <w:rsid w:val="00BD078D"/>
    <w:rsid w:val="00C26D6B"/>
    <w:rsid w:val="00C40CCD"/>
    <w:rsid w:val="00C576C7"/>
    <w:rsid w:val="00C8788B"/>
    <w:rsid w:val="00CC101F"/>
    <w:rsid w:val="00CF6273"/>
    <w:rsid w:val="00D02BBE"/>
    <w:rsid w:val="00D6027A"/>
    <w:rsid w:val="00D81275"/>
    <w:rsid w:val="00D86FB3"/>
    <w:rsid w:val="00DF224E"/>
    <w:rsid w:val="00DF5748"/>
    <w:rsid w:val="00E62B80"/>
    <w:rsid w:val="00E83467"/>
    <w:rsid w:val="00E87810"/>
    <w:rsid w:val="00E91930"/>
    <w:rsid w:val="00E963DD"/>
    <w:rsid w:val="00E96F3F"/>
    <w:rsid w:val="00EA0E24"/>
    <w:rsid w:val="00EA6A03"/>
    <w:rsid w:val="00ED2BF9"/>
    <w:rsid w:val="00EE242A"/>
    <w:rsid w:val="00EF6FA1"/>
    <w:rsid w:val="00F11973"/>
    <w:rsid w:val="00F25017"/>
    <w:rsid w:val="00F53ACA"/>
    <w:rsid w:val="00F643EC"/>
    <w:rsid w:val="00F96761"/>
    <w:rsid w:val="00FC156D"/>
    <w:rsid w:val="00FD2D5A"/>
    <w:rsid w:val="00FD557B"/>
    <w:rsid w:val="00FE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10"/>
  </w:style>
  <w:style w:type="paragraph" w:styleId="1">
    <w:name w:val="heading 1"/>
    <w:basedOn w:val="a"/>
    <w:next w:val="a"/>
    <w:link w:val="10"/>
    <w:uiPriority w:val="9"/>
    <w:qFormat/>
    <w:rsid w:val="00E87810"/>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87810"/>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7810"/>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87810"/>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87810"/>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87810"/>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87810"/>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87810"/>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8781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81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8781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781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8781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8781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8781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E8781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E878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87810"/>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E87810"/>
    <w:pPr>
      <w:ind w:left="720"/>
      <w:contextualSpacing/>
    </w:pPr>
  </w:style>
  <w:style w:type="paragraph" w:styleId="a4">
    <w:name w:val="Balloon Text"/>
    <w:basedOn w:val="a"/>
    <w:link w:val="a5"/>
    <w:uiPriority w:val="99"/>
    <w:semiHidden/>
    <w:unhideWhenUsed/>
    <w:rsid w:val="00D86FB3"/>
    <w:rPr>
      <w:rFonts w:ascii="Tahoma" w:hAnsi="Tahoma" w:cs="Tahoma"/>
      <w:sz w:val="16"/>
      <w:szCs w:val="16"/>
    </w:rPr>
  </w:style>
  <w:style w:type="character" w:customStyle="1" w:styleId="a5">
    <w:name w:val="Текст выноски Знак"/>
    <w:basedOn w:val="a0"/>
    <w:link w:val="a4"/>
    <w:uiPriority w:val="99"/>
    <w:semiHidden/>
    <w:rsid w:val="00D86FB3"/>
    <w:rPr>
      <w:rFonts w:ascii="Tahoma" w:hAnsi="Tahoma" w:cs="Tahoma"/>
      <w:sz w:val="16"/>
      <w:szCs w:val="16"/>
    </w:rPr>
  </w:style>
  <w:style w:type="paragraph" w:customStyle="1" w:styleId="ConsPlusNormal">
    <w:name w:val="ConsPlusNormal"/>
    <w:qFormat/>
    <w:rsid w:val="00CF6273"/>
    <w:pPr>
      <w:widowControl w:val="0"/>
      <w:autoSpaceDE w:val="0"/>
      <w:autoSpaceDN w:val="0"/>
      <w:adjustRightInd w:val="0"/>
    </w:pPr>
    <w:rPr>
      <w:rFonts w:eastAsiaTheme="minorEastAsia"/>
      <w:sz w:val="24"/>
      <w:szCs w:val="24"/>
      <w:lang w:eastAsia="ru-RU"/>
    </w:rPr>
  </w:style>
  <w:style w:type="character" w:styleId="a6">
    <w:name w:val="Hyperlink"/>
    <w:basedOn w:val="a0"/>
    <w:uiPriority w:val="99"/>
    <w:semiHidden/>
    <w:unhideWhenUsed/>
    <w:rsid w:val="007807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10"/>
  </w:style>
  <w:style w:type="paragraph" w:styleId="1">
    <w:name w:val="heading 1"/>
    <w:basedOn w:val="a"/>
    <w:next w:val="a"/>
    <w:link w:val="10"/>
    <w:uiPriority w:val="9"/>
    <w:qFormat/>
    <w:rsid w:val="00E87810"/>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87810"/>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7810"/>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87810"/>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87810"/>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87810"/>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87810"/>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87810"/>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8781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81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8781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781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8781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8781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8781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E8781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E878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87810"/>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E87810"/>
    <w:pPr>
      <w:ind w:left="720"/>
      <w:contextualSpacing/>
    </w:pPr>
  </w:style>
  <w:style w:type="paragraph" w:styleId="a4">
    <w:name w:val="Balloon Text"/>
    <w:basedOn w:val="a"/>
    <w:link w:val="a5"/>
    <w:uiPriority w:val="99"/>
    <w:semiHidden/>
    <w:unhideWhenUsed/>
    <w:rsid w:val="00D86FB3"/>
    <w:rPr>
      <w:rFonts w:ascii="Tahoma" w:hAnsi="Tahoma" w:cs="Tahoma"/>
      <w:sz w:val="16"/>
      <w:szCs w:val="16"/>
    </w:rPr>
  </w:style>
  <w:style w:type="character" w:customStyle="1" w:styleId="a5">
    <w:name w:val="Текст выноски Знак"/>
    <w:basedOn w:val="a0"/>
    <w:link w:val="a4"/>
    <w:uiPriority w:val="99"/>
    <w:semiHidden/>
    <w:rsid w:val="00D86FB3"/>
    <w:rPr>
      <w:rFonts w:ascii="Tahoma" w:hAnsi="Tahoma" w:cs="Tahoma"/>
      <w:sz w:val="16"/>
      <w:szCs w:val="16"/>
    </w:rPr>
  </w:style>
  <w:style w:type="paragraph" w:customStyle="1" w:styleId="ConsPlusNormal">
    <w:name w:val="ConsPlusNormal"/>
    <w:qFormat/>
    <w:rsid w:val="00CF6273"/>
    <w:pPr>
      <w:widowControl w:val="0"/>
      <w:autoSpaceDE w:val="0"/>
      <w:autoSpaceDN w:val="0"/>
      <w:adjustRightInd w:val="0"/>
    </w:pPr>
    <w:rPr>
      <w:rFonts w:eastAsiaTheme="minorEastAsia"/>
      <w:sz w:val="24"/>
      <w:szCs w:val="24"/>
      <w:lang w:eastAsia="ru-RU"/>
    </w:rPr>
  </w:style>
  <w:style w:type="character" w:styleId="a6">
    <w:name w:val="Hyperlink"/>
    <w:basedOn w:val="a0"/>
    <w:uiPriority w:val="99"/>
    <w:semiHidden/>
    <w:unhideWhenUsed/>
    <w:rsid w:val="00780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1148">
      <w:bodyDiv w:val="1"/>
      <w:marLeft w:val="0"/>
      <w:marRight w:val="0"/>
      <w:marTop w:val="0"/>
      <w:marBottom w:val="0"/>
      <w:divBdr>
        <w:top w:val="none" w:sz="0" w:space="0" w:color="auto"/>
        <w:left w:val="none" w:sz="0" w:space="0" w:color="auto"/>
        <w:bottom w:val="none" w:sz="0" w:space="0" w:color="auto"/>
        <w:right w:val="none" w:sz="0" w:space="0" w:color="auto"/>
      </w:divBdr>
    </w:div>
    <w:div w:id="349258626">
      <w:bodyDiv w:val="1"/>
      <w:marLeft w:val="0"/>
      <w:marRight w:val="0"/>
      <w:marTop w:val="0"/>
      <w:marBottom w:val="0"/>
      <w:divBdr>
        <w:top w:val="none" w:sz="0" w:space="0" w:color="auto"/>
        <w:left w:val="none" w:sz="0" w:space="0" w:color="auto"/>
        <w:bottom w:val="none" w:sz="0" w:space="0" w:color="auto"/>
        <w:right w:val="none" w:sz="0" w:space="0" w:color="auto"/>
      </w:divBdr>
    </w:div>
    <w:div w:id="473178508">
      <w:bodyDiv w:val="1"/>
      <w:marLeft w:val="0"/>
      <w:marRight w:val="0"/>
      <w:marTop w:val="0"/>
      <w:marBottom w:val="0"/>
      <w:divBdr>
        <w:top w:val="none" w:sz="0" w:space="0" w:color="auto"/>
        <w:left w:val="none" w:sz="0" w:space="0" w:color="auto"/>
        <w:bottom w:val="none" w:sz="0" w:space="0" w:color="auto"/>
        <w:right w:val="none" w:sz="0" w:space="0" w:color="auto"/>
      </w:divBdr>
    </w:div>
    <w:div w:id="958220146">
      <w:bodyDiv w:val="1"/>
      <w:marLeft w:val="0"/>
      <w:marRight w:val="0"/>
      <w:marTop w:val="0"/>
      <w:marBottom w:val="0"/>
      <w:divBdr>
        <w:top w:val="none" w:sz="0" w:space="0" w:color="auto"/>
        <w:left w:val="none" w:sz="0" w:space="0" w:color="auto"/>
        <w:bottom w:val="none" w:sz="0" w:space="0" w:color="auto"/>
        <w:right w:val="none" w:sz="0" w:space="0" w:color="auto"/>
      </w:divBdr>
    </w:div>
    <w:div w:id="1227762091">
      <w:bodyDiv w:val="1"/>
      <w:marLeft w:val="0"/>
      <w:marRight w:val="0"/>
      <w:marTop w:val="0"/>
      <w:marBottom w:val="0"/>
      <w:divBdr>
        <w:top w:val="none" w:sz="0" w:space="0" w:color="auto"/>
        <w:left w:val="none" w:sz="0" w:space="0" w:color="auto"/>
        <w:bottom w:val="none" w:sz="0" w:space="0" w:color="auto"/>
        <w:right w:val="none" w:sz="0" w:space="0" w:color="auto"/>
      </w:divBdr>
    </w:div>
    <w:div w:id="1839883418">
      <w:bodyDiv w:val="1"/>
      <w:marLeft w:val="0"/>
      <w:marRight w:val="0"/>
      <w:marTop w:val="0"/>
      <w:marBottom w:val="0"/>
      <w:divBdr>
        <w:top w:val="none" w:sz="0" w:space="0" w:color="auto"/>
        <w:left w:val="none" w:sz="0" w:space="0" w:color="auto"/>
        <w:bottom w:val="none" w:sz="0" w:space="0" w:color="auto"/>
        <w:right w:val="none" w:sz="0" w:space="0" w:color="auto"/>
      </w:divBdr>
    </w:div>
    <w:div w:id="18659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13" Type="http://schemas.openxmlformats.org/officeDocument/2006/relationships/hyperlink" Target="https://login.consultant.ru/link/?req=doc&amp;base=LAW&amp;n=386954&amp;date=08.07.2021&amp;dst=100634&amp;fld=134"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5001&amp;dst=101414"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1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0639"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yperlink" Target="https://login.consultant.ru/link/?req=doc&amp;base=LAW&amp;n=495001&amp;dst=101000"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271&amp;fld=134"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eq=doc&amp;base=LAW&amp;n=495001&amp;dst=101263"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86954&amp;date=08.07.2021&amp;dst=100269&amp;fld=134"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0999" TargetMode="External"/><Relationship Id="rId10"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https://login.consultant.ru/link/?req=doc&amp;base=LAW&amp;n=495001&amp;dst=101412" TargetMode="External"/><Relationship Id="rId4" Type="http://schemas.microsoft.com/office/2007/relationships/stylesWithEffects" Target="stylesWithEffects.xml"/><Relationship Id="rId9"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14" Type="http://schemas.openxmlformats.org/officeDocument/2006/relationships/hyperlink" Target="https://login.consultant.ru/link/?req=doc&amp;base=LAW&amp;n=386954&amp;date=08.07.2021&amp;dst=100640&amp;fld=134" TargetMode="External"/><Relationship Id="rId22" Type="http://schemas.openxmlformats.org/officeDocument/2006/relationships/hyperlink" Target="https://login.consultant.ru/link/?req=doc&amp;base=LAW&amp;n=495001&amp;dst=101443" TargetMode="External"/><Relationship Id="rId27" Type="http://schemas.openxmlformats.org/officeDocument/2006/relationships/hyperlink" Target="https://login.consultant.ru/link/?req=doc&amp;base=LAW&amp;n=495001&amp;dst=100865"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https://login.consultant.ru/link/?req=doc&amp;base=LAW&amp;n=495001&amp;dst=100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1D05-FE32-4A88-B9A7-5856FDEE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3494</Words>
  <Characters>19918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Кочережко Оксана Анатольевна</dc:creator>
  <cp:lastModifiedBy>Шепарнева Наталья Александровна</cp:lastModifiedBy>
  <cp:revision>3</cp:revision>
  <cp:lastPrinted>2025-04-23T09:18:00Z</cp:lastPrinted>
  <dcterms:created xsi:type="dcterms:W3CDTF">2025-04-23T09:14:00Z</dcterms:created>
  <dcterms:modified xsi:type="dcterms:W3CDTF">2025-04-23T09:19:00Z</dcterms:modified>
</cp:coreProperties>
</file>