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44" w:rsidRDefault="00226459" w:rsidP="00FB7333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C55313" w:rsidRDefault="00297D32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FB73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несении</w:t>
      </w:r>
      <w:r w:rsidR="00AC33A7" w:rsidRPr="00AC33A7">
        <w:rPr>
          <w:rFonts w:ascii="Times New Roman" w:hAnsi="Times New Roman"/>
          <w:b/>
          <w:bCs/>
          <w:sz w:val="28"/>
          <w:szCs w:val="28"/>
        </w:rPr>
        <w:t xml:space="preserve"> изменений в генеральный план Одинцовского городского округа Московской области, за исключением территории бывшего </w:t>
      </w:r>
    </w:p>
    <w:p w:rsid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 xml:space="preserve">городского округа Звенигород Московской области, </w:t>
      </w:r>
    </w:p>
    <w:p w:rsidR="00386936" w:rsidRPr="00C55313" w:rsidRDefault="00AC33A7" w:rsidP="00AC33A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приме</w:t>
      </w:r>
      <w:r w:rsidR="00297D32">
        <w:rPr>
          <w:rFonts w:ascii="Times New Roman" w:hAnsi="Times New Roman"/>
          <w:b/>
          <w:bCs/>
          <w:sz w:val="28"/>
          <w:szCs w:val="28"/>
        </w:rPr>
        <w:t xml:space="preserve">нительно к </w:t>
      </w:r>
      <w:r w:rsidR="00297D32" w:rsidRPr="00C55313">
        <w:rPr>
          <w:rFonts w:ascii="Times New Roman" w:hAnsi="Times New Roman"/>
          <w:b/>
          <w:bCs/>
          <w:sz w:val="28"/>
          <w:szCs w:val="28"/>
        </w:rPr>
        <w:t xml:space="preserve">населенному пункту </w:t>
      </w:r>
      <w:r w:rsidR="00F06DAC">
        <w:rPr>
          <w:rFonts w:ascii="Times New Roman" w:hAnsi="Times New Roman"/>
          <w:b/>
          <w:bCs/>
          <w:sz w:val="28"/>
          <w:szCs w:val="28"/>
        </w:rPr>
        <w:t>д. Мамоново</w:t>
      </w:r>
    </w:p>
    <w:p w:rsidR="00FB7333" w:rsidRDefault="00FB7333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3E81" w:rsidRPr="00C55313" w:rsidRDefault="00D63E81" w:rsidP="00FB7333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02BD" w:rsidRPr="00C55313" w:rsidRDefault="001202BD" w:rsidP="001202BD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07.03.2007 № 36/2007-ОЗ «О Генеральном плане развития Московской области», </w:t>
      </w:r>
      <w:r w:rsidRPr="00C55313">
        <w:rPr>
          <w:rFonts w:eastAsia="Times New Roman"/>
          <w:lang w:eastAsia="ru-RU"/>
        </w:rPr>
        <w:t>Положением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городского округа, утвержденным Постановлением Правительства Московской области от 30.12.2014 № 1169/51</w:t>
      </w:r>
      <w:r w:rsidRPr="00C55313">
        <w:rPr>
          <w:rFonts w:cs="Courier New"/>
          <w:lang w:eastAsia="ru-RU"/>
        </w:rPr>
        <w:t>,</w:t>
      </w:r>
      <w:r w:rsidRPr="00C55313">
        <w:t xml:space="preserve"> с учетом проведенных в </w:t>
      </w:r>
      <w:r w:rsidRPr="00310A96">
        <w:rPr>
          <w:rFonts w:eastAsia="Times New Roman"/>
          <w:lang w:eastAsia="ru-RU"/>
        </w:rPr>
        <w:t xml:space="preserve">период с </w:t>
      </w:r>
      <w:r w:rsidR="00F06DAC" w:rsidRPr="00F06DAC">
        <w:rPr>
          <w:rFonts w:eastAsia="Calibri"/>
          <w:sz w:val="27"/>
          <w:szCs w:val="27"/>
        </w:rPr>
        <w:t>13.12.2024 по 10.01.2025</w:t>
      </w:r>
      <w:r w:rsidR="00F06DAC">
        <w:rPr>
          <w:rFonts w:eastAsia="Calibri"/>
          <w:sz w:val="27"/>
          <w:szCs w:val="27"/>
        </w:rPr>
        <w:t xml:space="preserve"> </w:t>
      </w:r>
      <w:r w:rsidRPr="00C55313">
        <w:t xml:space="preserve">общественных обсуждений, решения Градостроительного Совета Московской области от </w:t>
      </w:r>
      <w:r w:rsidR="00F06DAC">
        <w:t>26</w:t>
      </w:r>
      <w:r w:rsidRPr="00C55313">
        <w:t>.</w:t>
      </w:r>
      <w:r w:rsidR="00F06DAC">
        <w:t>02</w:t>
      </w:r>
      <w:r w:rsidRPr="00C55313">
        <w:t>.202</w:t>
      </w:r>
      <w:r w:rsidR="00F06DAC">
        <w:t>5 № 7</w:t>
      </w:r>
      <w:r w:rsidRPr="00C55313">
        <w:t>,</w:t>
      </w:r>
      <w:r w:rsidRPr="00C55313">
        <w:rPr>
          <w:rFonts w:cs="Courier New"/>
          <w:lang w:eastAsia="ru-RU"/>
        </w:rPr>
        <w:t xml:space="preserve"> </w:t>
      </w:r>
      <w:bookmarkStart w:id="0" w:name="_GoBack"/>
      <w:r w:rsidR="00226459">
        <w:t>обращений</w:t>
      </w:r>
      <w:r w:rsidRPr="00353457">
        <w:t xml:space="preserve"> Комитета по архитектуре и градост</w:t>
      </w:r>
      <w:r>
        <w:t xml:space="preserve">роительству Московской области </w:t>
      </w:r>
      <w:r w:rsidRPr="00F039C3">
        <w:t xml:space="preserve">от </w:t>
      </w:r>
      <w:r w:rsidR="00F06DAC">
        <w:t>28</w:t>
      </w:r>
      <w:r w:rsidRPr="00F039C3">
        <w:t>.</w:t>
      </w:r>
      <w:r w:rsidR="00F06DAC">
        <w:t>0</w:t>
      </w:r>
      <w:r>
        <w:t>2</w:t>
      </w:r>
      <w:r w:rsidRPr="00F039C3">
        <w:t>.202</w:t>
      </w:r>
      <w:r w:rsidR="00F06DAC">
        <w:t>5 № 33</w:t>
      </w:r>
      <w:r w:rsidRPr="00F039C3">
        <w:t>Исх-</w:t>
      </w:r>
      <w:r w:rsidR="00F06DAC">
        <w:t>2388</w:t>
      </w:r>
      <w:r>
        <w:t xml:space="preserve">/05, </w:t>
      </w:r>
      <w:r w:rsidR="00226459">
        <w:t xml:space="preserve">от 07.05.2025 № 33Исх-5208/05,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bookmarkEnd w:id="0"/>
    <w:p w:rsidR="00FB7333" w:rsidRPr="00C55313" w:rsidRDefault="00FB7333" w:rsidP="00FB7333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FB7333" w:rsidRPr="00C55313" w:rsidRDefault="00FB7333" w:rsidP="00FB7333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A4A21" w:rsidRPr="00C55313" w:rsidRDefault="001A4A21" w:rsidP="001A4A21">
      <w:pPr>
        <w:widowControl w:val="0"/>
        <w:autoSpaceDE w:val="0"/>
        <w:autoSpaceDN w:val="0"/>
        <w:adjustRightInd w:val="0"/>
        <w:jc w:val="both"/>
      </w:pPr>
    </w:p>
    <w:p w:rsidR="002E4EAC" w:rsidRPr="000E1FCE" w:rsidRDefault="00F31BED" w:rsidP="00503DB8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167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03DB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изменения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</w:t>
      </w:r>
      <w:r w:rsidR="005D5F23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утвержденный решением Совета депутатов Одинцовского городского округа Московской области от 15.12.2021 № 12/31, </w:t>
      </w:r>
      <w:r w:rsidR="000E1FCE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нительно к населенному пункту </w:t>
      </w:r>
      <w:r w:rsidR="00F06DAC">
        <w:rPr>
          <w:rFonts w:ascii="Times New Roman" w:eastAsiaTheme="minorHAnsi" w:hAnsi="Times New Roman" w:cs="Times New Roman"/>
          <w:sz w:val="28"/>
          <w:szCs w:val="28"/>
          <w:lang w:eastAsia="en-US"/>
        </w:rPr>
        <w:t>д. Мамоново</w:t>
      </w:r>
      <w:r w:rsidR="00A1269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54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="0067605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r w:rsidR="00190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B01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решению</w:t>
      </w:r>
      <w:r w:rsidR="001A4A21" w:rsidRPr="00FB733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6DAC" w:rsidRDefault="00297D32" w:rsidP="00B27844">
      <w:pPr>
        <w:ind w:firstLine="567"/>
        <w:jc w:val="both"/>
        <w:rPr>
          <w:rFonts w:eastAsia="Calibri"/>
        </w:rPr>
      </w:pPr>
      <w:r>
        <w:t>2</w:t>
      </w:r>
      <w:r w:rsidR="00F31BED" w:rsidRPr="00B27844">
        <w:rPr>
          <w:rFonts w:eastAsia="Times New Roman"/>
          <w:lang w:eastAsia="ru-RU"/>
        </w:rPr>
        <w:t xml:space="preserve">. </w:t>
      </w:r>
      <w:r w:rsidR="00F06DAC" w:rsidRPr="00B27844">
        <w:rPr>
          <w:rFonts w:eastAsia="Times New Roman"/>
          <w:lang w:eastAsia="ru-RU"/>
        </w:rPr>
        <w:t xml:space="preserve">Разместить настоящее решение </w:t>
      </w:r>
      <w:r w:rsidR="00B27844" w:rsidRPr="00B27844">
        <w:rPr>
          <w:rFonts w:eastAsia="Times New Roman"/>
          <w:lang w:eastAsia="ru-RU"/>
        </w:rPr>
        <w:t>в сетевом издании «Одинцовский информационный центр» «odinnews.ru»  и на официальном сайте Одинцовского городского округа Московской области (</w:t>
      </w:r>
      <w:hyperlink r:id="rId8" w:history="1">
        <w:r w:rsidR="00B27844" w:rsidRPr="00B27844">
          <w:rPr>
            <w:rFonts w:eastAsia="Times New Roman"/>
            <w:lang w:eastAsia="ru-RU"/>
          </w:rPr>
          <w:t>https://odin.ru</w:t>
        </w:r>
      </w:hyperlink>
      <w:r w:rsidR="00B27844" w:rsidRPr="00B27844">
        <w:rPr>
          <w:rFonts w:eastAsia="Times New Roman"/>
          <w:lang w:eastAsia="ru-RU"/>
        </w:rPr>
        <w:t>) в информационно-телекоммуникационной сети «Интернет»</w:t>
      </w:r>
      <w:r w:rsidR="00F06DAC" w:rsidRPr="00B27844">
        <w:rPr>
          <w:rFonts w:eastAsia="Times New Roman"/>
          <w:lang w:eastAsia="ru-RU"/>
        </w:rPr>
        <w:t>.</w:t>
      </w:r>
      <w:r w:rsidR="00F06DAC" w:rsidRPr="00F06DAC">
        <w:rPr>
          <w:rFonts w:eastAsia="Calibri"/>
        </w:rPr>
        <w:t xml:space="preserve"> </w:t>
      </w:r>
    </w:p>
    <w:p w:rsidR="00B27844" w:rsidRPr="00F06DAC" w:rsidRDefault="00B27844" w:rsidP="00B27844">
      <w:pPr>
        <w:ind w:firstLine="567"/>
        <w:jc w:val="both"/>
        <w:rPr>
          <w:rFonts w:eastAsia="Calibri"/>
        </w:rPr>
      </w:pPr>
    </w:p>
    <w:p w:rsidR="00011175" w:rsidRDefault="00297D32" w:rsidP="00B2784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="00011175">
        <w:t>. Настоящее решение вступает в силу со дня его официального опубликования.</w:t>
      </w:r>
    </w:p>
    <w:p w:rsidR="00AF6A76" w:rsidRPr="00AF6A76" w:rsidRDefault="00297D32" w:rsidP="00B27844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6A76">
        <w:rPr>
          <w:rFonts w:eastAsia="Times New Roman"/>
          <w:lang w:eastAsia="ru-RU"/>
        </w:rPr>
        <w:t xml:space="preserve">. </w:t>
      </w:r>
      <w:r w:rsidR="00AF6A76" w:rsidRPr="00AF6A76">
        <w:rPr>
          <w:rFonts w:eastAsia="Times New Roman"/>
          <w:lang w:eastAsia="ru-RU"/>
        </w:rPr>
        <w:t xml:space="preserve">Направить настоящее </w:t>
      </w:r>
      <w:r w:rsidR="000E1FCE">
        <w:rPr>
          <w:rFonts w:eastAsia="Times New Roman"/>
          <w:lang w:eastAsia="ru-RU"/>
        </w:rPr>
        <w:t>решение</w:t>
      </w:r>
      <w:r w:rsidR="00AF6A76" w:rsidRPr="00AF6A76">
        <w:rPr>
          <w:rFonts w:eastAsia="Times New Roman"/>
          <w:lang w:eastAsia="ru-RU"/>
        </w:rPr>
        <w:t xml:space="preserve"> в Комитет по архитектуре </w:t>
      </w:r>
      <w:r w:rsidR="00AF6A76"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11175" w:rsidRDefault="00297D32" w:rsidP="00B2784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1BED">
        <w:rPr>
          <w:rFonts w:ascii="Times New Roman" w:hAnsi="Times New Roman"/>
          <w:sz w:val="28"/>
          <w:szCs w:val="28"/>
        </w:rPr>
        <w:t xml:space="preserve">. </w:t>
      </w:r>
      <w:r w:rsidR="00011175">
        <w:rPr>
          <w:rFonts w:ascii="Times New Roman" w:hAnsi="Times New Roman" w:cs="Times New Roman"/>
          <w:sz w:val="28"/>
          <w:szCs w:val="28"/>
        </w:rPr>
        <w:t>Контроль за</w:t>
      </w:r>
      <w:r w:rsidR="00A12697">
        <w:rPr>
          <w:rFonts w:ascii="Times New Roman" w:hAnsi="Times New Roman" w:cs="Times New Roman"/>
          <w:sz w:val="28"/>
          <w:szCs w:val="28"/>
        </w:rPr>
        <w:t xml:space="preserve"> ис</w:t>
      </w:r>
      <w:r w:rsidR="00011175">
        <w:rPr>
          <w:rFonts w:ascii="Times New Roman" w:hAnsi="Times New Roman" w:cs="Times New Roman"/>
          <w:sz w:val="28"/>
          <w:szCs w:val="28"/>
        </w:rPr>
        <w:t>полнением настоящего решения возложить на первого заместителя Главы Одинцовского городс</w:t>
      </w:r>
      <w:r w:rsidR="00B86FD7">
        <w:rPr>
          <w:rFonts w:ascii="Times New Roman" w:hAnsi="Times New Roman" w:cs="Times New Roman"/>
          <w:sz w:val="28"/>
          <w:szCs w:val="28"/>
        </w:rPr>
        <w:t xml:space="preserve">кого округа Московской области </w:t>
      </w:r>
      <w:r w:rsidR="00011175">
        <w:rPr>
          <w:rFonts w:ascii="Times New Roman" w:hAnsi="Times New Roman" w:cs="Times New Roman"/>
          <w:sz w:val="28"/>
          <w:szCs w:val="28"/>
        </w:rPr>
        <w:t>Пайсова</w:t>
      </w:r>
      <w:r w:rsidR="00FD1389">
        <w:rPr>
          <w:rFonts w:ascii="Times New Roman" w:hAnsi="Times New Roman" w:cs="Times New Roman"/>
          <w:sz w:val="28"/>
          <w:szCs w:val="28"/>
        </w:rPr>
        <w:t> </w:t>
      </w:r>
      <w:r w:rsidR="00011175">
        <w:rPr>
          <w:rFonts w:ascii="Times New Roman" w:hAnsi="Times New Roman" w:cs="Times New Roman"/>
          <w:sz w:val="28"/>
          <w:szCs w:val="28"/>
        </w:rPr>
        <w:t>М.А.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</w:p>
    <w:p w:rsidR="00011175" w:rsidRDefault="00011175" w:rsidP="00011175">
      <w:pPr>
        <w:widowControl w:val="0"/>
        <w:autoSpaceDE w:val="0"/>
        <w:autoSpaceDN w:val="0"/>
        <w:adjustRightInd w:val="0"/>
        <w:jc w:val="both"/>
      </w:pPr>
      <w:r>
        <w:t>Глава Одинцовского</w:t>
      </w:r>
      <w:r w:rsidR="00C55313">
        <w:t xml:space="preserve">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1" w:name="Par29"/>
      <w:bookmarkEnd w:id="1"/>
      <w:r>
        <w:t>в</w:t>
      </w: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011175">
      <w:pPr>
        <w:widowControl w:val="0"/>
        <w:autoSpaceDE w:val="0"/>
        <w:autoSpaceDN w:val="0"/>
        <w:adjustRightInd w:val="0"/>
        <w:jc w:val="both"/>
      </w:pPr>
    </w:p>
    <w:p w:rsidR="00FE2576" w:rsidRDefault="00FE2576" w:rsidP="00FE2576"/>
    <w:sectPr w:rsidR="00FE2576" w:rsidSect="00310A96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302B0"/>
    <w:rsid w:val="00061002"/>
    <w:rsid w:val="00096F57"/>
    <w:rsid w:val="000A7DAB"/>
    <w:rsid w:val="000E1FCE"/>
    <w:rsid w:val="001202BD"/>
    <w:rsid w:val="00190A05"/>
    <w:rsid w:val="001A4A21"/>
    <w:rsid w:val="00226459"/>
    <w:rsid w:val="002337BB"/>
    <w:rsid w:val="00234689"/>
    <w:rsid w:val="00236CA9"/>
    <w:rsid w:val="00297D32"/>
    <w:rsid w:val="002E4EAC"/>
    <w:rsid w:val="00310A96"/>
    <w:rsid w:val="00353457"/>
    <w:rsid w:val="0037043E"/>
    <w:rsid w:val="00386936"/>
    <w:rsid w:val="003D0799"/>
    <w:rsid w:val="0047501B"/>
    <w:rsid w:val="00503DB8"/>
    <w:rsid w:val="0051672B"/>
    <w:rsid w:val="005200AF"/>
    <w:rsid w:val="00533CA6"/>
    <w:rsid w:val="00533D88"/>
    <w:rsid w:val="005422F8"/>
    <w:rsid w:val="005D5F23"/>
    <w:rsid w:val="00624BD5"/>
    <w:rsid w:val="006437EF"/>
    <w:rsid w:val="00676057"/>
    <w:rsid w:val="00685870"/>
    <w:rsid w:val="006D43D1"/>
    <w:rsid w:val="006F5D7E"/>
    <w:rsid w:val="00747143"/>
    <w:rsid w:val="00780B01"/>
    <w:rsid w:val="0078302D"/>
    <w:rsid w:val="007D7AC4"/>
    <w:rsid w:val="007E17EC"/>
    <w:rsid w:val="00820EA9"/>
    <w:rsid w:val="00875713"/>
    <w:rsid w:val="00891EA8"/>
    <w:rsid w:val="00910311"/>
    <w:rsid w:val="00964EA1"/>
    <w:rsid w:val="00974581"/>
    <w:rsid w:val="009F071A"/>
    <w:rsid w:val="00A12697"/>
    <w:rsid w:val="00A17E51"/>
    <w:rsid w:val="00A31C1D"/>
    <w:rsid w:val="00A503DB"/>
    <w:rsid w:val="00A5311C"/>
    <w:rsid w:val="00AC33A7"/>
    <w:rsid w:val="00AF6A76"/>
    <w:rsid w:val="00B222C9"/>
    <w:rsid w:val="00B2399A"/>
    <w:rsid w:val="00B27844"/>
    <w:rsid w:val="00B30B99"/>
    <w:rsid w:val="00B54639"/>
    <w:rsid w:val="00B67A04"/>
    <w:rsid w:val="00B86FD7"/>
    <w:rsid w:val="00B93F4E"/>
    <w:rsid w:val="00C00C0B"/>
    <w:rsid w:val="00C55313"/>
    <w:rsid w:val="00C903CD"/>
    <w:rsid w:val="00CB3116"/>
    <w:rsid w:val="00CE675D"/>
    <w:rsid w:val="00D60966"/>
    <w:rsid w:val="00D63E81"/>
    <w:rsid w:val="00D81058"/>
    <w:rsid w:val="00DD2227"/>
    <w:rsid w:val="00DF3DE9"/>
    <w:rsid w:val="00E87810"/>
    <w:rsid w:val="00EE60B6"/>
    <w:rsid w:val="00EE77A8"/>
    <w:rsid w:val="00EF0581"/>
    <w:rsid w:val="00F039C3"/>
    <w:rsid w:val="00F064C9"/>
    <w:rsid w:val="00F06DAC"/>
    <w:rsid w:val="00F17ECD"/>
    <w:rsid w:val="00F31BED"/>
    <w:rsid w:val="00F53ACA"/>
    <w:rsid w:val="00F670A5"/>
    <w:rsid w:val="00FA0ED0"/>
    <w:rsid w:val="00FA3388"/>
    <w:rsid w:val="00FB7333"/>
    <w:rsid w:val="00FD1389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144D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Гуреева Лидия Владимировна</cp:lastModifiedBy>
  <cp:revision>15</cp:revision>
  <cp:lastPrinted>2025-05-12T06:25:00Z</cp:lastPrinted>
  <dcterms:created xsi:type="dcterms:W3CDTF">2024-10-01T11:20:00Z</dcterms:created>
  <dcterms:modified xsi:type="dcterms:W3CDTF">2025-05-12T06:25:00Z</dcterms:modified>
</cp:coreProperties>
</file>