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19" w:rsidRDefault="00FF4A19" w:rsidP="00FF4A19">
      <w:pPr>
        <w:widowControl w:val="0"/>
        <w:autoSpaceDE w:val="0"/>
        <w:autoSpaceDN w:val="0"/>
        <w:adjustRightInd w:val="0"/>
        <w:ind w:left="8931"/>
      </w:pPr>
      <w:r>
        <w:t xml:space="preserve">Приложение 2 </w:t>
      </w:r>
    </w:p>
    <w:p w:rsidR="00FF4A19" w:rsidRDefault="00FF4A19" w:rsidP="00FF4A19">
      <w:pPr>
        <w:widowControl w:val="0"/>
        <w:autoSpaceDE w:val="0"/>
        <w:autoSpaceDN w:val="0"/>
        <w:adjustRightInd w:val="0"/>
        <w:ind w:left="8931"/>
      </w:pPr>
      <w:r>
        <w:t xml:space="preserve">к постановлению Администрации </w:t>
      </w:r>
    </w:p>
    <w:p w:rsidR="00FF4A19" w:rsidRDefault="00FF4A19" w:rsidP="00FF4A19">
      <w:pPr>
        <w:widowControl w:val="0"/>
        <w:autoSpaceDE w:val="0"/>
        <w:autoSpaceDN w:val="0"/>
        <w:adjustRightInd w:val="0"/>
        <w:ind w:left="8931"/>
      </w:pPr>
      <w:r>
        <w:t>Одинцовского городского округа Московской области</w:t>
      </w:r>
    </w:p>
    <w:p w:rsidR="00FF4A19" w:rsidRDefault="00FF4A19" w:rsidP="00FF4A19">
      <w:pPr>
        <w:widowControl w:val="0"/>
        <w:autoSpaceDE w:val="0"/>
        <w:autoSpaceDN w:val="0"/>
        <w:adjustRightInd w:val="0"/>
        <w:ind w:left="8931"/>
      </w:pPr>
      <w:r>
        <w:t xml:space="preserve">от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</w:t>
      </w:r>
      <w:r>
        <w:t xml:space="preserve"> №</w:t>
      </w:r>
      <w:r>
        <w:rPr>
          <w:u w:val="single"/>
        </w:rPr>
        <w:t>____________</w:t>
      </w:r>
    </w:p>
    <w:p w:rsidR="00FF4A19" w:rsidRDefault="00FF4A19" w:rsidP="007A5534">
      <w:pPr>
        <w:widowControl w:val="0"/>
        <w:autoSpaceDE w:val="0"/>
        <w:autoSpaceDN w:val="0"/>
        <w:adjustRightInd w:val="0"/>
        <w:ind w:left="8931"/>
      </w:pPr>
    </w:p>
    <w:p w:rsidR="00563C53" w:rsidRDefault="00FF4A19" w:rsidP="007A5534">
      <w:pPr>
        <w:widowControl w:val="0"/>
        <w:autoSpaceDE w:val="0"/>
        <w:autoSpaceDN w:val="0"/>
        <w:adjustRightInd w:val="0"/>
        <w:ind w:left="8931"/>
      </w:pPr>
      <w:r>
        <w:t>«</w:t>
      </w:r>
      <w:r w:rsidR="00E63B35">
        <w:t>Приложение 4</w:t>
      </w:r>
      <w:r w:rsidR="00563C53" w:rsidRPr="00A304F4">
        <w:t xml:space="preserve"> к муниципальной программе</w:t>
      </w:r>
    </w:p>
    <w:p w:rsidR="00FF4A19" w:rsidRDefault="00FF4A19" w:rsidP="007A5534">
      <w:pPr>
        <w:widowControl w:val="0"/>
        <w:autoSpaceDE w:val="0"/>
        <w:autoSpaceDN w:val="0"/>
        <w:adjustRightInd w:val="0"/>
        <w:jc w:val="right"/>
      </w:pPr>
    </w:p>
    <w:p w:rsidR="00FF4A19" w:rsidRPr="00E72B4E" w:rsidRDefault="00FF4A19" w:rsidP="007A5534">
      <w:pPr>
        <w:widowControl w:val="0"/>
        <w:autoSpaceDE w:val="0"/>
        <w:autoSpaceDN w:val="0"/>
        <w:adjustRightInd w:val="0"/>
        <w:jc w:val="right"/>
      </w:pPr>
    </w:p>
    <w:p w:rsidR="00F70891" w:rsidRPr="00A304F4" w:rsidRDefault="00F70891" w:rsidP="007A5534">
      <w:pPr>
        <w:widowControl w:val="0"/>
        <w:autoSpaceDE w:val="0"/>
        <w:autoSpaceDN w:val="0"/>
        <w:adjustRightInd w:val="0"/>
        <w:jc w:val="center"/>
      </w:pPr>
      <w:r w:rsidRPr="00A304F4">
        <w:t xml:space="preserve">МЕТОДИКА ОПРЕДЕЛЕНИЯ РЕЗУЛЬТАТОВ ВЫПОЛНЕНИЯ МЕРОПРИЯТИЙ МУНИЦИПАЛЬНОЙ ПРОГРАММЫ </w:t>
      </w:r>
    </w:p>
    <w:p w:rsidR="009E63CA" w:rsidRPr="006B4864" w:rsidRDefault="009E63CA" w:rsidP="007A5534">
      <w:pPr>
        <w:widowControl w:val="0"/>
        <w:autoSpaceDE w:val="0"/>
        <w:autoSpaceDN w:val="0"/>
        <w:adjustRightInd w:val="0"/>
        <w:jc w:val="center"/>
      </w:pPr>
      <w:r w:rsidRPr="006B4864">
        <w:t>ОДИНЦОВСКОГО ГОРОДСКОГО ОКРУГА МОСКОВСКОЙ ОБЛАСТИ</w:t>
      </w:r>
    </w:p>
    <w:p w:rsidR="00854B20" w:rsidRPr="00A304F4" w:rsidRDefault="00854B20" w:rsidP="007A5534">
      <w:pPr>
        <w:widowControl w:val="0"/>
        <w:autoSpaceDE w:val="0"/>
        <w:autoSpaceDN w:val="0"/>
        <w:adjustRightInd w:val="0"/>
        <w:jc w:val="center"/>
      </w:pPr>
      <w:r w:rsidRPr="00A304F4">
        <w:t>«Предпринимательство»</w:t>
      </w:r>
      <w:r w:rsidR="00E63B35">
        <w:t xml:space="preserve"> на 2023-2027 годы</w:t>
      </w:r>
    </w:p>
    <w:p w:rsidR="00854B20" w:rsidRPr="00E72B4E" w:rsidRDefault="00854B20" w:rsidP="007A5534">
      <w:pPr>
        <w:pStyle w:val="Default"/>
        <w:ind w:left="930"/>
        <w:jc w:val="both"/>
        <w:rPr>
          <w:b/>
          <w:color w:val="auto"/>
        </w:rPr>
      </w:pPr>
    </w:p>
    <w:tbl>
      <w:tblPr>
        <w:tblW w:w="1417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410"/>
        <w:gridCol w:w="2552"/>
        <w:gridCol w:w="1417"/>
        <w:gridCol w:w="7088"/>
      </w:tblGrid>
      <w:tr w:rsidR="00D85C23" w:rsidRPr="00A304F4" w:rsidTr="009A1C69">
        <w:trPr>
          <w:trHeight w:val="573"/>
          <w:tblHeader/>
        </w:trPr>
        <w:tc>
          <w:tcPr>
            <w:tcW w:w="708" w:type="dxa"/>
            <w:shd w:val="clear" w:color="auto" w:fill="auto"/>
            <w:vAlign w:val="center"/>
          </w:tcPr>
          <w:p w:rsidR="00D85C23" w:rsidRPr="00A304F4" w:rsidRDefault="00D85C23" w:rsidP="007A5534">
            <w:pPr>
              <w:jc w:val="center"/>
            </w:pPr>
            <w:r w:rsidRPr="00A304F4">
              <w:t>№</w:t>
            </w:r>
          </w:p>
          <w:p w:rsidR="00D85C23" w:rsidRPr="00A304F4" w:rsidRDefault="00D85C23" w:rsidP="007A5534">
            <w:pPr>
              <w:jc w:val="center"/>
            </w:pPr>
            <w:r w:rsidRPr="00A304F4">
              <w:t>п/п</w:t>
            </w:r>
          </w:p>
        </w:tc>
        <w:tc>
          <w:tcPr>
            <w:tcW w:w="2410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Номер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 xml:space="preserve">Наименование </w:t>
            </w:r>
            <w:r w:rsidR="00EE5723" w:rsidRPr="00A304F4">
              <w:t>результата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Единица измерения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Порядок определения значений</w:t>
            </w:r>
          </w:p>
        </w:tc>
      </w:tr>
      <w:tr w:rsidR="00D85C23" w:rsidRPr="00A304F4" w:rsidTr="00325966">
        <w:trPr>
          <w:trHeight w:val="215"/>
          <w:tblHeader/>
        </w:trPr>
        <w:tc>
          <w:tcPr>
            <w:tcW w:w="708" w:type="dxa"/>
            <w:shd w:val="clear" w:color="auto" w:fill="auto"/>
          </w:tcPr>
          <w:p w:rsidR="00D85C23" w:rsidRPr="00A304F4" w:rsidRDefault="00D85C23" w:rsidP="007A5534">
            <w:pPr>
              <w:jc w:val="center"/>
            </w:pPr>
            <w:r w:rsidRPr="00A304F4">
              <w:t>1</w:t>
            </w:r>
          </w:p>
        </w:tc>
        <w:tc>
          <w:tcPr>
            <w:tcW w:w="2410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2</w:t>
            </w:r>
          </w:p>
        </w:tc>
        <w:tc>
          <w:tcPr>
            <w:tcW w:w="2552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3</w:t>
            </w:r>
          </w:p>
        </w:tc>
        <w:tc>
          <w:tcPr>
            <w:tcW w:w="1417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4</w:t>
            </w:r>
          </w:p>
        </w:tc>
        <w:tc>
          <w:tcPr>
            <w:tcW w:w="7088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5</w:t>
            </w:r>
          </w:p>
        </w:tc>
      </w:tr>
      <w:tr w:rsidR="000C4655" w:rsidRPr="00A304F4" w:rsidTr="00FF4A19">
        <w:trPr>
          <w:trHeight w:val="363"/>
        </w:trPr>
        <w:tc>
          <w:tcPr>
            <w:tcW w:w="14175" w:type="dxa"/>
            <w:gridSpan w:val="5"/>
            <w:shd w:val="clear" w:color="auto" w:fill="auto"/>
          </w:tcPr>
          <w:p w:rsidR="000C4655" w:rsidRPr="004E2D66" w:rsidRDefault="000C4655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4E2D66">
              <w:rPr>
                <w:rFonts w:eastAsiaTheme="minorEastAsia"/>
                <w:b/>
              </w:rPr>
              <w:t>Подпрограмма 1 «Инвестиции»</w:t>
            </w:r>
          </w:p>
        </w:tc>
      </w:tr>
      <w:tr w:rsidR="000C4655" w:rsidRPr="00A304F4" w:rsidTr="00FF4A19">
        <w:trPr>
          <w:trHeight w:val="695"/>
        </w:trPr>
        <w:tc>
          <w:tcPr>
            <w:tcW w:w="14175" w:type="dxa"/>
            <w:gridSpan w:val="5"/>
            <w:shd w:val="clear" w:color="auto" w:fill="auto"/>
          </w:tcPr>
          <w:p w:rsidR="000C4655" w:rsidRPr="004E2D66" w:rsidRDefault="000C4655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4E2D66">
              <w:rPr>
                <w:noProof/>
              </w:rPr>
              <w:t>Основное мероприятие 02 «</w:t>
            </w:r>
            <w:r w:rsidR="006D042E" w:rsidRPr="004E2D66">
              <w:rPr>
                <w:noProof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зон»</w:t>
            </w:r>
          </w:p>
        </w:tc>
      </w:tr>
      <w:tr w:rsidR="005C1C38" w:rsidRPr="00A304F4" w:rsidTr="009A1C69">
        <w:trPr>
          <w:trHeight w:val="379"/>
        </w:trPr>
        <w:tc>
          <w:tcPr>
            <w:tcW w:w="708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Мероприятие 02.01</w:t>
            </w:r>
          </w:p>
        </w:tc>
        <w:tc>
          <w:tcPr>
            <w:tcW w:w="2552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Количество резидентов, привлечённых на территорию индустриальных (промышл</w:t>
            </w:r>
            <w:r w:rsidR="00A94172" w:rsidRPr="004E2D66">
              <w:rPr>
                <w:rFonts w:eastAsiaTheme="minorEastAsia"/>
              </w:rPr>
              <w:t>енных) парков (за отчетный год)</w:t>
            </w:r>
          </w:p>
        </w:tc>
        <w:tc>
          <w:tcPr>
            <w:tcW w:w="1417" w:type="dxa"/>
            <w:shd w:val="clear" w:color="auto" w:fill="auto"/>
          </w:tcPr>
          <w:p w:rsidR="005C1C38" w:rsidRPr="004E2D66" w:rsidRDefault="005C1C38" w:rsidP="007A553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5C1C38" w:rsidRPr="004E2D66" w:rsidRDefault="005C1C38" w:rsidP="007A553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4E2D66">
              <w:rPr>
                <w:rFonts w:eastAsiaTheme="minorEastAsia"/>
              </w:rPr>
              <w:br/>
              <w:t>Периодичность представления – ежеквартально.</w:t>
            </w:r>
          </w:p>
          <w:p w:rsidR="005C1C38" w:rsidRPr="004E2D66" w:rsidRDefault="005C1C38" w:rsidP="007A553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Результат считается нарастающим итогом в отчетном периоде.</w:t>
            </w:r>
          </w:p>
        </w:tc>
      </w:tr>
      <w:tr w:rsidR="00A94172" w:rsidRPr="00A304F4" w:rsidTr="009A1C69">
        <w:trPr>
          <w:trHeight w:val="617"/>
        </w:trPr>
        <w:tc>
          <w:tcPr>
            <w:tcW w:w="14175" w:type="dxa"/>
            <w:gridSpan w:val="5"/>
            <w:shd w:val="clear" w:color="auto" w:fill="auto"/>
          </w:tcPr>
          <w:p w:rsidR="00A94172" w:rsidRPr="004E2D66" w:rsidRDefault="00A94172" w:rsidP="002E462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noProof/>
              </w:rPr>
              <w:t xml:space="preserve">Основное мероприятие 05 «Организация работ по поддержке и развитию промышленного потенциала на территории </w:t>
            </w:r>
            <w:r w:rsidR="002E4621">
              <w:rPr>
                <w:noProof/>
              </w:rPr>
              <w:t>муниципальных образований</w:t>
            </w:r>
            <w:r w:rsidRPr="004E2D66">
              <w:rPr>
                <w:noProof/>
              </w:rPr>
              <w:t xml:space="preserve"> Московской области»</w:t>
            </w:r>
          </w:p>
        </w:tc>
      </w:tr>
      <w:tr w:rsidR="005C1C38" w:rsidRPr="004E2D66" w:rsidTr="009A1C69">
        <w:trPr>
          <w:trHeight w:val="379"/>
        </w:trPr>
        <w:tc>
          <w:tcPr>
            <w:tcW w:w="708" w:type="dxa"/>
            <w:shd w:val="clear" w:color="auto" w:fill="auto"/>
          </w:tcPr>
          <w:p w:rsidR="005C1C38" w:rsidRPr="004E2D66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4E2D66">
              <w:rPr>
                <w:rFonts w:eastAsiaTheme="minorEastAsia"/>
              </w:rPr>
              <w:t>Мероприятие 05.01</w:t>
            </w:r>
          </w:p>
        </w:tc>
        <w:tc>
          <w:tcPr>
            <w:tcW w:w="2552" w:type="dxa"/>
            <w:shd w:val="clear" w:color="auto" w:fill="auto"/>
          </w:tcPr>
          <w:p w:rsidR="005C1C38" w:rsidRPr="009A1C69" w:rsidRDefault="00BE7300" w:rsidP="00BE73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Предприятия городского</w:t>
            </w:r>
            <w:r w:rsidR="00BC17D9" w:rsidRPr="009A1C69">
              <w:rPr>
                <w:rFonts w:eastAsiaTheme="minorEastAsia"/>
              </w:rPr>
              <w:t xml:space="preserve"> округа</w:t>
            </w:r>
            <w:r w:rsidR="005C1C38" w:rsidRPr="009A1C69">
              <w:rPr>
                <w:rFonts w:eastAsiaTheme="minorEastAsia"/>
              </w:rPr>
              <w:t>, осуществившие промышлен</w:t>
            </w:r>
            <w:r w:rsidR="00A94172" w:rsidRPr="009A1C69">
              <w:rPr>
                <w:rFonts w:eastAsiaTheme="minorEastAsia"/>
              </w:rPr>
              <w:t>ные экскурсии (за отчетный год)</w:t>
            </w:r>
          </w:p>
        </w:tc>
        <w:tc>
          <w:tcPr>
            <w:tcW w:w="1417" w:type="dxa"/>
            <w:shd w:val="clear" w:color="auto" w:fill="auto"/>
          </w:tcPr>
          <w:p w:rsidR="005C1C38" w:rsidRPr="009A1C69" w:rsidRDefault="005C1C38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5C1C38" w:rsidRPr="009A1C69" w:rsidRDefault="005C1C38" w:rsidP="007A5534">
            <w:pPr>
              <w:pStyle w:val="ConsPlusNormal"/>
              <w:ind w:right="-79"/>
              <w:rPr>
                <w:rFonts w:eastAsiaTheme="minorEastAsia"/>
                <w:sz w:val="24"/>
                <w:szCs w:val="24"/>
              </w:rPr>
            </w:pPr>
            <w:r w:rsidRPr="009A1C69">
              <w:rPr>
                <w:rFonts w:eastAsiaTheme="minorEastAsia"/>
                <w:sz w:val="24"/>
                <w:szCs w:val="24"/>
              </w:rPr>
              <w:t>Значение результата определяется как сумма всех промышленных предприятий, осуществляющих проведение промышленных экс</w:t>
            </w:r>
            <w:r w:rsidR="00BC17D9" w:rsidRPr="009A1C69">
              <w:rPr>
                <w:rFonts w:eastAsiaTheme="minorEastAsia"/>
                <w:sz w:val="24"/>
                <w:szCs w:val="24"/>
              </w:rPr>
              <w:t xml:space="preserve">курсий на территории городского </w:t>
            </w:r>
            <w:r w:rsidRPr="009A1C69">
              <w:rPr>
                <w:rFonts w:eastAsiaTheme="minorEastAsia"/>
                <w:sz w:val="24"/>
                <w:szCs w:val="24"/>
              </w:rPr>
              <w:t>округа Московской области в отчетном году.</w:t>
            </w:r>
          </w:p>
          <w:p w:rsidR="005C1C38" w:rsidRPr="009A1C69" w:rsidRDefault="005C1C38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Периодичность представления – ежеквартально.</w:t>
            </w:r>
          </w:p>
          <w:p w:rsidR="005C1C38" w:rsidRPr="009A1C69" w:rsidRDefault="005C1C38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Результат считается нарастающим итогом в отчетном периоде.</w:t>
            </w:r>
          </w:p>
        </w:tc>
      </w:tr>
      <w:tr w:rsidR="00600ADE" w:rsidRPr="00A304F4" w:rsidTr="009A1C69">
        <w:trPr>
          <w:trHeight w:val="379"/>
        </w:trPr>
        <w:tc>
          <w:tcPr>
            <w:tcW w:w="14175" w:type="dxa"/>
            <w:gridSpan w:val="5"/>
            <w:shd w:val="clear" w:color="auto" w:fill="auto"/>
          </w:tcPr>
          <w:p w:rsidR="00600ADE" w:rsidRPr="005C1C38" w:rsidRDefault="00600ADE" w:rsidP="007A5534">
            <w:pPr>
              <w:pStyle w:val="ConsPlusNormal"/>
              <w:ind w:right="-79"/>
              <w:rPr>
                <w:rFonts w:eastAsiaTheme="minorEastAsia"/>
                <w:sz w:val="24"/>
                <w:szCs w:val="24"/>
              </w:rPr>
            </w:pPr>
            <w:r w:rsidRPr="00600ADE">
              <w:rPr>
                <w:rFonts w:eastAsiaTheme="minorEastAsia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eastAsiaTheme="minorEastAsia"/>
                <w:sz w:val="24"/>
                <w:szCs w:val="24"/>
              </w:rPr>
              <w:t xml:space="preserve"> 08 «</w:t>
            </w:r>
            <w:r w:rsidRPr="00600ADE">
              <w:rPr>
                <w:rFonts w:eastAsiaTheme="minorEastAsia"/>
                <w:sz w:val="24"/>
                <w:szCs w:val="24"/>
              </w:rPr>
              <w:t>Стимулирование инвестиционной деятельности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9A1C69" w:rsidRPr="009A1C69" w:rsidTr="009A1C69">
        <w:trPr>
          <w:trHeight w:val="379"/>
        </w:trPr>
        <w:tc>
          <w:tcPr>
            <w:tcW w:w="708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1.3</w:t>
            </w:r>
          </w:p>
        </w:tc>
        <w:tc>
          <w:tcPr>
            <w:tcW w:w="2410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Мероприятие 08.01</w:t>
            </w:r>
          </w:p>
        </w:tc>
        <w:tc>
          <w:tcPr>
            <w:tcW w:w="2552" w:type="dxa"/>
            <w:shd w:val="clear" w:color="auto" w:fill="auto"/>
          </w:tcPr>
          <w:p w:rsidR="00600ADE" w:rsidRPr="009A1C69" w:rsidRDefault="00600ADE" w:rsidP="00BE7300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Привлечены инвесторы на территорию городского округа Московской области (за отчетный год)</w:t>
            </w:r>
          </w:p>
        </w:tc>
        <w:tc>
          <w:tcPr>
            <w:tcW w:w="1417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Значение результата определяется как сумма всех новых резидентов, привлеченных на территорию городского округа Московской области в отчетном году.</w:t>
            </w:r>
            <w:r w:rsidRPr="009A1C69">
              <w:rPr>
                <w:rFonts w:eastAsiaTheme="minorEastAsia"/>
              </w:rPr>
              <w:br/>
              <w:t>Периодичность представления – ежеквартально.</w:t>
            </w:r>
          </w:p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Результат считается нарастающим итогом в отчетном периоде</w:t>
            </w:r>
          </w:p>
        </w:tc>
      </w:tr>
      <w:tr w:rsidR="009A1C69" w:rsidRPr="009A1C69" w:rsidTr="009A1C69">
        <w:trPr>
          <w:trHeight w:val="379"/>
        </w:trPr>
        <w:tc>
          <w:tcPr>
            <w:tcW w:w="14175" w:type="dxa"/>
            <w:gridSpan w:val="5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9A1C69">
              <w:rPr>
                <w:rFonts w:eastAsiaTheme="minorEastAsia"/>
                <w:b/>
              </w:rPr>
              <w:t>Подпрограмма 2 «Развитие конкуренции»</w:t>
            </w:r>
          </w:p>
        </w:tc>
      </w:tr>
      <w:tr w:rsidR="009A1C69" w:rsidRPr="009A1C69" w:rsidTr="009A1C69">
        <w:trPr>
          <w:trHeight w:val="629"/>
        </w:trPr>
        <w:tc>
          <w:tcPr>
            <w:tcW w:w="14175" w:type="dxa"/>
            <w:gridSpan w:val="5"/>
            <w:shd w:val="clear" w:color="auto" w:fill="auto"/>
          </w:tcPr>
          <w:p w:rsidR="00600ADE" w:rsidRPr="009A1C69" w:rsidRDefault="00600ADE" w:rsidP="007A5534">
            <w:pPr>
              <w:rPr>
                <w:noProof/>
              </w:rPr>
            </w:pPr>
            <w:r w:rsidRPr="009A1C69">
              <w:rPr>
                <w:noProof/>
              </w:rPr>
              <w:t>Основное мероприятие 50 «Оценка уровня эффективности, результативности, обеспечение гласности и прозрачности контрактной системы в сфере закупок»</w:t>
            </w:r>
          </w:p>
        </w:tc>
      </w:tr>
      <w:tr w:rsidR="009A1C69" w:rsidRPr="009A1C69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393BBA" w:rsidRPr="009A1C69" w:rsidRDefault="00393BBA" w:rsidP="007A5534">
            <w:pPr>
              <w:jc w:val="center"/>
            </w:pPr>
            <w:r w:rsidRPr="009A1C69">
              <w:t>2.1</w:t>
            </w:r>
          </w:p>
        </w:tc>
        <w:tc>
          <w:tcPr>
            <w:tcW w:w="2410" w:type="dxa"/>
            <w:shd w:val="clear" w:color="auto" w:fill="auto"/>
          </w:tcPr>
          <w:p w:rsidR="00393BBA" w:rsidRPr="009A1C69" w:rsidRDefault="00393BBA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Мероприятие 50.01</w:t>
            </w:r>
          </w:p>
        </w:tc>
        <w:tc>
          <w:tcPr>
            <w:tcW w:w="2552" w:type="dxa"/>
            <w:shd w:val="clear" w:color="auto" w:fill="auto"/>
          </w:tcPr>
          <w:p w:rsidR="00393BBA" w:rsidRPr="009A1C69" w:rsidRDefault="003C15CD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 xml:space="preserve">Обеспечено плановое значение доли несостоявшихся закупок от общего количества конкурентных закупок </w:t>
            </w:r>
          </w:p>
        </w:tc>
        <w:tc>
          <w:tcPr>
            <w:tcW w:w="1417" w:type="dxa"/>
            <w:shd w:val="clear" w:color="auto" w:fill="auto"/>
          </w:tcPr>
          <w:p w:rsidR="00393BBA" w:rsidRPr="009A1C69" w:rsidRDefault="00393BBA" w:rsidP="007A5534">
            <w:pPr>
              <w:jc w:val="center"/>
            </w:pPr>
            <w:r w:rsidRPr="009A1C69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5C385B" w:rsidRPr="007A5534" w:rsidRDefault="005C385B" w:rsidP="007A5534">
            <w:pPr>
              <w:rPr>
                <w:noProof/>
                <w:sz w:val="20"/>
                <w:szCs w:val="20"/>
              </w:rPr>
            </w:pPr>
            <w:r w:rsidRPr="007A5534">
              <w:rPr>
                <w:noProof/>
                <w:position w:val="-24"/>
              </w:rPr>
              <w:drawing>
                <wp:inline distT="0" distB="0" distL="0" distR="0" wp14:anchorId="066B661E" wp14:editId="6139435F">
                  <wp:extent cx="914400" cy="409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85B" w:rsidRPr="007A5534" w:rsidRDefault="005C385B" w:rsidP="007A5534">
            <w:r w:rsidRPr="007A5534">
              <w:t>где: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Из расчета исключаются: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lastRenderedPageBreak/>
              <w:t>закупки на приобретение объектов недвижимости и оказание услуг по предоставлению кредитов;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:rsidR="00984999" w:rsidRPr="007A5534" w:rsidRDefault="00984999" w:rsidP="007A5534">
            <w:r w:rsidRPr="007A5534">
              <w:t>Период расчета - календарный год</w:t>
            </w:r>
          </w:p>
          <w:p w:rsidR="00731DE2" w:rsidRPr="007A5534" w:rsidRDefault="00731DE2" w:rsidP="007A5534">
            <w:r w:rsidRPr="007A5534"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393BBA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393BBA" w:rsidRPr="00A304F4" w:rsidRDefault="00393BBA" w:rsidP="007A5534">
            <w:pPr>
              <w:jc w:val="center"/>
            </w:pPr>
            <w:r w:rsidRPr="00A304F4">
              <w:lastRenderedPageBreak/>
              <w:t>2.2</w:t>
            </w:r>
          </w:p>
        </w:tc>
        <w:tc>
          <w:tcPr>
            <w:tcW w:w="2410" w:type="dxa"/>
            <w:shd w:val="clear" w:color="auto" w:fill="auto"/>
          </w:tcPr>
          <w:p w:rsidR="00393BBA" w:rsidRPr="00A304F4" w:rsidRDefault="00393BBA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A304F4">
              <w:rPr>
                <w:sz w:val="24"/>
                <w:szCs w:val="24"/>
              </w:rPr>
              <w:t>Мероприятие 50.02.</w:t>
            </w:r>
          </w:p>
        </w:tc>
        <w:tc>
          <w:tcPr>
            <w:tcW w:w="2552" w:type="dxa"/>
            <w:shd w:val="clear" w:color="auto" w:fill="auto"/>
          </w:tcPr>
          <w:p w:rsidR="00393BBA" w:rsidRPr="00A304F4" w:rsidRDefault="00984999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Обеспечено плановое значение доли обоснованных, частично обоснованных жалоб</w:t>
            </w:r>
          </w:p>
        </w:tc>
        <w:tc>
          <w:tcPr>
            <w:tcW w:w="1417" w:type="dxa"/>
            <w:shd w:val="clear" w:color="auto" w:fill="auto"/>
          </w:tcPr>
          <w:p w:rsidR="00393BBA" w:rsidRPr="00A304F4" w:rsidRDefault="00393BBA" w:rsidP="007A5534">
            <w:pPr>
              <w:jc w:val="center"/>
            </w:pPr>
            <w:r w:rsidRPr="00A304F4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235F21" w:rsidRPr="00731DE2" w:rsidRDefault="00393BBA" w:rsidP="007A5534">
            <w:r w:rsidRPr="00A304F4">
              <w:rPr>
                <w:noProof/>
              </w:rPr>
              <w:drawing>
                <wp:inline distT="0" distB="0" distL="0" distR="0" wp14:anchorId="08201E67" wp14:editId="533AFCC1">
                  <wp:extent cx="1038225" cy="409575"/>
                  <wp:effectExtent l="0" t="0" r="9525" b="9525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F21" w:rsidRPr="00235F21" w:rsidRDefault="00235F21" w:rsidP="007A5534">
            <w:r w:rsidRPr="00235F21">
              <w:t>где:</w:t>
            </w:r>
          </w:p>
          <w:p w:rsidR="00235F21" w:rsidRPr="00235F21" w:rsidRDefault="00235F21" w:rsidP="007A5534">
            <w:r w:rsidRPr="00235F21">
              <w:t xml:space="preserve">Дож - доля обоснованных, частично обоснованных жалоб </w:t>
            </w:r>
            <w:r w:rsidRPr="00235F21">
              <w:br/>
              <w:t xml:space="preserve">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</w:t>
            </w:r>
            <w:r w:rsidRPr="00235F21">
              <w:br/>
              <w:t>в Федеральную антимонопольную службу России (далее - ФАС России), Управление ФАС России по Московской области (далее - жалобы), процентов;</w:t>
            </w:r>
          </w:p>
          <w:p w:rsidR="00235F21" w:rsidRPr="00235F21" w:rsidRDefault="00235F21" w:rsidP="007A5534">
            <w:r w:rsidRPr="00235F21"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</w:t>
            </w:r>
            <w:r w:rsidR="00AF35CB">
              <w:t xml:space="preserve"> результата</w:t>
            </w:r>
            <w:r w:rsidRPr="00235F21">
              <w:t>, в том числе, поданные до начала указанного года, единиц;</w:t>
            </w:r>
          </w:p>
          <w:p w:rsidR="00235F21" w:rsidRPr="00235F21" w:rsidRDefault="00235F21" w:rsidP="007A5534">
            <w:r w:rsidRPr="00235F21">
              <w:t>K - общее количество конкурентных закупок, с первым годом финансового обеспечения, совпад</w:t>
            </w:r>
            <w:r w:rsidR="00AF35CB">
              <w:t>ающим с годом расчета результата</w:t>
            </w:r>
            <w:r w:rsidRPr="00235F21">
              <w:t>, включая закупки, извещения об осуществлении которых размещены до начала указанного года, единиц.</w:t>
            </w:r>
          </w:p>
          <w:p w:rsidR="00393BBA" w:rsidRDefault="00235F21" w:rsidP="007A5534">
            <w:r w:rsidRPr="00235F21">
              <w:t>Период расчета - календарный год</w:t>
            </w:r>
          </w:p>
          <w:p w:rsidR="00731DE2" w:rsidRPr="00A304F4" w:rsidRDefault="00731DE2" w:rsidP="007A5534">
            <w:r w:rsidRPr="0003450B">
              <w:lastRenderedPageBreak/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235F21" w:rsidRPr="00A304F4" w:rsidTr="009A1C69">
        <w:trPr>
          <w:trHeight w:val="571"/>
        </w:trPr>
        <w:tc>
          <w:tcPr>
            <w:tcW w:w="708" w:type="dxa"/>
            <w:shd w:val="clear" w:color="auto" w:fill="auto"/>
          </w:tcPr>
          <w:p w:rsidR="00235F21" w:rsidRPr="00A304F4" w:rsidRDefault="00235F21" w:rsidP="007A5534">
            <w:pPr>
              <w:jc w:val="center"/>
            </w:pPr>
            <w:r w:rsidRPr="00A304F4">
              <w:lastRenderedPageBreak/>
              <w:t>2.3</w:t>
            </w:r>
          </w:p>
        </w:tc>
        <w:tc>
          <w:tcPr>
            <w:tcW w:w="2410" w:type="dxa"/>
            <w:shd w:val="clear" w:color="auto" w:fill="auto"/>
          </w:tcPr>
          <w:p w:rsidR="00235F21" w:rsidRPr="00A304F4" w:rsidRDefault="00235F21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A304F4">
              <w:rPr>
                <w:sz w:val="24"/>
                <w:szCs w:val="24"/>
              </w:rPr>
              <w:t>Мероприятие 50.03.</w:t>
            </w:r>
          </w:p>
        </w:tc>
        <w:tc>
          <w:tcPr>
            <w:tcW w:w="2552" w:type="dxa"/>
            <w:shd w:val="clear" w:color="auto" w:fill="auto"/>
          </w:tcPr>
          <w:p w:rsidR="00235F21" w:rsidRPr="009A1C69" w:rsidRDefault="00937C86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Обеспечено плановое значение среднего количества участников закупок (нарастающим итогом)</w:t>
            </w:r>
          </w:p>
        </w:tc>
        <w:tc>
          <w:tcPr>
            <w:tcW w:w="1417" w:type="dxa"/>
            <w:shd w:val="clear" w:color="auto" w:fill="auto"/>
          </w:tcPr>
          <w:p w:rsidR="00235F21" w:rsidRPr="009A1C69" w:rsidRDefault="00235F21" w:rsidP="007A5534">
            <w:pPr>
              <w:jc w:val="center"/>
            </w:pPr>
            <w:r w:rsidRPr="009A1C69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235F21" w:rsidRPr="009A1C69" w:rsidRDefault="00235F21" w:rsidP="007A5534">
            <w:pPr>
              <w:rPr>
                <w:noProof/>
                <w:sz w:val="20"/>
                <w:szCs w:val="20"/>
              </w:rPr>
            </w:pPr>
            <w:r w:rsidRPr="009A1C69">
              <w:rPr>
                <w:noProof/>
                <w:position w:val="-27"/>
              </w:rPr>
              <w:drawing>
                <wp:inline distT="0" distB="0" distL="0" distR="0" wp14:anchorId="47C08258" wp14:editId="3F553BCA">
                  <wp:extent cx="1200150" cy="400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F21" w:rsidRPr="009A1C69" w:rsidRDefault="00235F21" w:rsidP="007A5534">
            <w:r w:rsidRPr="009A1C69">
              <w:t>где;</w:t>
            </w:r>
          </w:p>
          <w:p w:rsidR="00937C86" w:rsidRPr="009A1C69" w:rsidRDefault="00937C86" w:rsidP="007A5534">
            <w:pPr>
              <w:rPr>
                <w:noProof/>
              </w:rPr>
            </w:pPr>
            <w:r w:rsidRPr="009A1C69">
              <w:rPr>
                <w:noProof/>
              </w:rPr>
              <w:t>Y - среднее количество участников состоявшихся закупок, единиц;</w:t>
            </w:r>
          </w:p>
          <w:p w:rsidR="00937C86" w:rsidRPr="009A1C69" w:rsidRDefault="00937C86" w:rsidP="007A5534">
            <w:pPr>
              <w:rPr>
                <w:noProof/>
              </w:rPr>
            </w:pPr>
            <w:r w:rsidRPr="009A1C69">
              <w:rPr>
                <w:noProof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:rsidR="00937C86" w:rsidRPr="009A1C69" w:rsidRDefault="00937C86" w:rsidP="007A5534">
            <w:pPr>
              <w:rPr>
                <w:noProof/>
              </w:rPr>
            </w:pPr>
            <w:r w:rsidRPr="009A1C69">
              <w:rPr>
                <w:noProof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:rsidR="00937C86" w:rsidRPr="009A1C69" w:rsidRDefault="00937C86" w:rsidP="007A5534">
            <w:pPr>
              <w:rPr>
                <w:noProof/>
              </w:rPr>
            </w:pPr>
          </w:p>
          <w:p w:rsidR="00937C86" w:rsidRPr="009A1C69" w:rsidRDefault="00937C86" w:rsidP="007A5534">
            <w:r w:rsidRPr="009A1C69">
              <w:t>Из расчета исключаются закупки:</w:t>
            </w:r>
          </w:p>
          <w:p w:rsidR="00937C86" w:rsidRPr="009A1C69" w:rsidRDefault="00937C86" w:rsidP="007A5534">
            <w:r w:rsidRPr="009A1C69">
              <w:t>на приобретение объектов недвижимости и оказание услуг по предоставлению кредитов;</w:t>
            </w:r>
          </w:p>
          <w:p w:rsidR="00937C86" w:rsidRPr="009A1C69" w:rsidRDefault="00937C86" w:rsidP="007A5534">
            <w:r w:rsidRPr="009A1C69">
              <w:t>по результатам которых заключается контракт со встречными инвестиционными обязательствами;</w:t>
            </w:r>
          </w:p>
          <w:p w:rsidR="00937C86" w:rsidRPr="009A1C69" w:rsidRDefault="00937C86" w:rsidP="007A5534">
            <w:r w:rsidRPr="009A1C69">
              <w:lastRenderedPageBreak/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235F21" w:rsidRPr="009A1C69" w:rsidRDefault="00937C86" w:rsidP="007A5534">
            <w:r w:rsidRPr="009A1C69">
              <w:t>Период расчета - календарный год.</w:t>
            </w:r>
          </w:p>
          <w:p w:rsidR="00B86DD2" w:rsidRPr="009A1C69" w:rsidRDefault="00B86DD2" w:rsidP="007A5534">
            <w:r w:rsidRPr="009A1C69"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2.4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A304F4">
              <w:rPr>
                <w:sz w:val="24"/>
                <w:szCs w:val="24"/>
              </w:rPr>
              <w:t>Мероприятие 50.04.</w:t>
            </w:r>
          </w:p>
        </w:tc>
        <w:tc>
          <w:tcPr>
            <w:tcW w:w="2552" w:type="dxa"/>
            <w:shd w:val="clear" w:color="auto" w:fill="auto"/>
          </w:tcPr>
          <w:p w:rsidR="00474A46" w:rsidRPr="009A1C69" w:rsidRDefault="00474A46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Обеспечено плановое значение доли общей экономии денежных средств по результатам осуществления закупок</w:t>
            </w:r>
          </w:p>
        </w:tc>
        <w:tc>
          <w:tcPr>
            <w:tcW w:w="1417" w:type="dxa"/>
            <w:shd w:val="clear" w:color="auto" w:fill="auto"/>
          </w:tcPr>
          <w:p w:rsidR="00474A46" w:rsidRPr="009A1C69" w:rsidRDefault="00474A46" w:rsidP="007A5534">
            <w:pPr>
              <w:jc w:val="center"/>
            </w:pPr>
            <w:r w:rsidRPr="009A1C69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</w:p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  <w:r w:rsidRPr="009A1C69">
              <w:rPr>
                <w:rFonts w:eastAsiaTheme="minorHAnsi" w:cstheme="minorBidi"/>
                <w:noProof/>
              </w:rPr>
              <w:drawing>
                <wp:inline distT="0" distB="0" distL="0" distR="0" wp14:anchorId="6A4BA21F" wp14:editId="72976F20">
                  <wp:extent cx="1723390" cy="513080"/>
                  <wp:effectExtent l="0" t="0" r="0" b="1270"/>
                  <wp:docPr id="6397575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</w:p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  <w:r w:rsidRPr="009A1C69">
              <w:rPr>
                <w:rFonts w:eastAsiaTheme="minorHAnsi" w:cstheme="minorBidi"/>
                <w:lang w:eastAsia="en-US"/>
              </w:rPr>
              <w:t>где: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Оэдс</w:t>
            </w:r>
            <w:proofErr w:type="spellEnd"/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- доля общей экономии денежных средств по результатам осуществления конкурентных закупок, процентов;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Эдс</w:t>
            </w:r>
            <w:proofErr w:type="spellEnd"/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Расчет </w:t>
            </w:r>
            <w:proofErr w:type="spellStart"/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Эдс</w:t>
            </w:r>
            <w:proofErr w:type="spellEnd"/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осуществляется по следующей формуле: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Эдс</w:t>
            </w:r>
            <w:proofErr w:type="spellEnd"/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= НМЦК - ЦК,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где: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ЦК - сумма цен контрактов, заключенных в ходе осуществления конкурентных закупок, при осуществлении которых были </w:t>
            </w: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заключены контракты в период с 1 января года расчета результата по 31 декабря года расчета результата, рублей.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расторгнутых контрактов.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Из расчета исключаются: закупки, осуществляемые в случае, предусмотренном частью 24 статьи 22 Федерального закона N 44-ФЗ;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Период расчета - календарный год</w:t>
            </w:r>
            <w:r w:rsidR="000E658A"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  <w:p w:rsidR="000E658A" w:rsidRPr="009A1C69" w:rsidRDefault="000E658A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2.5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 w:rsidRPr="00A304F4">
              <w:t>Мероприятие 50.05.</w:t>
            </w:r>
          </w:p>
        </w:tc>
        <w:tc>
          <w:tcPr>
            <w:tcW w:w="2552" w:type="dxa"/>
            <w:shd w:val="clear" w:color="auto" w:fill="auto"/>
          </w:tcPr>
          <w:p w:rsidR="00474A46" w:rsidRPr="00A304F4" w:rsidRDefault="00CF4FB4" w:rsidP="007A5534">
            <w:r w:rsidRPr="009A1C69">
              <w:t>Обеспечено плановое значение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417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956982" w:rsidRDefault="00474A46" w:rsidP="007A5534">
            <w:pPr>
              <w:rPr>
                <w:noProof/>
              </w:rPr>
            </w:pPr>
            <w:r w:rsidRPr="00956982">
              <w:rPr>
                <w:noProof/>
              </w:rPr>
              <w:drawing>
                <wp:inline distT="0" distB="0" distL="0" distR="0" wp14:anchorId="17888CAB" wp14:editId="6C894AB8">
                  <wp:extent cx="1677670" cy="513080"/>
                  <wp:effectExtent l="0" t="0" r="0" b="1270"/>
                  <wp:docPr id="891596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где: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 xml:space="preserve">ЦКедп -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N 44-ФЗ в </w:t>
            </w:r>
            <w:r w:rsidRPr="00854CB1">
              <w:rPr>
                <w:noProof/>
              </w:rPr>
              <w:lastRenderedPageBreak/>
              <w:t>период с 1 января года расчета результата по 31 декабря года расчета результата, рублей;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474A46" w:rsidRPr="00854CB1" w:rsidRDefault="00474A46" w:rsidP="007A5534">
            <w:pPr>
              <w:rPr>
                <w:noProof/>
              </w:rPr>
            </w:pP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Из расчета исключаются закупки: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на приобретение объектов недвижимости и оказание услуг по предоставлению кредитов;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по результатам которых заключается контракт со встречными инвестиционными обязательствами;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Период расчета - календарный год</w:t>
            </w:r>
          </w:p>
          <w:p w:rsidR="00474A46" w:rsidRPr="00956982" w:rsidRDefault="003F1011" w:rsidP="003F1011">
            <w:pPr>
              <w:rPr>
                <w:noProof/>
              </w:rPr>
            </w:pPr>
            <w:r w:rsidRPr="00956982">
              <w:rPr>
                <w:noProof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2.6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 w:rsidRPr="00A304F4">
              <w:t>Мероприятие 50.06.</w:t>
            </w:r>
          </w:p>
        </w:tc>
        <w:tc>
          <w:tcPr>
            <w:tcW w:w="2552" w:type="dxa"/>
            <w:shd w:val="clear" w:color="auto" w:fill="auto"/>
          </w:tcPr>
          <w:p w:rsidR="00474A46" w:rsidRPr="00A304F4" w:rsidRDefault="00EE26E2" w:rsidP="007A5534">
            <w:r w:rsidRPr="009A1C69"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A03B1A" w:rsidRDefault="00474A46" w:rsidP="007A5534">
            <w:pPr>
              <w:rPr>
                <w:noProof/>
                <w:sz w:val="20"/>
                <w:szCs w:val="20"/>
              </w:rPr>
            </w:pPr>
            <w:r>
              <w:rPr>
                <w:noProof/>
                <w:position w:val="-28"/>
              </w:rPr>
              <w:drawing>
                <wp:inline distT="0" distB="0" distL="0" distR="0" wp14:anchorId="710F840C" wp14:editId="7B49AA61">
                  <wp:extent cx="2226030" cy="546265"/>
                  <wp:effectExtent l="0" t="0" r="3175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026" cy="55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805AEF" w:rsidRDefault="00474A46" w:rsidP="007A5534">
            <w:r w:rsidRPr="00805AEF">
              <w:t>где:</w:t>
            </w:r>
          </w:p>
          <w:p w:rsidR="00474A46" w:rsidRPr="00805AEF" w:rsidRDefault="00474A46" w:rsidP="007A5534">
            <w:proofErr w:type="spellStart"/>
            <w:r w:rsidRPr="00805AEF">
              <w:t>Дсмп</w:t>
            </w:r>
            <w:proofErr w:type="spellEnd"/>
            <w:r w:rsidRPr="00805AEF">
              <w:t xml:space="preserve"> - доля закупок, осуществленных у субъектов малого предпринимательства (далее - СМП), социально ориентированных некоммерческих организаций (далее - СОНО), процент;</w:t>
            </w:r>
          </w:p>
          <w:p w:rsidR="00474A46" w:rsidRPr="00805AEF" w:rsidRDefault="00474A46" w:rsidP="007A5534">
            <w:r w:rsidRPr="00805AEF">
              <w:t xml:space="preserve">  </w:t>
            </w:r>
            <w:r>
              <w:rPr>
                <w:noProof/>
              </w:rPr>
              <w:drawing>
                <wp:inline distT="0" distB="0" distL="0" distR="0" wp14:anchorId="541A4C57" wp14:editId="0FEF7E40">
                  <wp:extent cx="219075" cy="114300"/>
                  <wp:effectExtent l="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EF">
              <w:t xml:space="preserve">- сумма финансового обеспечения контрактов, заключенных </w:t>
            </w:r>
            <w:r w:rsidRPr="00805AEF">
              <w:br/>
              <w:t xml:space="preserve">в соответствии с требованиями Федерального закона № 44-ФЗ (далее - контракты) с СМП или СОНО, утвержденного на год расчет </w:t>
            </w:r>
            <w:r w:rsidR="0038187C">
              <w:t>результата</w:t>
            </w:r>
            <w:r w:rsidRPr="00805AEF">
              <w:t>, включая контракты, заключенные до начала указанного года, рублей;</w:t>
            </w:r>
          </w:p>
          <w:p w:rsidR="00474A46" w:rsidRPr="00805AEF" w:rsidRDefault="00474A46" w:rsidP="007A5534">
            <w:r w:rsidRPr="00805AEF"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71CB0C27" wp14:editId="159E2922">
                  <wp:extent cx="219075" cy="123825"/>
                  <wp:effectExtent l="0" t="0" r="9525" b="952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EF">
              <w:t xml:space="preserve"> - сумма денежных средств, подлежащих оплате поставщиками (подрядчиками, исполнителями) в году расчета </w:t>
            </w:r>
            <w:r w:rsidR="0038187C">
              <w:t xml:space="preserve">результата </w:t>
            </w:r>
            <w:r w:rsidRPr="00805AEF">
              <w:t>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474A46" w:rsidRDefault="00474A46" w:rsidP="007A5534">
            <w:r w:rsidRPr="00805AEF">
              <w:t xml:space="preserve">СГОЗ - совокупный годовой объем закупок, утвержденный на год расчета </w:t>
            </w:r>
            <w:r w:rsidR="0038187C">
              <w:t>результата</w:t>
            </w:r>
            <w:r w:rsidRPr="00805AEF">
              <w:t xml:space="preserve"> общий объем финансового обеспечения </w:t>
            </w:r>
            <w:r w:rsidRPr="00805AEF">
              <w:br/>
              <w:t>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:rsidR="00474A46" w:rsidRPr="00805AEF" w:rsidRDefault="00474A46" w:rsidP="007A5534">
            <w:r w:rsidRPr="00805AEF">
              <w:t>Из расчета исключаются закупки:</w:t>
            </w:r>
          </w:p>
          <w:p w:rsidR="00474A46" w:rsidRPr="00805AEF" w:rsidRDefault="00474A46" w:rsidP="007A5534">
            <w:r w:rsidRPr="00805AEF">
              <w:t>на поставку лекарственных препаратов;</w:t>
            </w:r>
          </w:p>
          <w:p w:rsidR="00474A46" w:rsidRPr="00805AEF" w:rsidRDefault="00474A46" w:rsidP="007A5534">
            <w:r w:rsidRPr="00805AEF">
              <w:t xml:space="preserve">на приобретение объектов недвижимости и оказание услуг </w:t>
            </w:r>
            <w:r w:rsidRPr="00805AEF">
              <w:br/>
              <w:t>по предоставлению кредитов;</w:t>
            </w:r>
          </w:p>
          <w:p w:rsidR="00474A46" w:rsidRPr="00805AEF" w:rsidRDefault="00474A46" w:rsidP="007A5534">
            <w:r w:rsidRPr="00805AEF">
              <w:t>по результатам которых заключается контракт со встречными инвестиционными обязательствами, закупки товаров, работ, услуг: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  <w:p w:rsidR="00474A46" w:rsidRDefault="00474A46" w:rsidP="007A5534">
            <w:r w:rsidRPr="00805AEF">
              <w:t>Период расчета - календарный год</w:t>
            </w:r>
          </w:p>
          <w:p w:rsidR="00474A46" w:rsidRPr="00A03B1A" w:rsidRDefault="00474A46" w:rsidP="007A5534">
            <w:pPr>
              <w:rPr>
                <w:noProof/>
                <w:sz w:val="20"/>
                <w:szCs w:val="20"/>
              </w:rPr>
            </w:pPr>
            <w:r w:rsidRPr="0003450B"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9A1C69" w:rsidRDefault="00474A46" w:rsidP="007A5534">
            <w:pPr>
              <w:widowControl w:val="0"/>
              <w:autoSpaceDE w:val="0"/>
              <w:autoSpaceDN w:val="0"/>
              <w:ind w:left="33" w:right="34"/>
              <w:rPr>
                <w:noProof/>
              </w:rPr>
            </w:pPr>
            <w:r w:rsidRPr="009A1C69">
              <w:rPr>
                <w:noProof/>
              </w:rPr>
              <w:lastRenderedPageBreak/>
              <w:t>Основное мероприятие 5</w:t>
            </w:r>
            <w:r w:rsidR="00EE26E2" w:rsidRPr="009A1C69">
              <w:rPr>
                <w:noProof/>
              </w:rPr>
              <w:t>1</w:t>
            </w:r>
            <w:r w:rsidRPr="009A1C69">
              <w:rPr>
                <w:noProof/>
              </w:rPr>
              <w:t xml:space="preserve"> «Развитие конкуренции в муниципальном образовании Московской области»</w:t>
            </w:r>
          </w:p>
        </w:tc>
      </w:tr>
      <w:tr w:rsidR="00474A46" w:rsidRPr="00A304F4" w:rsidTr="004C3159">
        <w:trPr>
          <w:trHeight w:val="567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t>2.7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 w:rsidRPr="009A1C69">
              <w:t>Мероприятие 5</w:t>
            </w:r>
            <w:r w:rsidR="00EE26E2" w:rsidRPr="009A1C69">
              <w:t>1</w:t>
            </w:r>
            <w:r w:rsidRPr="009A1C69">
              <w:t>.0</w:t>
            </w:r>
            <w:r w:rsidRPr="00B76B87">
              <w:t>1.</w:t>
            </w:r>
          </w:p>
        </w:tc>
        <w:tc>
          <w:tcPr>
            <w:tcW w:w="2552" w:type="dxa"/>
            <w:shd w:val="clear" w:color="auto" w:fill="auto"/>
          </w:tcPr>
          <w:p w:rsidR="00474A46" w:rsidRPr="009A1C69" w:rsidRDefault="00435AE1" w:rsidP="007A5534">
            <w:r w:rsidRPr="009A1C69">
              <w:t>Достигнуты плановые значения ключевых показателей развития конкуренции на товарных рынках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474A46" w:rsidRPr="009A1C69" w:rsidRDefault="00474A46" w:rsidP="007A5534">
            <w:r w:rsidRPr="009A1C69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9A1C69" w:rsidRDefault="00474A46" w:rsidP="007A5534">
            <w:pPr>
              <w:pStyle w:val="ConsPlusNormal"/>
            </w:pPr>
            <w:r w:rsidRPr="009A1C69">
              <w:rPr>
                <w:noProof/>
                <w:position w:val="-24"/>
              </w:rPr>
              <w:drawing>
                <wp:inline distT="0" distB="0" distL="0" distR="0" wp14:anchorId="6F9CC5A8" wp14:editId="6C57A2BC">
                  <wp:extent cx="1152525" cy="3810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9A1C69" w:rsidRDefault="00474A46" w:rsidP="007A5534">
            <w:pPr>
              <w:pStyle w:val="ConsPlusNormal"/>
              <w:ind w:right="-80"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где: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ДКП - доля достигнутых плановых значений ключевых показателей развития конкуренции на товарных рынках Московской области, процентов;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lastRenderedPageBreak/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ПКП - количество ключевых показателей развития конкуренции на товарных рынках Московской области, единиц.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("дорожной карты") по содействию развитию конкуренции в Московской области на 2022-2025 годы, утвержденного постановлением Правительства Московской области от 30.11.2021 N 1225/42.</w:t>
            </w:r>
          </w:p>
          <w:p w:rsidR="00474A46" w:rsidRPr="009A1C69" w:rsidRDefault="001E431E" w:rsidP="007A5534">
            <w:pPr>
              <w:widowControl w:val="0"/>
              <w:autoSpaceDE w:val="0"/>
              <w:autoSpaceDN w:val="0"/>
              <w:ind w:left="33" w:right="34"/>
            </w:pPr>
            <w:r w:rsidRPr="009A1C69">
              <w:rPr>
                <w:rFonts w:eastAsia="Calibri"/>
                <w:noProof/>
              </w:rPr>
              <w:t>Период расчета - календарный год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2.8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 w:rsidRPr="004C3159">
              <w:t>Мероприятие 5</w:t>
            </w:r>
            <w:r w:rsidR="00F77542" w:rsidRPr="004C3159">
              <w:t>1</w:t>
            </w:r>
            <w:r w:rsidRPr="004C3159">
              <w:t>.02.</w:t>
            </w:r>
          </w:p>
        </w:tc>
        <w:tc>
          <w:tcPr>
            <w:tcW w:w="2552" w:type="dxa"/>
            <w:shd w:val="clear" w:color="auto" w:fill="auto"/>
          </w:tcPr>
          <w:p w:rsidR="00474A46" w:rsidRPr="00902C53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 w:rsidRPr="002B01A4"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  <w:r w:rsidRPr="00902C53">
              <w:t xml:space="preserve"> (</w:t>
            </w:r>
            <w:r>
              <w:t>нарастающим итогом)</w:t>
            </w:r>
          </w:p>
        </w:tc>
        <w:tc>
          <w:tcPr>
            <w:tcW w:w="1417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</w:pPr>
            <w:r w:rsidRPr="00A304F4">
              <w:t>единица</w:t>
            </w:r>
          </w:p>
        </w:tc>
        <w:tc>
          <w:tcPr>
            <w:tcW w:w="7088" w:type="dxa"/>
            <w:shd w:val="clear" w:color="auto" w:fill="auto"/>
          </w:tcPr>
          <w:p w:rsidR="00F77542" w:rsidRPr="009A1C69" w:rsidRDefault="00F77542" w:rsidP="007A5534">
            <w:pPr>
              <w:pStyle w:val="ConsPlusNormal"/>
              <w:ind w:right="-8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области, направленных в центральные исполнительные органы Московской области и/или органы местного самоуправления муниципальных образований Московской области по межведомственной системе электронного документооборота.</w:t>
            </w:r>
          </w:p>
          <w:p w:rsidR="00474A46" w:rsidRPr="00E54F89" w:rsidRDefault="00F77542" w:rsidP="007A5534">
            <w:pPr>
              <w:pStyle w:val="ConsPlusNormal"/>
              <w:ind w:right="-80"/>
              <w:jc w:val="both"/>
              <w:rPr>
                <w:rFonts w:eastAsia="Calibri"/>
                <w:noProof/>
                <w:sz w:val="24"/>
                <w:szCs w:val="24"/>
                <w:highlight w:val="yellow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Период расчета - календарный год</w:t>
            </w:r>
          </w:p>
        </w:tc>
      </w:tr>
      <w:tr w:rsidR="00474A46" w:rsidRPr="00A304F4" w:rsidTr="009A1C69">
        <w:trPr>
          <w:trHeight w:val="401"/>
        </w:trPr>
        <w:tc>
          <w:tcPr>
            <w:tcW w:w="14175" w:type="dxa"/>
            <w:gridSpan w:val="5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ind w:right="-80"/>
              <w:rPr>
                <w:b/>
              </w:rPr>
            </w:pPr>
            <w:r w:rsidRPr="00D36BF1">
              <w:rPr>
                <w:b/>
              </w:rPr>
              <w:t>Подпрограмма 3 «Развитие малого и среднего предпринимательства»</w:t>
            </w:r>
          </w:p>
        </w:tc>
      </w:tr>
      <w:tr w:rsidR="00474A46" w:rsidRPr="00A304F4" w:rsidTr="009A1C69">
        <w:trPr>
          <w:trHeight w:val="421"/>
        </w:trPr>
        <w:tc>
          <w:tcPr>
            <w:tcW w:w="14175" w:type="dxa"/>
            <w:gridSpan w:val="5"/>
            <w:shd w:val="clear" w:color="auto" w:fill="auto"/>
          </w:tcPr>
          <w:p w:rsidR="00474A46" w:rsidRPr="00407DE7" w:rsidRDefault="00474A46" w:rsidP="007A5534">
            <w:pPr>
              <w:widowControl w:val="0"/>
              <w:autoSpaceDE w:val="0"/>
              <w:autoSpaceDN w:val="0"/>
              <w:ind w:right="-80"/>
            </w:pPr>
            <w:r>
              <w:t>Основное мероприятие 02 «</w:t>
            </w:r>
            <w:r w:rsidRPr="00D36BF1">
              <w:t>Реализация механизмов муниципальной поддержки субъектов малого и среднего предпринимательства</w:t>
            </w:r>
            <w:r>
              <w:t>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>
              <w:t>3.1</w:t>
            </w:r>
          </w:p>
        </w:tc>
        <w:tc>
          <w:tcPr>
            <w:tcW w:w="2410" w:type="dxa"/>
            <w:shd w:val="clear" w:color="auto" w:fill="auto"/>
          </w:tcPr>
          <w:p w:rsidR="00474A46" w:rsidRPr="00B76B87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>
              <w:t>Мероприятие 02.01</w:t>
            </w:r>
            <w:r w:rsidR="00163047">
              <w:t>, 02.02</w:t>
            </w:r>
          </w:p>
        </w:tc>
        <w:tc>
          <w:tcPr>
            <w:tcW w:w="2552" w:type="dxa"/>
            <w:shd w:val="clear" w:color="auto" w:fill="auto"/>
          </w:tcPr>
          <w:p w:rsidR="00474A46" w:rsidRPr="00D36BF1" w:rsidRDefault="00474A46" w:rsidP="007A5534">
            <w:r w:rsidRPr="00D36BF1">
              <w:t xml:space="preserve">Количество субъектов МСП получивших муниципальную поддержку на </w:t>
            </w:r>
            <w:r w:rsidRPr="00D36BF1">
              <w:lastRenderedPageBreak/>
              <w:t>возмещение части затрат, связанных с приобретением оборудования в целях создания и (или) развития либо модернизации прои</w:t>
            </w:r>
            <w:r>
              <w:t>зводства товаров (работ, услуг)</w:t>
            </w:r>
          </w:p>
        </w:tc>
        <w:tc>
          <w:tcPr>
            <w:tcW w:w="1417" w:type="dxa"/>
            <w:shd w:val="clear" w:color="auto" w:fill="auto"/>
          </w:tcPr>
          <w:p w:rsidR="00474A46" w:rsidRPr="00D36BF1" w:rsidRDefault="00474A46" w:rsidP="007A5534">
            <w:r w:rsidRPr="00D36BF1">
              <w:lastRenderedPageBreak/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 xml:space="preserve"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</w:t>
            </w:r>
            <w:r w:rsidRPr="00D36BF1">
              <w:lastRenderedPageBreak/>
              <w:t>товаров (работ, услуг) на территории городского округа Московской области в отчетном периоде.</w:t>
            </w:r>
          </w:p>
          <w:p w:rsidR="00474A46" w:rsidRPr="00D36BF1" w:rsidRDefault="00474A46" w:rsidP="007A5534">
            <w:r w:rsidRPr="00D36BF1">
              <w:t>Периодичность представления – ежеквартально.</w:t>
            </w:r>
          </w:p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Результат считается нарастающим итогом в отчетном периоде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jc w:val="center"/>
            </w:pPr>
            <w:r>
              <w:lastRenderedPageBreak/>
              <w:t>3.2</w:t>
            </w:r>
          </w:p>
        </w:tc>
        <w:tc>
          <w:tcPr>
            <w:tcW w:w="2410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>
              <w:t>Мероприятие 02.03</w:t>
            </w:r>
          </w:p>
        </w:tc>
        <w:tc>
          <w:tcPr>
            <w:tcW w:w="2552" w:type="dxa"/>
            <w:shd w:val="clear" w:color="auto" w:fill="auto"/>
          </w:tcPr>
          <w:p w:rsidR="00474A46" w:rsidRPr="00D36BF1" w:rsidRDefault="00474A46" w:rsidP="007A5534">
            <w:r w:rsidRPr="00D36BF1"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1417" w:type="dxa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области, получивших муниципальную поддержку в отчетном периоде.</w:t>
            </w:r>
          </w:p>
          <w:p w:rsidR="00474A46" w:rsidRPr="00D36BF1" w:rsidRDefault="00474A46" w:rsidP="007A5534">
            <w:r w:rsidRPr="00D36BF1">
              <w:t>Периодичность представления – ежеквартально.</w:t>
            </w:r>
          </w:p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Результат считается нарастающим итогом в отчетном периоде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9E7407" w:rsidRDefault="00474A46" w:rsidP="007A553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E7407">
              <w:rPr>
                <w:b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9E7407" w:rsidRDefault="00474A46" w:rsidP="007A5534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01 «</w:t>
            </w:r>
            <w:r w:rsidRPr="009E7407">
              <w:t>Развитие потребительского рынка и услуг на территории муниципального образования Московской области</w:t>
            </w:r>
            <w:r>
              <w:t>»</w:t>
            </w:r>
          </w:p>
        </w:tc>
      </w:tr>
      <w:tr w:rsidR="00474A46" w:rsidRPr="00A304F4" w:rsidTr="00FF4A19">
        <w:trPr>
          <w:trHeight w:val="236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A304F4">
              <w:t>4.1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>
              <w:t>Мероприятие 01</w:t>
            </w:r>
            <w:r w:rsidRPr="00A42A39">
              <w:t>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Площадь торговых объектов предприятий розничной торговли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 xml:space="preserve">тыс. </w:t>
            </w:r>
            <w:proofErr w:type="spellStart"/>
            <w:r w:rsidRPr="003C1C8C">
              <w:t>кв</w:t>
            </w:r>
            <w:proofErr w:type="spellEnd"/>
            <w:r w:rsidRPr="003C1C8C">
              <w:t xml:space="preserve"> м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>Периодичность представления – ежеквартально</w:t>
            </w:r>
          </w:p>
          <w:p w:rsidR="0038187C" w:rsidRDefault="00474A46" w:rsidP="0038187C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площади предприятий розничной торговли</w:t>
            </w:r>
          </w:p>
          <w:p w:rsidR="00474A46" w:rsidRPr="003C1C8C" w:rsidRDefault="0038187C" w:rsidP="007A5534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>Результа</w:t>
            </w:r>
            <w:r w:rsidR="009E47DA">
              <w:rPr>
                <w:rFonts w:eastAsia="Calibri"/>
              </w:rPr>
              <w:t>т считается нарастающим итогом.</w:t>
            </w:r>
          </w:p>
        </w:tc>
      </w:tr>
      <w:tr w:rsidR="00474A46" w:rsidRPr="00A304F4" w:rsidTr="00FF4A19">
        <w:trPr>
          <w:trHeight w:val="840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4.2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spacing w:after="200"/>
              <w:contextualSpacing/>
            </w:pPr>
            <w:r>
              <w:t>Мероприятие 01.02.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Организованы и проведены ярмарки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>Периодичность представления – ежеквартально.</w:t>
            </w:r>
          </w:p>
          <w:p w:rsidR="00474A46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количестве проведенных ярмарок</w:t>
            </w:r>
          </w:p>
          <w:p w:rsidR="009E47DA" w:rsidRPr="009E47DA" w:rsidRDefault="009E47DA" w:rsidP="007A5534">
            <w:pPr>
              <w:widowControl w:val="0"/>
              <w:spacing w:after="200"/>
              <w:contextualSpacing/>
            </w:pPr>
            <w:r w:rsidRPr="00956982">
              <w:t>Результат считается нарастающим итогом.</w:t>
            </w:r>
          </w:p>
        </w:tc>
      </w:tr>
      <w:tr w:rsidR="00474A46" w:rsidRPr="00A304F4" w:rsidTr="00FF4A19">
        <w:trPr>
          <w:trHeight w:val="1987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4.3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01.04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Количество пунктов выдачи интернет-заказов и </w:t>
            </w:r>
            <w:proofErr w:type="spellStart"/>
            <w:r w:rsidRPr="003C1C8C">
              <w:t>постаматов</w:t>
            </w:r>
            <w:proofErr w:type="spellEnd"/>
            <w:r w:rsidRPr="003C1C8C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Общее количество пунктов выдачи интернет-заказов и </w:t>
            </w:r>
            <w:proofErr w:type="spellStart"/>
            <w:r w:rsidRPr="003C1C8C">
              <w:t>постаматов</w:t>
            </w:r>
            <w:proofErr w:type="spellEnd"/>
            <w:r w:rsidRPr="003C1C8C">
              <w:t>, осуществляющих деятельность на отчетную дату.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Результат считается нарастающим итогом.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>Периодичность представления – ежеквартально.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 xml:space="preserve">о количестве пунктов выдачи интернет-заказов и </w:t>
            </w:r>
            <w:proofErr w:type="spellStart"/>
            <w:r w:rsidRPr="003C1C8C">
              <w:t>постаматов</w:t>
            </w:r>
            <w:proofErr w:type="spellEnd"/>
          </w:p>
        </w:tc>
      </w:tr>
      <w:tr w:rsidR="00474A46" w:rsidRPr="00A304F4" w:rsidTr="00FF4A19">
        <w:trPr>
          <w:trHeight w:val="2879"/>
        </w:trPr>
        <w:tc>
          <w:tcPr>
            <w:tcW w:w="708" w:type="dxa"/>
            <w:shd w:val="clear" w:color="auto" w:fill="auto"/>
          </w:tcPr>
          <w:p w:rsidR="00474A46" w:rsidRPr="00030568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030568">
              <w:t>4.4</w:t>
            </w:r>
          </w:p>
        </w:tc>
        <w:tc>
          <w:tcPr>
            <w:tcW w:w="2410" w:type="dxa"/>
            <w:shd w:val="clear" w:color="auto" w:fill="auto"/>
          </w:tcPr>
          <w:p w:rsidR="00474A46" w:rsidRPr="00030568" w:rsidRDefault="00474A46" w:rsidP="007A5534">
            <w:pPr>
              <w:widowControl w:val="0"/>
              <w:spacing w:after="200"/>
              <w:contextualSpacing/>
            </w:pPr>
            <w:r w:rsidRPr="00030568">
              <w:t>Мероприятие 01.05.</w:t>
            </w:r>
          </w:p>
        </w:tc>
        <w:tc>
          <w:tcPr>
            <w:tcW w:w="2552" w:type="dxa"/>
            <w:shd w:val="clear" w:color="auto" w:fill="auto"/>
          </w:tcPr>
          <w:p w:rsidR="00A47B76" w:rsidRPr="00030568" w:rsidRDefault="00474A46" w:rsidP="00FF4A19">
            <w:pPr>
              <w:widowControl w:val="0"/>
              <w:spacing w:after="200"/>
              <w:contextualSpacing/>
            </w:pPr>
            <w:r w:rsidRPr="00030568">
              <w:t>Нестационарные торговые объекты размещены на основании схем размещения нестационарных торговых объектов и договоров</w:t>
            </w:r>
          </w:p>
        </w:tc>
        <w:tc>
          <w:tcPr>
            <w:tcW w:w="1417" w:type="dxa"/>
            <w:shd w:val="clear" w:color="auto" w:fill="auto"/>
          </w:tcPr>
          <w:p w:rsidR="00CE71F6" w:rsidRPr="00030568" w:rsidRDefault="00CE71F6" w:rsidP="00FF4A19">
            <w:pPr>
              <w:widowControl w:val="0"/>
              <w:spacing w:after="200"/>
              <w:contextualSpacing/>
              <w:jc w:val="center"/>
            </w:pPr>
            <w:r w:rsidRPr="00030568">
              <w:t>единиц</w:t>
            </w:r>
          </w:p>
          <w:p w:rsidR="00CE71F6" w:rsidRPr="00030568" w:rsidRDefault="00CE71F6" w:rsidP="007A5534">
            <w:pPr>
              <w:widowControl w:val="0"/>
              <w:spacing w:after="200"/>
              <w:contextualSpacing/>
              <w:jc w:val="center"/>
            </w:pPr>
          </w:p>
          <w:p w:rsidR="00CE71F6" w:rsidRPr="00030568" w:rsidRDefault="00CE71F6" w:rsidP="00FF4A19">
            <w:pPr>
              <w:widowControl w:val="0"/>
              <w:spacing w:after="200"/>
              <w:contextualSpacing/>
            </w:pPr>
          </w:p>
          <w:p w:rsidR="00CE71F6" w:rsidRPr="00030568" w:rsidRDefault="00CE71F6" w:rsidP="007A5534">
            <w:pPr>
              <w:widowControl w:val="0"/>
              <w:spacing w:after="200"/>
              <w:contextualSpacing/>
              <w:jc w:val="center"/>
            </w:pPr>
          </w:p>
          <w:p w:rsidR="00CE71F6" w:rsidRPr="00030568" w:rsidRDefault="00CE71F6" w:rsidP="007A5534">
            <w:pPr>
              <w:widowControl w:val="0"/>
              <w:spacing w:after="200"/>
              <w:contextualSpacing/>
              <w:jc w:val="center"/>
            </w:pPr>
          </w:p>
          <w:p w:rsidR="00CE71F6" w:rsidRPr="00030568" w:rsidRDefault="00CE71F6" w:rsidP="007A5534">
            <w:pPr>
              <w:widowControl w:val="0"/>
              <w:spacing w:after="200"/>
              <w:contextualSpacing/>
              <w:jc w:val="center"/>
            </w:pPr>
          </w:p>
        </w:tc>
        <w:tc>
          <w:tcPr>
            <w:tcW w:w="7088" w:type="dxa"/>
            <w:shd w:val="clear" w:color="auto" w:fill="auto"/>
          </w:tcPr>
          <w:p w:rsidR="008D6E53" w:rsidRPr="00030568" w:rsidRDefault="008D6E53" w:rsidP="00FF4A19">
            <w:pPr>
              <w:widowControl w:val="0"/>
              <w:spacing w:after="200"/>
              <w:contextualSpacing/>
            </w:pPr>
            <w:r w:rsidRPr="00030568">
              <w:t>К=К</w:t>
            </w:r>
            <w:r w:rsidRPr="00030568">
              <w:rPr>
                <w:vertAlign w:val="subscript"/>
              </w:rPr>
              <w:t>п</w:t>
            </w:r>
            <w:r w:rsidRPr="00030568">
              <w:t>+2%*К</w:t>
            </w:r>
            <w:r w:rsidRPr="00030568">
              <w:rPr>
                <w:vertAlign w:val="subscript"/>
              </w:rPr>
              <w:t>б</w:t>
            </w:r>
            <w:r w:rsidRPr="00030568">
              <w:t>, где</w:t>
            </w:r>
          </w:p>
          <w:p w:rsidR="008D6E53" w:rsidRPr="00030568" w:rsidRDefault="008D6E53" w:rsidP="008D6E53">
            <w:pPr>
              <w:widowControl w:val="0"/>
              <w:spacing w:after="200"/>
              <w:contextualSpacing/>
            </w:pPr>
            <w:r w:rsidRPr="00030568">
              <w:t>К – количество НТО в текущем году;</w:t>
            </w:r>
          </w:p>
          <w:p w:rsidR="008D6E53" w:rsidRPr="00030568" w:rsidRDefault="008D6E53" w:rsidP="008D6E53">
            <w:pPr>
              <w:widowControl w:val="0"/>
              <w:spacing w:after="200"/>
              <w:contextualSpacing/>
            </w:pPr>
            <w:proofErr w:type="spellStart"/>
            <w:r w:rsidRPr="00030568">
              <w:t>К</w:t>
            </w:r>
            <w:r w:rsidRPr="00030568">
              <w:rPr>
                <w:vertAlign w:val="subscript"/>
              </w:rPr>
              <w:t>п</w:t>
            </w:r>
            <w:proofErr w:type="spellEnd"/>
            <w:r w:rsidRPr="00030568">
              <w:t xml:space="preserve"> – количество НТО в году, предшествовавшему отчетному году, единиц;</w:t>
            </w:r>
          </w:p>
          <w:p w:rsidR="008D6E53" w:rsidRPr="00030568" w:rsidRDefault="008D6E53" w:rsidP="008D6E53">
            <w:pPr>
              <w:widowControl w:val="0"/>
              <w:spacing w:after="200"/>
              <w:contextualSpacing/>
            </w:pPr>
            <w:r w:rsidRPr="00030568">
              <w:t>К</w:t>
            </w:r>
            <w:r w:rsidRPr="00030568">
              <w:rPr>
                <w:vertAlign w:val="subscript"/>
              </w:rPr>
              <w:t xml:space="preserve">б </w:t>
            </w:r>
            <w:r w:rsidRPr="00030568">
              <w:t>– количество НТО в базовом году (2022 год), единиц.</w:t>
            </w:r>
          </w:p>
          <w:p w:rsidR="008D6E53" w:rsidRPr="00030568" w:rsidRDefault="008D6E53" w:rsidP="008D6E53">
            <w:pPr>
              <w:widowControl w:val="0"/>
              <w:spacing w:after="200"/>
              <w:contextualSpacing/>
            </w:pPr>
            <w:r w:rsidRPr="00030568">
              <w:t xml:space="preserve">Результат считается нарастающим итогом. </w:t>
            </w:r>
          </w:p>
          <w:p w:rsidR="008D6E53" w:rsidRPr="00030568" w:rsidRDefault="008D6E53" w:rsidP="008D6E53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030568">
              <w:rPr>
                <w:rFonts w:eastAsia="Calibri"/>
              </w:rPr>
              <w:t>Периодичность представления – ежеквартально</w:t>
            </w:r>
          </w:p>
          <w:p w:rsidR="00A47B76" w:rsidRPr="00030568" w:rsidRDefault="008D6E53" w:rsidP="00A47B76">
            <w:pPr>
              <w:widowControl w:val="0"/>
              <w:spacing w:after="200"/>
              <w:contextualSpacing/>
            </w:pPr>
            <w:r w:rsidRPr="00030568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030568">
              <w:t>о количестве  НТО, размещенных на основании схемы размещения</w:t>
            </w:r>
          </w:p>
        </w:tc>
      </w:tr>
      <w:tr w:rsidR="00FF4A19" w:rsidRPr="00A304F4" w:rsidTr="00FF4A19">
        <w:trPr>
          <w:trHeight w:val="3104"/>
        </w:trPr>
        <w:tc>
          <w:tcPr>
            <w:tcW w:w="708" w:type="dxa"/>
            <w:shd w:val="clear" w:color="auto" w:fill="auto"/>
          </w:tcPr>
          <w:p w:rsidR="00FF4A19" w:rsidRPr="00030568" w:rsidRDefault="00FF4A19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F4A19" w:rsidRPr="00030568" w:rsidRDefault="00FF4A19" w:rsidP="007A5534">
            <w:pPr>
              <w:widowControl w:val="0"/>
              <w:spacing w:after="200"/>
              <w:contextualSpacing/>
            </w:pPr>
          </w:p>
        </w:tc>
        <w:tc>
          <w:tcPr>
            <w:tcW w:w="2552" w:type="dxa"/>
            <w:shd w:val="clear" w:color="auto" w:fill="auto"/>
          </w:tcPr>
          <w:p w:rsidR="00FF4A19" w:rsidRPr="00030568" w:rsidRDefault="00FF4A19" w:rsidP="00FF4A19">
            <w:pPr>
              <w:widowControl w:val="0"/>
              <w:spacing w:after="200"/>
              <w:contextualSpacing/>
            </w:pPr>
            <w:r w:rsidRPr="00030568">
              <w:t>Вновь установлены специализированные нестационарные торговые объекты на основании схем размещения и договоров (нарастающим итогом), единиц</w:t>
            </w:r>
          </w:p>
          <w:p w:rsidR="00FF4A19" w:rsidRPr="00030568" w:rsidRDefault="00FF4A19" w:rsidP="007A5534">
            <w:pPr>
              <w:widowControl w:val="0"/>
              <w:spacing w:after="200"/>
              <w:contextualSpacing/>
            </w:pPr>
          </w:p>
        </w:tc>
        <w:tc>
          <w:tcPr>
            <w:tcW w:w="1417" w:type="dxa"/>
            <w:shd w:val="clear" w:color="auto" w:fill="auto"/>
          </w:tcPr>
          <w:p w:rsidR="00FF4A19" w:rsidRPr="00030568" w:rsidRDefault="00FF4A19" w:rsidP="007A5534">
            <w:pPr>
              <w:widowControl w:val="0"/>
              <w:spacing w:after="200"/>
              <w:contextualSpacing/>
              <w:jc w:val="center"/>
            </w:pPr>
            <w:r w:rsidRPr="00030568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FF4A19" w:rsidRPr="00030568" w:rsidRDefault="00FF4A19" w:rsidP="00FF4A19">
            <w:pPr>
              <w:widowControl w:val="0"/>
              <w:spacing w:after="200"/>
              <w:contextualSpacing/>
            </w:pPr>
            <w:r w:rsidRPr="00030568">
              <w:t xml:space="preserve">Количество вновь установленных специализированных нестационарных торговых объектов (далее – НТО), размещенных на основании схем размещения НТО </w:t>
            </w:r>
          </w:p>
          <w:p w:rsidR="00FF4A19" w:rsidRPr="00030568" w:rsidRDefault="00FF4A19" w:rsidP="00FF4A19">
            <w:pPr>
              <w:widowControl w:val="0"/>
              <w:spacing w:after="200"/>
              <w:contextualSpacing/>
            </w:pPr>
            <w:r w:rsidRPr="00030568">
              <w:t>и договоров в отчетном периоде</w:t>
            </w:r>
          </w:p>
          <w:p w:rsidR="00FF4A19" w:rsidRPr="00030568" w:rsidRDefault="00FF4A19" w:rsidP="00FF4A19">
            <w:pPr>
              <w:widowControl w:val="0"/>
              <w:spacing w:after="200"/>
              <w:contextualSpacing/>
            </w:pPr>
            <w:r w:rsidRPr="00030568">
              <w:t xml:space="preserve">(источник представления информации: данные </w:t>
            </w:r>
          </w:p>
          <w:p w:rsidR="00FF4A19" w:rsidRPr="00030568" w:rsidRDefault="00FF4A19" w:rsidP="00FF4A19">
            <w:pPr>
              <w:widowControl w:val="0"/>
              <w:spacing w:after="200"/>
              <w:contextualSpacing/>
            </w:pPr>
            <w:r w:rsidRPr="00030568">
              <w:t>о количестве НТО, размещенных на основани</w:t>
            </w:r>
            <w:bookmarkStart w:id="0" w:name="_GoBack"/>
            <w:bookmarkEnd w:id="0"/>
            <w:r w:rsidRPr="00030568">
              <w:t>и схем размещения НТО и договоров, предоставляемые администрациями муниципальных образований Московской области посредством ГАСУ МО).</w:t>
            </w:r>
          </w:p>
          <w:p w:rsidR="00FF4A19" w:rsidRPr="00030568" w:rsidRDefault="00FF4A19" w:rsidP="00FF4A19">
            <w:pPr>
              <w:widowControl w:val="0"/>
              <w:spacing w:after="200"/>
              <w:contextualSpacing/>
            </w:pPr>
            <w:r w:rsidRPr="00030568">
              <w:t>Периодичность представления – ежеквартально.</w:t>
            </w:r>
          </w:p>
          <w:p w:rsidR="00FF4A19" w:rsidRPr="00030568" w:rsidRDefault="00FF4A19" w:rsidP="00FF4A19">
            <w:pPr>
              <w:widowControl w:val="0"/>
              <w:spacing w:after="200"/>
              <w:contextualSpacing/>
            </w:pPr>
            <w:r w:rsidRPr="00030568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4.5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01.06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01701A" w:rsidRPr="003C1C8C" w:rsidRDefault="0001701A" w:rsidP="0001701A">
            <w:pPr>
              <w:widowControl w:val="0"/>
              <w:spacing w:after="200"/>
              <w:contextualSpacing/>
            </w:pPr>
            <w:r w:rsidRPr="003C1C8C">
              <w:t>Общее количество мероприятий, проведенных на отчетную дату.</w:t>
            </w:r>
          </w:p>
          <w:p w:rsidR="0001701A" w:rsidRPr="003C1C8C" w:rsidRDefault="0001701A" w:rsidP="0001701A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>Периодичность представления – ежеквартально</w:t>
            </w:r>
          </w:p>
          <w:p w:rsidR="00474A46" w:rsidRDefault="0001701A" w:rsidP="0001701A">
            <w:pPr>
              <w:widowControl w:val="0"/>
              <w:spacing w:after="200"/>
              <w:contextualSpacing/>
            </w:pPr>
            <w:r w:rsidRPr="0001701A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="009E47DA">
              <w:t xml:space="preserve">о количестве </w:t>
            </w:r>
            <w:r w:rsidRPr="0001701A">
              <w:t>проведенных мероприятий</w:t>
            </w:r>
          </w:p>
          <w:p w:rsidR="009E47DA" w:rsidRPr="003C1C8C" w:rsidRDefault="009E47DA" w:rsidP="0001701A">
            <w:pPr>
              <w:widowControl w:val="0"/>
              <w:spacing w:after="200"/>
              <w:contextualSpacing/>
            </w:pPr>
            <w:r w:rsidRPr="00956982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4.6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01.07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договоров, заключенных с сельскохозяйственными товаропроизводителями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474A46" w:rsidRPr="00956982" w:rsidRDefault="00474A46" w:rsidP="007A5534">
            <w:r w:rsidRPr="00956982">
              <w:t xml:space="preserve">Периодичность представления – ежеквартально. </w:t>
            </w:r>
          </w:p>
          <w:p w:rsidR="00474A46" w:rsidRDefault="00474A46" w:rsidP="007A5534">
            <w:pPr>
              <w:widowControl w:val="0"/>
              <w:contextualSpacing/>
            </w:pPr>
            <w:r w:rsidRPr="00956982"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количестве договоров, закл</w:t>
            </w:r>
            <w:r w:rsidR="00956982">
              <w:t xml:space="preserve">юченных с </w:t>
            </w:r>
            <w:r w:rsidR="009E47DA">
              <w:t xml:space="preserve">сельскохозяйственными </w:t>
            </w:r>
            <w:r w:rsidRPr="003C1C8C">
              <w:t>товаропроизводителям</w:t>
            </w:r>
            <w:r w:rsidR="00956982">
              <w:t>и</w:t>
            </w:r>
            <w:r w:rsidRPr="003C1C8C">
              <w:t xml:space="preserve"> и организациям</w:t>
            </w:r>
            <w:r w:rsidR="00956982">
              <w:t>и</w:t>
            </w:r>
            <w:r w:rsidRPr="003C1C8C">
              <w:t xml:space="preserve"> потребительской кооперации</w:t>
            </w:r>
          </w:p>
          <w:p w:rsidR="009E47DA" w:rsidRPr="003C1C8C" w:rsidRDefault="009E47DA" w:rsidP="007A5534">
            <w:pPr>
              <w:widowControl w:val="0"/>
              <w:contextualSpacing/>
            </w:pPr>
            <w:r w:rsidRPr="00956982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4.7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01.08.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Предоставлены места </w:t>
            </w:r>
            <w:r w:rsidRPr="003C1C8C">
              <w:lastRenderedPageBreak/>
              <w:t xml:space="preserve">без проведения торгов на льготных условиях при организации мобильной торговли  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lastRenderedPageBreak/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Количество договоров, заключенных с МСП под размещение </w:t>
            </w:r>
            <w:r w:rsidRPr="003C1C8C">
              <w:lastRenderedPageBreak/>
              <w:t>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:rsidR="00474A46" w:rsidRPr="00956982" w:rsidRDefault="00474A46" w:rsidP="007A5534">
            <w:pPr>
              <w:spacing w:after="200"/>
            </w:pPr>
            <w:r w:rsidRPr="00956982">
              <w:t xml:space="preserve">Периодичность представления – ежеквартально. </w:t>
            </w:r>
          </w:p>
          <w:p w:rsidR="00474A46" w:rsidRDefault="00474A46" w:rsidP="007A5534">
            <w:pPr>
              <w:widowControl w:val="0"/>
              <w:spacing w:after="200"/>
              <w:contextualSpacing/>
            </w:pPr>
            <w:r w:rsidRPr="00956982">
              <w:t>Данные Управления развития потребительского рынка и услуг Администрации Одинцовского городского округа о к</w:t>
            </w:r>
            <w:r w:rsidRPr="003C1C8C">
              <w:t>оличестве договоров, заключенных с МСП под размещение МТО</w:t>
            </w:r>
          </w:p>
          <w:p w:rsidR="009E47DA" w:rsidRDefault="009E47DA" w:rsidP="007A5534">
            <w:pPr>
              <w:widowControl w:val="0"/>
              <w:spacing w:after="200"/>
              <w:contextualSpacing/>
            </w:pPr>
            <w:r w:rsidRPr="00956982">
              <w:t>Результат считается нарастающим итогом.</w:t>
            </w:r>
          </w:p>
          <w:p w:rsidR="00CC14C5" w:rsidRPr="003C1C8C" w:rsidRDefault="00CC14C5" w:rsidP="007A5534">
            <w:pPr>
              <w:widowControl w:val="0"/>
              <w:spacing w:after="200"/>
              <w:contextualSpacing/>
            </w:pP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4.8</w:t>
            </w:r>
          </w:p>
        </w:tc>
        <w:tc>
          <w:tcPr>
            <w:tcW w:w="2410" w:type="dxa"/>
            <w:shd w:val="clear" w:color="auto" w:fill="auto"/>
          </w:tcPr>
          <w:p w:rsidR="00474A46" w:rsidRPr="009A763F" w:rsidRDefault="00474A46" w:rsidP="007A5534">
            <w:r w:rsidRPr="009A763F">
              <w:t>Мероприятие 01.09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r w:rsidRPr="003C1C8C">
              <w:t>Нестационарные торговые объекты демонтированы и утилизированы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956982">
            <w:pPr>
              <w:widowControl w:val="0"/>
              <w:spacing w:after="200"/>
              <w:contextualSpacing/>
            </w:pPr>
            <w:r w:rsidRPr="003C1C8C">
              <w:t>Общее количество демонтированных и утилизированных нестационарных торговых объектов на отчетную дату.</w:t>
            </w:r>
          </w:p>
          <w:p w:rsidR="00474A46" w:rsidRPr="00956982" w:rsidRDefault="00474A46" w:rsidP="00956982">
            <w:pPr>
              <w:widowControl w:val="0"/>
              <w:spacing w:after="200"/>
              <w:contextualSpacing/>
            </w:pPr>
            <w:r w:rsidRPr="00956982">
              <w:t>Периодичность</w:t>
            </w:r>
            <w:r w:rsidR="009E47DA" w:rsidRPr="00956982">
              <w:t xml:space="preserve"> представления – ежеквартально.</w:t>
            </w:r>
          </w:p>
          <w:p w:rsidR="009E47DA" w:rsidRPr="003C1C8C" w:rsidRDefault="009E47DA" w:rsidP="00956982">
            <w:pPr>
              <w:widowControl w:val="0"/>
              <w:spacing w:after="200"/>
              <w:contextualSpacing/>
            </w:pPr>
            <w:r w:rsidRPr="00956982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A304F4" w:rsidRDefault="00474A46" w:rsidP="007A5534">
            <w:pPr>
              <w:widowControl w:val="0"/>
              <w:spacing w:after="200"/>
              <w:contextualSpacing/>
            </w:pPr>
            <w:r>
              <w:t>Основное мероприятие 51 «Развитие сферы общественного питания на территории муниципального образования Московской области»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4.9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r w:rsidRPr="00A42A39">
              <w:t>Мероприятие 51.01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посадочных мест на предприятиях общественного питания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пос. мест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r w:rsidRPr="003C1C8C"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:rsidR="00474A46" w:rsidRPr="003C1C8C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3C1C8C" w:rsidRDefault="00474A46" w:rsidP="007A5534">
            <w:pPr>
              <w:spacing w:after="200"/>
            </w:pPr>
            <w:r w:rsidRPr="003C1C8C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A304F4" w:rsidRDefault="00474A46" w:rsidP="007A5534">
            <w:pPr>
              <w:widowControl w:val="0"/>
              <w:spacing w:after="200"/>
              <w:contextualSpacing/>
            </w:pPr>
            <w:r>
              <w:t>Основное мероприятие 52 «Развитие сферы бытовых услуг на территории муниципального образования Московской области»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4.10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r w:rsidRPr="00A42A39">
              <w:t>Мероприятие 52.01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рабочих мест на предприятиях бытового обслуживания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раб. мест</w:t>
            </w:r>
          </w:p>
        </w:tc>
        <w:tc>
          <w:tcPr>
            <w:tcW w:w="7088" w:type="dxa"/>
            <w:shd w:val="clear" w:color="auto" w:fill="auto"/>
          </w:tcPr>
          <w:p w:rsidR="0001701A" w:rsidRPr="003C1C8C" w:rsidRDefault="0001701A" w:rsidP="0001701A">
            <w:pPr>
              <w:widowControl w:val="0"/>
              <w:spacing w:after="200"/>
              <w:contextualSpacing/>
            </w:pPr>
            <w:r w:rsidRPr="003C1C8C"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01701A" w:rsidRPr="003C1C8C" w:rsidRDefault="0001701A" w:rsidP="0001701A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664984" w:rsidRDefault="0001701A" w:rsidP="00664984">
            <w:r w:rsidRPr="0001701A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01701A">
              <w:t>о количестве рабочих мест на предприятиях бытового обслуживания.</w:t>
            </w:r>
            <w:r w:rsidR="00664984" w:rsidRPr="003C1C8C">
              <w:t xml:space="preserve"> </w:t>
            </w:r>
          </w:p>
          <w:p w:rsidR="00474A46" w:rsidRPr="003C1C8C" w:rsidRDefault="00664984" w:rsidP="009E47DA">
            <w:r w:rsidRPr="003C1C8C">
              <w:t xml:space="preserve">Результат считается нарастающим итогом. </w:t>
            </w:r>
          </w:p>
        </w:tc>
      </w:tr>
      <w:tr w:rsidR="00664984" w:rsidRPr="00A304F4" w:rsidTr="0050475C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664984" w:rsidRPr="003C1C8C" w:rsidRDefault="00664984" w:rsidP="0001701A">
            <w:pPr>
              <w:widowControl w:val="0"/>
              <w:spacing w:after="200"/>
              <w:contextualSpacing/>
            </w:pPr>
            <w:r>
              <w:t>Основное мероприятие 53 «</w:t>
            </w:r>
            <w:r w:rsidR="00FB7F19" w:rsidRPr="00FB7F19">
              <w:t>Участие в организации региональной системы защиты прав потребителей</w:t>
            </w:r>
            <w:r w:rsidR="00FB7F19">
              <w:t>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0875A7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4.11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contextualSpacing/>
            </w:pPr>
            <w:r w:rsidRPr="000372F9">
              <w:t>Мероприятие 53.01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Поступило количество обращений и жалоб по вопросам защиты прав потребителей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54727A" w:rsidRDefault="00474A46" w:rsidP="007A5534">
            <w:pPr>
              <w:rPr>
                <w:rFonts w:eastAsia="Calibri"/>
              </w:rPr>
            </w:pPr>
            <w:r w:rsidRPr="0054727A">
              <w:rPr>
                <w:rFonts w:eastAsia="Calibri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:rsidR="00474A46" w:rsidRPr="003C1C8C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54727A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54727A">
              <w:rPr>
                <w:rFonts w:eastAsia="Calibri"/>
              </w:rPr>
              <w:t>о количестве поступивших обращений и жалоб по вопросам защиты прав потребителей</w:t>
            </w:r>
          </w:p>
          <w:p w:rsidR="009E47DA" w:rsidRPr="0054727A" w:rsidRDefault="009E47DA" w:rsidP="007A5534">
            <w:pPr>
              <w:rPr>
                <w:rFonts w:eastAsia="Calibri"/>
              </w:rPr>
            </w:pPr>
            <w:r w:rsidRPr="0054727A">
              <w:rPr>
                <w:rFonts w:eastAsia="Calibri"/>
              </w:rPr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0875A7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4.12</w:t>
            </w:r>
          </w:p>
        </w:tc>
        <w:tc>
          <w:tcPr>
            <w:tcW w:w="2410" w:type="dxa"/>
            <w:shd w:val="clear" w:color="auto" w:fill="auto"/>
          </w:tcPr>
          <w:p w:rsidR="00474A46" w:rsidRPr="000372F9" w:rsidRDefault="00474A46" w:rsidP="007A5534">
            <w:pPr>
              <w:widowControl w:val="0"/>
              <w:contextualSpacing/>
            </w:pPr>
            <w:r w:rsidRPr="000372F9">
              <w:t>Мероприятие 53.02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54727A" w:rsidRDefault="00474A46" w:rsidP="007A5534">
            <w:pPr>
              <w:rPr>
                <w:rFonts w:eastAsia="Calibri"/>
              </w:rPr>
            </w:pPr>
            <w:r w:rsidRPr="0054727A">
              <w:rPr>
                <w:rFonts w:eastAsia="Calibri"/>
              </w:rPr>
              <w:t>Общее количество обращений в суды по вопросам защиты прав потребителей на отчетную дату.</w:t>
            </w:r>
          </w:p>
          <w:p w:rsidR="00474A46" w:rsidRPr="003C1C8C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54727A" w:rsidRDefault="00474A46" w:rsidP="009E47DA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54727A">
              <w:rPr>
                <w:rFonts w:eastAsia="Calibri"/>
              </w:rPr>
              <w:t>о количестве обращений в суды по вопросам защиты прав потребителей</w:t>
            </w:r>
          </w:p>
          <w:p w:rsidR="009E47DA" w:rsidRPr="0054727A" w:rsidRDefault="009E47DA" w:rsidP="007A5534">
            <w:pPr>
              <w:spacing w:after="200"/>
              <w:rPr>
                <w:rFonts w:eastAsia="Calibri"/>
              </w:rPr>
            </w:pPr>
            <w:r w:rsidRPr="0054727A">
              <w:rPr>
                <w:rFonts w:eastAsia="Calibri"/>
              </w:rPr>
              <w:t>Результат считается нарастающим итогом.</w:t>
            </w:r>
          </w:p>
        </w:tc>
      </w:tr>
    </w:tbl>
    <w:p w:rsidR="009D77C4" w:rsidRPr="001C2312" w:rsidRDefault="00FF4A19" w:rsidP="007A55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C2312" w:rsidRPr="001C2312" w:rsidRDefault="001C2312" w:rsidP="007A5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77C4">
        <w:rPr>
          <w:rFonts w:ascii="Times New Roman" w:hAnsi="Times New Roman" w:cs="Times New Roman"/>
          <w:sz w:val="24"/>
          <w:szCs w:val="24"/>
        </w:rPr>
        <w:t>З</w:t>
      </w:r>
      <w:r w:rsidR="00CE5BED">
        <w:rPr>
          <w:rFonts w:ascii="Times New Roman" w:hAnsi="Times New Roman" w:cs="Times New Roman"/>
          <w:sz w:val="24"/>
          <w:szCs w:val="24"/>
        </w:rPr>
        <w:t>аместител</w:t>
      </w:r>
      <w:r w:rsidR="009D77C4">
        <w:rPr>
          <w:rFonts w:ascii="Times New Roman" w:hAnsi="Times New Roman" w:cs="Times New Roman"/>
          <w:sz w:val="24"/>
          <w:szCs w:val="24"/>
        </w:rPr>
        <w:t>ь</w:t>
      </w:r>
      <w:r w:rsidR="00CE5BED">
        <w:rPr>
          <w:rFonts w:ascii="Times New Roman" w:hAnsi="Times New Roman" w:cs="Times New Roman"/>
          <w:sz w:val="24"/>
          <w:szCs w:val="24"/>
        </w:rPr>
        <w:t xml:space="preserve"> Главы Одинцовского городского округа </w:t>
      </w:r>
      <w:r w:rsidR="00CE5BED">
        <w:rPr>
          <w:rFonts w:ascii="Times New Roman" w:hAnsi="Times New Roman" w:cs="Times New Roman"/>
          <w:sz w:val="24"/>
          <w:szCs w:val="24"/>
        </w:rPr>
        <w:tab/>
      </w:r>
      <w:r w:rsidR="00CE5BED">
        <w:rPr>
          <w:rFonts w:ascii="Times New Roman" w:hAnsi="Times New Roman" w:cs="Times New Roman"/>
          <w:sz w:val="24"/>
          <w:szCs w:val="24"/>
        </w:rPr>
        <w:tab/>
      </w:r>
      <w:r w:rsidR="00CE5BED">
        <w:rPr>
          <w:rFonts w:ascii="Times New Roman" w:hAnsi="Times New Roman" w:cs="Times New Roman"/>
          <w:sz w:val="24"/>
          <w:szCs w:val="24"/>
        </w:rPr>
        <w:tab/>
      </w:r>
      <w:r w:rsidR="00CE5BED">
        <w:rPr>
          <w:rFonts w:ascii="Times New Roman" w:hAnsi="Times New Roman" w:cs="Times New Roman"/>
          <w:sz w:val="24"/>
          <w:szCs w:val="24"/>
        </w:rPr>
        <w:tab/>
      </w:r>
      <w:r w:rsidR="00CE7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E5BED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CE5BED">
        <w:rPr>
          <w:rFonts w:ascii="Times New Roman" w:hAnsi="Times New Roman" w:cs="Times New Roman"/>
          <w:sz w:val="24"/>
          <w:szCs w:val="24"/>
        </w:rPr>
        <w:t>Садетдинова</w:t>
      </w:r>
      <w:proofErr w:type="spellEnd"/>
    </w:p>
    <w:sectPr w:rsidR="001C2312" w:rsidRPr="001C2312" w:rsidSect="00B86DD2">
      <w:headerReference w:type="default" r:id="rId16"/>
      <w:headerReference w:type="first" r:id="rId1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CA" w:rsidRDefault="00B84DCA" w:rsidP="00C6395D">
      <w:r>
        <w:separator/>
      </w:r>
    </w:p>
  </w:endnote>
  <w:endnote w:type="continuationSeparator" w:id="0">
    <w:p w:rsidR="00B84DCA" w:rsidRDefault="00B84DCA" w:rsidP="00C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CA" w:rsidRDefault="00B84DCA" w:rsidP="00C6395D">
      <w:r>
        <w:separator/>
      </w:r>
    </w:p>
  </w:footnote>
  <w:footnote w:type="continuationSeparator" w:id="0">
    <w:p w:rsidR="00B84DCA" w:rsidRDefault="00B84DCA" w:rsidP="00C6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679615"/>
      <w:docPartObj>
        <w:docPartGallery w:val="Page Numbers (Top of Page)"/>
        <w:docPartUnique/>
      </w:docPartObj>
    </w:sdtPr>
    <w:sdtEndPr/>
    <w:sdtContent>
      <w:p w:rsidR="009F3BC5" w:rsidRDefault="009F3B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568">
          <w:rPr>
            <w:noProof/>
          </w:rPr>
          <w:t>14</w:t>
        </w:r>
        <w:r>
          <w:fldChar w:fldCharType="end"/>
        </w:r>
      </w:p>
    </w:sdtContent>
  </w:sdt>
  <w:p w:rsidR="009F3BC5" w:rsidRDefault="009F3B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C5" w:rsidRDefault="009F3BC5">
    <w:pPr>
      <w:pStyle w:val="a8"/>
      <w:jc w:val="center"/>
    </w:pPr>
  </w:p>
  <w:p w:rsidR="009F3BC5" w:rsidRDefault="009F3B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45A9"/>
    <w:multiLevelType w:val="hybridMultilevel"/>
    <w:tmpl w:val="6D864892"/>
    <w:lvl w:ilvl="0" w:tplc="27D6CA9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EA"/>
    <w:rsid w:val="0001701A"/>
    <w:rsid w:val="00030568"/>
    <w:rsid w:val="0003450B"/>
    <w:rsid w:val="000372F9"/>
    <w:rsid w:val="00037E2E"/>
    <w:rsid w:val="000464B2"/>
    <w:rsid w:val="00060AE4"/>
    <w:rsid w:val="0006404E"/>
    <w:rsid w:val="00071783"/>
    <w:rsid w:val="00074E76"/>
    <w:rsid w:val="000875A7"/>
    <w:rsid w:val="00092041"/>
    <w:rsid w:val="000C4655"/>
    <w:rsid w:val="000D2C00"/>
    <w:rsid w:val="000E658A"/>
    <w:rsid w:val="0010491E"/>
    <w:rsid w:val="00155786"/>
    <w:rsid w:val="00163047"/>
    <w:rsid w:val="001C2312"/>
    <w:rsid w:val="001C548B"/>
    <w:rsid w:val="001C7396"/>
    <w:rsid w:val="001E431E"/>
    <w:rsid w:val="001E61D9"/>
    <w:rsid w:val="001E6645"/>
    <w:rsid w:val="00200127"/>
    <w:rsid w:val="002154E8"/>
    <w:rsid w:val="002162C0"/>
    <w:rsid w:val="00216CB2"/>
    <w:rsid w:val="00216D8B"/>
    <w:rsid w:val="00235F21"/>
    <w:rsid w:val="00253F4E"/>
    <w:rsid w:val="002562D3"/>
    <w:rsid w:val="00265990"/>
    <w:rsid w:val="00276502"/>
    <w:rsid w:val="00277AB5"/>
    <w:rsid w:val="0028012E"/>
    <w:rsid w:val="00292FDF"/>
    <w:rsid w:val="002937E0"/>
    <w:rsid w:val="002D44FD"/>
    <w:rsid w:val="002E4621"/>
    <w:rsid w:val="002F7290"/>
    <w:rsid w:val="003044DB"/>
    <w:rsid w:val="0032326B"/>
    <w:rsid w:val="00325966"/>
    <w:rsid w:val="00352347"/>
    <w:rsid w:val="00361DFB"/>
    <w:rsid w:val="0038187C"/>
    <w:rsid w:val="00390ED0"/>
    <w:rsid w:val="00393BBA"/>
    <w:rsid w:val="003A4788"/>
    <w:rsid w:val="003C0B49"/>
    <w:rsid w:val="003C15CD"/>
    <w:rsid w:val="003C6907"/>
    <w:rsid w:val="003E35A0"/>
    <w:rsid w:val="003F1011"/>
    <w:rsid w:val="003F4BEA"/>
    <w:rsid w:val="00434D17"/>
    <w:rsid w:val="00435AE1"/>
    <w:rsid w:val="0045537C"/>
    <w:rsid w:val="00474A46"/>
    <w:rsid w:val="004A2096"/>
    <w:rsid w:val="004B69C8"/>
    <w:rsid w:val="004C3159"/>
    <w:rsid w:val="004C5A13"/>
    <w:rsid w:val="004D6666"/>
    <w:rsid w:val="004E2D66"/>
    <w:rsid w:val="005004C2"/>
    <w:rsid w:val="00507200"/>
    <w:rsid w:val="00512E07"/>
    <w:rsid w:val="00514BC8"/>
    <w:rsid w:val="0054727A"/>
    <w:rsid w:val="00552FD1"/>
    <w:rsid w:val="005631DC"/>
    <w:rsid w:val="00563C53"/>
    <w:rsid w:val="005672AE"/>
    <w:rsid w:val="00570AEA"/>
    <w:rsid w:val="005717FC"/>
    <w:rsid w:val="00584C74"/>
    <w:rsid w:val="005C1C38"/>
    <w:rsid w:val="005C385B"/>
    <w:rsid w:val="005C7D7C"/>
    <w:rsid w:val="005D1B8F"/>
    <w:rsid w:val="005E0B49"/>
    <w:rsid w:val="00600ADE"/>
    <w:rsid w:val="00603AC7"/>
    <w:rsid w:val="0061280B"/>
    <w:rsid w:val="00664984"/>
    <w:rsid w:val="00683FAC"/>
    <w:rsid w:val="006909A9"/>
    <w:rsid w:val="006B4864"/>
    <w:rsid w:val="006D042E"/>
    <w:rsid w:val="006D06F8"/>
    <w:rsid w:val="0070303D"/>
    <w:rsid w:val="00716CBC"/>
    <w:rsid w:val="00731DE2"/>
    <w:rsid w:val="007442E9"/>
    <w:rsid w:val="007456E6"/>
    <w:rsid w:val="007508FA"/>
    <w:rsid w:val="00765C66"/>
    <w:rsid w:val="007906E0"/>
    <w:rsid w:val="007A5534"/>
    <w:rsid w:val="007C02FE"/>
    <w:rsid w:val="007C2FFF"/>
    <w:rsid w:val="007D341B"/>
    <w:rsid w:val="007F42D0"/>
    <w:rsid w:val="00805AEF"/>
    <w:rsid w:val="00854B20"/>
    <w:rsid w:val="00884FA9"/>
    <w:rsid w:val="008909B5"/>
    <w:rsid w:val="008976EC"/>
    <w:rsid w:val="008C446F"/>
    <w:rsid w:val="008C582B"/>
    <w:rsid w:val="008D6E53"/>
    <w:rsid w:val="00902C53"/>
    <w:rsid w:val="00922B17"/>
    <w:rsid w:val="00933102"/>
    <w:rsid w:val="00937C86"/>
    <w:rsid w:val="00956982"/>
    <w:rsid w:val="00984999"/>
    <w:rsid w:val="009866E0"/>
    <w:rsid w:val="0099038D"/>
    <w:rsid w:val="00991AF1"/>
    <w:rsid w:val="009A1C69"/>
    <w:rsid w:val="009C51D4"/>
    <w:rsid w:val="009D77C4"/>
    <w:rsid w:val="009E0E2F"/>
    <w:rsid w:val="009E255A"/>
    <w:rsid w:val="009E47DA"/>
    <w:rsid w:val="009E63CA"/>
    <w:rsid w:val="009E7407"/>
    <w:rsid w:val="009F3BC5"/>
    <w:rsid w:val="00A304F4"/>
    <w:rsid w:val="00A42A39"/>
    <w:rsid w:val="00A47B76"/>
    <w:rsid w:val="00A94172"/>
    <w:rsid w:val="00A95F00"/>
    <w:rsid w:val="00AA00D1"/>
    <w:rsid w:val="00AF35CB"/>
    <w:rsid w:val="00B317D3"/>
    <w:rsid w:val="00B45707"/>
    <w:rsid w:val="00B76355"/>
    <w:rsid w:val="00B767AF"/>
    <w:rsid w:val="00B76B87"/>
    <w:rsid w:val="00B84DCA"/>
    <w:rsid w:val="00B852DB"/>
    <w:rsid w:val="00B86DD2"/>
    <w:rsid w:val="00BA2919"/>
    <w:rsid w:val="00BA596E"/>
    <w:rsid w:val="00BA7903"/>
    <w:rsid w:val="00BA7F62"/>
    <w:rsid w:val="00BC17D9"/>
    <w:rsid w:val="00BC2507"/>
    <w:rsid w:val="00BE7300"/>
    <w:rsid w:val="00BF05C9"/>
    <w:rsid w:val="00C439FB"/>
    <w:rsid w:val="00C43F80"/>
    <w:rsid w:val="00C62244"/>
    <w:rsid w:val="00C6395D"/>
    <w:rsid w:val="00C873B9"/>
    <w:rsid w:val="00CB1626"/>
    <w:rsid w:val="00CC14C5"/>
    <w:rsid w:val="00CD555B"/>
    <w:rsid w:val="00CD725B"/>
    <w:rsid w:val="00CE2903"/>
    <w:rsid w:val="00CE5BED"/>
    <w:rsid w:val="00CE71F6"/>
    <w:rsid w:val="00CF4FB4"/>
    <w:rsid w:val="00CF695D"/>
    <w:rsid w:val="00D33D03"/>
    <w:rsid w:val="00D36BF1"/>
    <w:rsid w:val="00D82797"/>
    <w:rsid w:val="00D85C23"/>
    <w:rsid w:val="00D86989"/>
    <w:rsid w:val="00DC54BB"/>
    <w:rsid w:val="00DE2AD7"/>
    <w:rsid w:val="00DF1627"/>
    <w:rsid w:val="00E309AA"/>
    <w:rsid w:val="00E63B35"/>
    <w:rsid w:val="00E72B4E"/>
    <w:rsid w:val="00E864F0"/>
    <w:rsid w:val="00EA7DA6"/>
    <w:rsid w:val="00ED3FF7"/>
    <w:rsid w:val="00EE26E2"/>
    <w:rsid w:val="00EE557C"/>
    <w:rsid w:val="00EE5723"/>
    <w:rsid w:val="00EF3559"/>
    <w:rsid w:val="00EF61FF"/>
    <w:rsid w:val="00F608B2"/>
    <w:rsid w:val="00F70891"/>
    <w:rsid w:val="00F73983"/>
    <w:rsid w:val="00F77542"/>
    <w:rsid w:val="00FB7F19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957E6-C525-4E07-86C1-D83219D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B2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54B20"/>
    <w:pPr>
      <w:ind w:left="708"/>
    </w:pPr>
    <w:rPr>
      <w:lang w:val="x-none" w:eastAsia="x-none"/>
    </w:rPr>
  </w:style>
  <w:style w:type="paragraph" w:customStyle="1" w:styleId="Default">
    <w:name w:val="Default"/>
    <w:rsid w:val="0085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854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5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54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B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B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39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39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3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Наумова Мария Александровна</cp:lastModifiedBy>
  <cp:revision>3</cp:revision>
  <cp:lastPrinted>2024-03-06T07:54:00Z</cp:lastPrinted>
  <dcterms:created xsi:type="dcterms:W3CDTF">2025-09-11T13:01:00Z</dcterms:created>
  <dcterms:modified xsi:type="dcterms:W3CDTF">2025-09-11T13:10:00Z</dcterms:modified>
</cp:coreProperties>
</file>