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D5" w:rsidRDefault="008369D5">
      <w:pPr>
        <w:rPr>
          <w:rFonts w:hint="eastAsia"/>
        </w:rPr>
      </w:pPr>
    </w:p>
    <w:p w:rsidR="004C6B9F" w:rsidRPr="00A50C5B" w:rsidRDefault="004C6B9F" w:rsidP="004C6B9F">
      <w:pPr>
        <w:widowControl w:val="0"/>
        <w:spacing w:line="317" w:lineRule="exact"/>
        <w:ind w:left="4395" w:right="-2"/>
        <w:jc w:val="right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Приложение </w:t>
      </w:r>
      <w:r w:rsidR="009121FE">
        <w:rPr>
          <w:rFonts w:eastAsia="Times New Roman"/>
          <w:szCs w:val="28"/>
          <w:lang w:eastAsia="ru-RU" w:bidi="ru-RU"/>
        </w:rPr>
        <w:t>4</w:t>
      </w:r>
    </w:p>
    <w:p w:rsidR="004C6B9F" w:rsidRPr="00A50C5B" w:rsidRDefault="004C6B9F" w:rsidP="004C6B9F">
      <w:pPr>
        <w:tabs>
          <w:tab w:val="left" w:pos="10632"/>
          <w:tab w:val="left" w:pos="10915"/>
        </w:tabs>
        <w:overflowPunct w:val="0"/>
        <w:ind w:left="4395" w:right="-2"/>
        <w:jc w:val="right"/>
        <w:rPr>
          <w:rFonts w:hint="eastAsia"/>
          <w:bCs/>
        </w:rPr>
      </w:pPr>
      <w:r w:rsidRPr="00A50C5B">
        <w:rPr>
          <w:bCs/>
        </w:rPr>
        <w:t xml:space="preserve">к Административному регламенту </w:t>
      </w:r>
    </w:p>
    <w:p w:rsidR="004C6B9F" w:rsidRPr="00A50C5B" w:rsidRDefault="004C6B9F" w:rsidP="004C6B9F">
      <w:pPr>
        <w:tabs>
          <w:tab w:val="left" w:pos="10915"/>
        </w:tabs>
        <w:overflowPunct w:val="0"/>
        <w:ind w:left="4395" w:right="-2"/>
        <w:jc w:val="right"/>
        <w:rPr>
          <w:rFonts w:hint="eastAsia"/>
          <w:bCs/>
        </w:rPr>
      </w:pPr>
      <w:r w:rsidRPr="00A50C5B">
        <w:rPr>
          <w:bCs/>
        </w:rPr>
        <w:t xml:space="preserve">предоставления Муниципальной услуги </w:t>
      </w:r>
    </w:p>
    <w:p w:rsidR="004C6B9F" w:rsidRDefault="004C6B9F" w:rsidP="004C6B9F">
      <w:pPr>
        <w:tabs>
          <w:tab w:val="left" w:pos="10915"/>
        </w:tabs>
        <w:overflowPunct w:val="0"/>
        <w:ind w:left="4395" w:right="-2"/>
        <w:jc w:val="right"/>
        <w:rPr>
          <w:rFonts w:hint="eastAsia"/>
          <w:bCs/>
        </w:rPr>
      </w:pPr>
      <w:r w:rsidRPr="00A50C5B">
        <w:rPr>
          <w:bCs/>
        </w:rPr>
        <w:t>«Прием на обучение по образовательным программам начального общего, основного общего и среднего общего образования» на территории Одинцовского городского округа</w:t>
      </w:r>
    </w:p>
    <w:p w:rsidR="008369D5" w:rsidRDefault="004C6B9F" w:rsidP="004C6B9F">
      <w:pPr>
        <w:tabs>
          <w:tab w:val="left" w:pos="10915"/>
        </w:tabs>
        <w:overflowPunct w:val="0"/>
        <w:ind w:left="4395" w:right="-2"/>
        <w:jc w:val="right"/>
        <w:rPr>
          <w:rFonts w:hint="eastAsia"/>
          <w:bCs/>
        </w:rPr>
      </w:pPr>
      <w:r w:rsidRPr="00A50C5B">
        <w:rPr>
          <w:bCs/>
        </w:rPr>
        <w:t>от ___________</w:t>
      </w:r>
      <w:proofErr w:type="gramStart"/>
      <w:r w:rsidRPr="00A50C5B">
        <w:rPr>
          <w:bCs/>
        </w:rPr>
        <w:t>_  №</w:t>
      </w:r>
      <w:proofErr w:type="gramEnd"/>
      <w:r w:rsidRPr="00A50C5B">
        <w:rPr>
          <w:bCs/>
        </w:rPr>
        <w:t xml:space="preserve">  ______________</w:t>
      </w:r>
    </w:p>
    <w:p w:rsidR="004C6B9F" w:rsidRDefault="004C6B9F" w:rsidP="004C6B9F">
      <w:pPr>
        <w:tabs>
          <w:tab w:val="left" w:pos="10915"/>
        </w:tabs>
        <w:overflowPunct w:val="0"/>
        <w:ind w:left="4395" w:right="-2"/>
        <w:jc w:val="right"/>
        <w:rPr>
          <w:rFonts w:hint="eastAsia"/>
          <w:bCs/>
        </w:rPr>
      </w:pPr>
    </w:p>
    <w:p w:rsidR="004C6B9F" w:rsidRPr="004C6B9F" w:rsidRDefault="004C6B9F" w:rsidP="004C6B9F">
      <w:pPr>
        <w:tabs>
          <w:tab w:val="left" w:pos="10915"/>
        </w:tabs>
        <w:overflowPunct w:val="0"/>
        <w:ind w:left="4395" w:right="-2"/>
        <w:jc w:val="right"/>
        <w:rPr>
          <w:rFonts w:hint="eastAsia"/>
          <w:bCs/>
        </w:rPr>
        <w:sectPr w:rsidR="004C6B9F" w:rsidRPr="004C6B9F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69D5" w:rsidRDefault="004C6B9F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 xml:space="preserve">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 «Прием на обучение по образовательным программам начального общего, основного общего и среднего общего образования»</w:t>
      </w:r>
    </w:p>
    <w:p w:rsidR="008369D5" w:rsidRDefault="008369D5">
      <w:pPr>
        <w:rPr>
          <w:rFonts w:hint="eastAsia"/>
        </w:rPr>
        <w:sectPr w:rsidR="008369D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69D5" w:rsidRDefault="008369D5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369D5" w:rsidRDefault="004C6B9F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8369D5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69D5" w:rsidRDefault="008369D5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9D5" w:rsidRDefault="004C6B9F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8369D5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9D5" w:rsidRDefault="008369D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 обратившиеся с запросом о приеме на обучение в первый класс детей (в период с 1 апреля по 30 июня текущего года):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.1.1.1.1. Имеющих внеочередное право зачисления в Организацию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.1.1.1.1.1. Имеющую интернат, и являющихся детьми: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.1.1.1.1.1.1. Прокуроров.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.1.1.1.1.1.2. Судей.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.1.1.1.1.1.3. Сотрудников Следственного комитета Российской Федерации.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.1.1.1.1.2. По месту жительства и являющихся детьми: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.1.1.1.1.2.1. Военнослужащих и детьми граждан, пребывавших в добровольческих формированиях, погибших (умерших) при выполнении задач в специальной военной операции либо позднее указанного периода, но вследствие увечья (ранения, травмы, контузии) или заболевания, полученных при выполнении задач в ходе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проведения специальной военной операции, в том числе усыновленными (удочеренными) или находящимися под опекой или попечительством в семье, включая приемную семью либо в случаях, предусмотренных законами субъектов Российской Федерации, патронатную семью.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.1.1.1.1.2.2. Детям сотрудника войск национальной гвардии, погибшего (умершего) при выполнении задач в специальной военной операции либо позднее указанного периода, но вследствие увечья (ранения, травмы, контузии) или заболевания, полученных при выполнении задач в ходе проведения специальной военной операции, в том числе усыновленным (удочеренным) или находящимся под опекой или попечительством в семье, включая приемную семью либо в случаях, предусмотренных законами субъектов Российской Федерации, патронатную семью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 Имеющих первоочередное право зачисления в Организацию по месту жительства и являющихся детьми: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.1.1.1.2.1. Военнослужащих и (или) детьми граждан, пребывающих в добровольческих формированиях, в том числе усыновленными (удочеренными) или находящимися под опекой или попечительством в семье, включая приемную семью либо в случаях, предусмотренных законами субъектов Российской Федерации, патронатную семью.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.1.1.1.2.2. Сотрудников полиции.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.1.1.1.2.3. Сотрудников полиции, погибших (умерших) вследствие увечья или иного повреждения здоровья, полученных в связи с выполнением служебных обязанностей.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.1.1.1.2.4. Сотрудников полиции, умерших вследствие заболевания, полученного в период прохождения службы в полиции.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.1.1.1.2.5. Граждан Российской Федерации, уволенных со службы в полиции вследствие увечья или иного повреждения здоровья, полученных в связи с выполнением служебных обязанностей и исключивших возможность дальнейшего прохождения службы в полиции.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.1.1.1.2.6. Граждан Российской Федерации, умерших в течение одного года после увольнения со службы в полиции вследствие увечья или иного повреждения здоровья, полученных в связи с выполнением служебных обязанностей, либо вследствие заболевания, полученного в период прохождения службы в полиции, исключивших возможность дальнейшего прохождения службы в полиции.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.1.1.1.2.7. Находящимися (находившимися) на иждивении сотрудника полиции, гражданина Российской Федерации, указанных в пунктах 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.1.1.1.2.2 ⁠–⁠ 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.1.1.1.2.6 настоящего Регламента.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.1.1.1.2.8. Сотрудников органов внутренних дел, не являющихся сотрудниками полиции.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.1.1.1.2.9. Сотрудников, имеющих специальные звания и проходящих службу в учреждениях и органах уголовно⁠-⁠исполнительной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 таможенных органах Российской Федерации (далее соответственно ⁠–⁠ сотрудник, учреждения и органы).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.1.1.1.2.10. Сотрудников, погибших (умерших) вследствие увечья или иного повреждения здоровья, полученных в связи с выполнением служебных обязанностей.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.1.1.1.2.11. Сотрудников, умерших вследствие заболевания, полученного в период прохождения службы в учреждениях и органах.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.1.1.1.2.12. Граждан Российской Федерации, уволенных со службы в учреждениях и органах вследствие увечья или иного повреждения здоровья, полученных в связи с выполнением служебных обязанностей и исключивших возможность дальнейшего прохождения службы в учреждениях и органах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.1.1.1.2.13. Граждан Российской Федерации, умерших в течение одного года после увольнения со службы в учреждениях и органах вследствие увечья или иного повреждения здоровья, полученных в связи с выполнением служебных обязанностей, либо вследствие заболевания, полученного в период прохождения службы в учреждениях и органах, исключивших возможность дальнейшего прохождения службы в учреждениях и органах.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.1.1.1.2.14. Находящимися (находившимися) на иждивении сотрудника, гражданина Российской Федерации, указанных в пунктах 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.1.1.1.2.9 ⁠–⁠ 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.1.1.1.2.13 настоящего Регламента.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 Имеющих преимущественное право приема: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.1.1.1.3.1. И являющихся детьми, в том числе усыновленными (удочеренными) или находящимися под опекой или попечительством в семье, включая приемную семью, патронатную семью, в Организацию,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 которой обучаются их брат и (или) сестра (полнородные и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неполнородные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усыновленные (удочеренные), дети, опекунами (попечителями) которых являются родители (законные представители) этих детей, или дети, родителями (законными представителями) которых являются опекуны (попечители) этого ребенка в Организацию.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 В Организации со специальными наименованиями «кадетская школа», «кадетский (морской кадетский) корпус» и «казачий кадетский корпус», которые реализуют образовательные программы основного общего и среднего общего образования, интегрированные с дополнительными общеразвивающими программами, имеющими целью подготовку несовершеннолетних граждан к военной или иной государственной службе, в том числе к государственной службе российского казачества, и являющихся детьми: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.1.1.1.3.2.1. Оставшимися без попечения родителей и детьми⁠-⁠сиротами.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.1.1.1.3.2.2. Военнослужащих, проходящих военную службу по контракту.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.1.1.1.3.2.3. Государственных гражданских служащих и гражданского персонала федеральных органов исполнительной власти и федеральных государственных органов, в которых федеральным законом предусмотрена военная служба.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.1.1.1.3.2.4. Граждан, которые уволены с военной службы по достижении ими предельного возраста пребывания на военной службе, по состоянию здоровья или в связи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 организационно⁠-⁠штатными мероприятиями, и общая продолжительность военной службы которых составляет 20 (двадцать) лет и более.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.1.1.1.3.2.5. Военнослужащих, погибших при исполнении ими обязанностей военной службы или умерших вследствие увечья (ранения, травмы, контузии) или заболевания, полученных ими при исполнении обязанностей военной службы.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.1.1.1.3.2.6. Героев Советского Союза, Героев Российской Федерации и полных кавалеров ордена Славы.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.1.1.1.3.2.7. Сотрудников органов внутренних дел.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.1.1.1.3.2.8. Сотрудников Федеральной службы войск национальной гвардии Российской Федерации.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.1.1.1.3.2.9. Граждан, которые уволены со службы в органах внутренних дел или в войсках национальной гвардии Российской Федерации по достижении ими предельного возраста пребывания на службе в органах внутренних дел или войсках национальной гвардии Российской Федерации, по состоянию здоровья или в связи с организационно⁠-⁠штатными мероприятиями, и общая продолжительность службы, которых составляет 20 (Двадцать) лет и более.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.1.1.1.3.2.10. Сотрудников органов внутренних дел, дети сотрудников Федеральной службы войск национальной гвардии Российской Федерации, погибших или умерших вследствие увечья или иного повреждения здоровья, полученных в связи с исполнением служебных обязанностей, либо вследствие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заболевания, полученного в период прохождения службы в органах внутренних дел или в войсках национальной гвардии Российской Федерации.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.1.1.1.3.2.11. Находящимися на иждивении указанных лиц, дети прокурорских работников, погибших или умерших вследствие увечья или иного повреждения здоровья, полученных ими в период службы в органах прокуратуры либо после увольнения вследствие причинения вреда здоровью в связи с их служебной деятельностью.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.1.1.1.3.2.12. Сотрудников Следственного комитета Российской Федерации, погибших или умерших вследствие увечья или иного повреждения здоровья, полученных ими в период службы в Следственном комитете Российской Федерации либо после увольнения вследствие причинения вреда здоровью в связи с их служебной деятельностью.</w:t>
            </w: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.1.1.1.3.2.13. Иными лицами в случаях, установленных федеральными законами, пользуются преимущественным правом приема в Организации, интегрированные с дополнительными общеразвивающими программами, имеющими целью подготовку несовершеннолетних граждан к военной или иной государственной службе, в том числе к государственной службе российского казачества</w:t>
            </w:r>
          </w:p>
          <w:p w:rsidR="008369D5" w:rsidRDefault="004C6B9F" w:rsidP="009121F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.1.1.1.4. Проживающих на территории, закрепленной за Организацией</w:t>
            </w:r>
          </w:p>
        </w:tc>
      </w:tr>
      <w:tr w:rsidR="008369D5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9D5" w:rsidRDefault="008369D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.1.2.1 Обратившиеся с запросом о приеме на обучение в первый класс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(в период с 6 июля по 5 сентября текущего года):</w:t>
            </w:r>
          </w:p>
          <w:p w:rsidR="008369D5" w:rsidRDefault="004C6B9F" w:rsidP="009121F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.1.2.1.1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 отношении детей, не проживающих на закрепленной за Организацией территории</w:t>
            </w:r>
          </w:p>
        </w:tc>
      </w:tr>
      <w:tr w:rsidR="008369D5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9D5" w:rsidRDefault="008369D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  <w:p w:rsidR="008369D5" w:rsidRDefault="004C6B9F" w:rsidP="009121F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.1.3.1. Обратившиеся с запросом о приеме поступающего в Организацию в порядке перевода</w:t>
            </w:r>
          </w:p>
        </w:tc>
      </w:tr>
    </w:tbl>
    <w:p w:rsidR="008369D5" w:rsidRDefault="008369D5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369D5" w:rsidRDefault="008369D5">
      <w:pPr>
        <w:rPr>
          <w:rFonts w:hint="eastAsia"/>
        </w:rPr>
        <w:sectPr w:rsidR="008369D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69D5" w:rsidRDefault="004C6B9F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8369D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включая их уполномоченных представителей: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 обратившиеся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приеме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обучение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первый класс детей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период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 апреля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30 июня текущего года):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.1.1.1.1. Имеющих внеочередное право зачисления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.1.1.1.1.1. Имеющую интернат,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.1.1.1.1.1.1. Прокуроров.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.1.1.1.1.1.2. Судей.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.1.1.1.1.1.3. Сотрудников Следственного комитета Российской Федерации.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.1.1.1.1.2.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месту жительства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.1.1.1.1.2.1. Военнослужащих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детьми граждан, пребывавших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добровольческих формированиях, погибших (умерших)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специальной военной операции 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либо позднее указанного периода, 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заболевания, полученных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ходе проведения специальной военной операции,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случаях, предусмотренных законами субъектов Российской Федерации, патронатную семью.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.1.1.1.1.2.2. Детям сотрудника войск национальной гвардии, погибшего (умершего)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специальной военной операции либо позднее указанного периода, 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заболевания, полученных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ходе проведения специальной военной операции,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 (удочеренным)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случаях, предусмотренных законами субъектов Российской Федерации, патронатную семью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 Имеющих первоочередное право зачисления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месту жительства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.1.1.1.2.1. Военнослужащих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(или) детьми граждан, пребывающих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добровольческих формированиях,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том числе 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случаях, предусмотренных законами субъектов Российской Федерации, патронатную семью.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.1.1.1.2.2. Сотрудников полиции.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.1.1.1.2.3. Сотрудников полиции, погибших (умерших)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.1.1.1.2.4. Сотрудников полиции, умерших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полиции.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.1.1.1.2.5. Граждан Российской Федерации, уволенных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полиции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полиции.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.1.1.1.2.6. Граждан Российской Федерации, умерших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течение одного года после увольнения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полиции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полиции, исключивших возможность 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полиции.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.1.1.1.2.7. Находящимися (находившимися)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иждивении сотрудника полиции, гражданина Российской Федерации, указанных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пунктах 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.1.1.1.2.2 ⁠–⁠ 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.1.1.1.2.6 настоящего Регламента.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.1.1.1.2.8. Сотрудников органов внутренних дел,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сотрудниками полиции.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.1.1.1.2.9. Сотрудников, имеющих специальные звания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проходящих службу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 уголовно⁠-⁠исполнительной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таможенных органах Российской Федерации (далее соответственно ⁠–⁠ сотрудник, учреждения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органы).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.1.1.1.2.10. Сотрудников, погибших (умерших)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.1.1.1.2.11. Сотрудников, умерших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.1.1.1.2.12. Граждан Российской Федерации, уволенных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выполнением служебных 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обязанностей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.1.1.1.2.13. Граждан Российской Федерации, умерших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течение одного года после увольнения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органах, 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.1.1.1.2.14. Находящимися (находившимися)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иждивении сотрудника, гражданина Российской Федерации, указанных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пунктах 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.1.1.1.2.9 ⁠–⁠ 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.1.1.1.2.13 настоящего Регламента.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 Имеющих преимущественное право приема: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.1.1.1.3.1.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семью, патронатную семью,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которой обучаются их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брат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(или) сестра (полнородные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неполнородные</w:t>
            </w:r>
            <w:proofErr w:type="spellEnd"/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усыновленные (удочеренные), дети, опекунами (попечителями) которых являются родители (законные представители) этих детей, 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дети, родителями (законными представителями) которых являются опекуны (попечители) этого ребенка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специальными наименованиями «кадетская школа», «кадетский (морской кадетский) корпус»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«казачий кадетский корпус», которые реализуют образовательные программы основного общего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среднего общего образования, интегрированные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дополнительными общеразвивающими программами, имеющими целью подготовку несовершеннолетних граждан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военной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иной государственной службе,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службе российского казачества,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.1.1.1.3.2.1. Оставшимися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попечения родителей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детьми⁠-⁠сиротами.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.1.1.1.3.2.2. Военнослужащих, проходящих военную службу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контракту.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.1.1.1.3.2.3. Государственных гражданских служащих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гражданского персонала федеральных органов исполнительной власти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федеральных государственных органов,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которых федеральным законом предусмотрена военная служба.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.1.1.1.3.2.4. Граждан, которые уволены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военной службы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достижении ими предельного возраста пребывания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военной службе,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состоянию здоровья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организационно⁠-⁠штатными мероприятиями,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общая продолжительность военной службы которых составляет 20 (двадцать) лет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более.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.1.1.1.3.2.5. Военнослужащих, погибших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исполнении ими обязанностей военной службы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заболевания, полученных ими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исполнении обязанностей военной службы.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.1.1.1.3.2.6. Героев Советского Союза, Героев Российской Федерации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полных кавалеров ордена Славы.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.1.1.1.3.2.7. Сотрудников органов внутренних дел.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.1.1.1.3.2.8. Сотрудников Федеральной службы войск национальной гвардии Российской Федерации.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.1.1.1.3.2.9. Граждан, которые уволены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войсках национальной гвардии Российской Федерации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достижении ими предельного возраста пребывания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службе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войсках национальной гвардии Российской Федерации,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состоянию здоровья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связи 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организационно⁠-⁠штатными мероприятиями,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общая продолжительность службы, которых составляет 20 (Двадцать) лет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более.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.1.1.1.3.2.10. Сотрудников органов внутренних дел, дети сотрудников Федеральной службы войск национальной гвардии Российской Федерации, погибших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войсках национальной гвардии Российской Федерации.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.1.1.1.3.2.11. Находящимися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иждивении указанных лиц, дети прокурорских работников, погибших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ими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период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органах прокуратуры либо после увольнения вследствие причинения вреда здоровью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их служебной деятельностью.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.1.1.1.3.2.12. Сотрудников Следственного комитета Российской Федерации, погибших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ими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период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Следственном комитете Российской Федерации либо после увольнения вследствие причинения 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вреда здоровью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их служебной деятельностью.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.1.1.1.3.2.13. Иными лицами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федеральными законами, пользуются преимущественным правом приема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Организации, интегрированные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дополнительными общеразвивающими программами, имеющими целью подготовку несовершеннолетних граждан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военной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иной государственной службе,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службе российского казачества</w:t>
            </w:r>
          </w:p>
          <w:p w:rsidR="008369D5" w:rsidRPr="004C6B9F" w:rsidRDefault="004C6B9F" w:rsidP="009121F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.1.1.1.4. Проживающих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территории, закрепленной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9D5" w:rsidRDefault="004C6B9F" w:rsidP="009121F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услуги, указанный в </w:t>
            </w:r>
            <w:r w:rsidRPr="004C6B9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C6B9F"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sz w:val="28"/>
                <w:szCs w:val="28"/>
              </w:rPr>
              <w:t xml:space="preserve">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 Регламента</w:t>
            </w:r>
          </w:p>
        </w:tc>
      </w:tr>
      <w:tr w:rsidR="008369D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включая их уполномоченных представителей:</w:t>
            </w:r>
          </w:p>
          <w:p w:rsidR="008369D5" w:rsidRPr="004C6B9F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.1.2.1 Обратившиеся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приеме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обучение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первый класс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период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6 июля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5 сентября текущего года):</w:t>
            </w:r>
          </w:p>
          <w:p w:rsidR="008369D5" w:rsidRPr="004C6B9F" w:rsidRDefault="004C6B9F" w:rsidP="009121F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.1.2.1.1 </w:t>
            </w:r>
            <w:proofErr w:type="gramStart"/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отношении детей,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проживающих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закрепленной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Организацией территории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9D5" w:rsidRDefault="004C6B9F" w:rsidP="009121F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услуги, указанный в </w:t>
            </w:r>
            <w:r w:rsidRPr="004C6B9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C6B9F"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sz w:val="28"/>
                <w:szCs w:val="28"/>
              </w:rPr>
              <w:t xml:space="preserve">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 Регламента</w:t>
            </w:r>
          </w:p>
        </w:tc>
      </w:tr>
      <w:tr w:rsidR="008369D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69D5" w:rsidRDefault="004C6B9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включая их уполномоченных представителей:</w:t>
            </w:r>
          </w:p>
          <w:p w:rsidR="008369D5" w:rsidRPr="004C6B9F" w:rsidRDefault="004C6B9F" w:rsidP="009121F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9121F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.1.3.1. Обратившиеся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приеме поступающего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4C6B9F">
              <w:rPr>
                <w:rFonts w:ascii="Times New Roman" w:hAnsi="Times New Roman"/>
                <w:color w:val="000000"/>
                <w:sz w:val="28"/>
                <w:szCs w:val="28"/>
              </w:rPr>
              <w:t>порядке перевода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9D5" w:rsidRDefault="004C6B9F" w:rsidP="009121F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услуги, указанный в </w:t>
            </w:r>
            <w:r w:rsidRPr="004C6B9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C6B9F">
              <w:rPr>
                <w:rFonts w:ascii="Times New Roman" w:hAnsi="Times New Roman"/>
                <w:sz w:val="28"/>
                <w:szCs w:val="28"/>
              </w:rPr>
              <w:t>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 w:rsidRPr="004C6B9F">
              <w:rPr>
                <w:rFonts w:ascii="Times New Roman" w:hAnsi="Times New Roman"/>
                <w:sz w:val="28"/>
                <w:szCs w:val="28"/>
              </w:rPr>
              <w:t xml:space="preserve">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</w:t>
            </w:r>
            <w:r w:rsidR="009121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 Регламента</w:t>
            </w:r>
          </w:p>
        </w:tc>
      </w:tr>
    </w:tbl>
    <w:p w:rsidR="008369D5" w:rsidRDefault="008369D5">
      <w:pPr>
        <w:rPr>
          <w:rFonts w:hint="eastAsia"/>
          <w:sz w:val="4"/>
          <w:szCs w:val="4"/>
        </w:rPr>
      </w:pPr>
    </w:p>
    <w:sectPr w:rsidR="008369D5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F055E"/>
    <w:multiLevelType w:val="multilevel"/>
    <w:tmpl w:val="3D30CE5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473D43"/>
    <w:multiLevelType w:val="multilevel"/>
    <w:tmpl w:val="EFE0F86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E86088"/>
    <w:multiLevelType w:val="multilevel"/>
    <w:tmpl w:val="2162319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726E2D"/>
    <w:multiLevelType w:val="multilevel"/>
    <w:tmpl w:val="0134A9C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D5"/>
    <w:rsid w:val="004C6B9F"/>
    <w:rsid w:val="008369D5"/>
    <w:rsid w:val="0091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9BAB8-8EFE-46E0-800D-B12E0E2D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17</Pages>
  <Words>2937</Words>
  <Characters>16742</Characters>
  <Application>Microsoft Office Word</Application>
  <DocSecurity>0</DocSecurity>
  <Lines>139</Lines>
  <Paragraphs>39</Paragraphs>
  <ScaleCrop>false</ScaleCrop>
  <Company/>
  <LinksUpToDate>false</LinksUpToDate>
  <CharactersWithSpaces>19640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Кузнецова Ксения ЕГЭ</cp:lastModifiedBy>
  <cp:revision>103</cp:revision>
  <dcterms:created xsi:type="dcterms:W3CDTF">2023-05-12T14:59:00Z</dcterms:created>
  <dcterms:modified xsi:type="dcterms:W3CDTF">2025-10-28T08:48:00Z</dcterms:modified>
  <dc:language>en-US</dc:language>
</cp:coreProperties>
</file>