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6A1" w:rsidRPr="00BF11D9" w:rsidRDefault="004B16A1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bookmarkStart w:id="0" w:name="_GoBack"/>
      <w:bookmarkEnd w:id="0"/>
    </w:p>
    <w:p w:rsidR="00BF11D9" w:rsidRDefault="00BF11D9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F11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Московскую область ждёт процесс переоценки стоимости недвижимости. В следующем году оценят земельные участки, а спустя год, в 2027-м, очередь дойдет до объектов капитального строительства, включая здания, помещения, сооружения, объекты незавершенного строительства и </w:t>
      </w:r>
      <w:proofErr w:type="spellStart"/>
      <w:r w:rsidRPr="00BF11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машино</w:t>
      </w:r>
      <w:proofErr w:type="spellEnd"/>
      <w:r w:rsidRPr="00BF11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-места. </w:t>
      </w:r>
    </w:p>
    <w:p w:rsidR="00BF11D9" w:rsidRPr="00BF11D9" w:rsidRDefault="00BF11D9">
      <w:pPr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</w:pPr>
      <w:r w:rsidRPr="00BF11D9">
        <w:rPr>
          <w:rFonts w:ascii="Times New Roman" w:hAnsi="Times New Roman" w:cs="Times New Roman"/>
          <w:b/>
          <w:color w:val="000000"/>
          <w:sz w:val="26"/>
          <w:szCs w:val="26"/>
          <w:u w:val="single"/>
          <w:shd w:val="clear" w:color="auto" w:fill="FFFFFF"/>
        </w:rPr>
        <w:t xml:space="preserve">Что такое кадастровая стоимость недвижимости, для чего она нужна, какие данные используются для её расчетов? </w:t>
      </w:r>
    </w:p>
    <w:p w:rsidR="00BF11D9" w:rsidRPr="00BF11D9" w:rsidRDefault="00BF11D9">
      <w:pP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</w:t>
      </w:r>
      <w:r w:rsidRPr="00BF11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бо всём в </w:t>
      </w:r>
      <w:proofErr w:type="spellStart"/>
      <w:r w:rsidRPr="00BF11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инфокарточках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Правительства Московской области</w:t>
      </w:r>
      <w:r w:rsidRPr="00BF11D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B16A1" w:rsidRPr="004B16A1" w:rsidRDefault="004B16A1">
      <w:pP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sectPr w:rsidR="004B16A1" w:rsidRPr="004B1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C9"/>
    <w:rsid w:val="00040BC9"/>
    <w:rsid w:val="004B16A1"/>
    <w:rsid w:val="004D3F4C"/>
    <w:rsid w:val="00B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B5A3"/>
  <w15:chartTrackingRefBased/>
  <w15:docId w15:val="{91A5C05C-5627-48FB-894D-1E59297A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Желтова Дарья Андреевна</dc:creator>
  <cp:keywords/>
  <dc:description/>
  <cp:lastModifiedBy>Желтова Дарья Андреевна</cp:lastModifiedBy>
  <cp:revision>2</cp:revision>
  <dcterms:created xsi:type="dcterms:W3CDTF">2025-12-18T11:45:00Z</dcterms:created>
  <dcterms:modified xsi:type="dcterms:W3CDTF">2025-12-18T11:45:00Z</dcterms:modified>
</cp:coreProperties>
</file>