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93" w:rsidRDefault="00B54193" w:rsidP="00B54193">
      <w:pPr>
        <w:widowControl w:val="0"/>
        <w:autoSpaceDE w:val="0"/>
        <w:autoSpaceDN w:val="0"/>
        <w:adjustRightInd w:val="0"/>
        <w:ind w:left="8931"/>
      </w:pPr>
      <w:r>
        <w:t>Приложение 2</w:t>
      </w:r>
    </w:p>
    <w:p w:rsidR="00B54193" w:rsidRDefault="00B54193" w:rsidP="00B54193">
      <w:pPr>
        <w:widowControl w:val="0"/>
        <w:autoSpaceDE w:val="0"/>
        <w:autoSpaceDN w:val="0"/>
        <w:adjustRightInd w:val="0"/>
        <w:ind w:left="8931"/>
      </w:pPr>
      <w:r>
        <w:t>к постановлению Администрации</w:t>
      </w:r>
    </w:p>
    <w:p w:rsidR="00B54193" w:rsidRDefault="00B54193" w:rsidP="00B54193">
      <w:pPr>
        <w:widowControl w:val="0"/>
        <w:autoSpaceDE w:val="0"/>
        <w:autoSpaceDN w:val="0"/>
        <w:adjustRightInd w:val="0"/>
        <w:ind w:left="8931"/>
      </w:pPr>
      <w:r>
        <w:t>Одинцовского городского округа Московской области</w:t>
      </w:r>
    </w:p>
    <w:p w:rsidR="00B54193" w:rsidRDefault="00B54193" w:rsidP="00B54193">
      <w:pPr>
        <w:widowControl w:val="0"/>
        <w:autoSpaceDE w:val="0"/>
        <w:autoSpaceDN w:val="0"/>
        <w:adjustRightInd w:val="0"/>
        <w:ind w:left="8931"/>
      </w:pPr>
      <w:r>
        <w:t>от____________ №_______</w:t>
      </w:r>
    </w:p>
    <w:p w:rsidR="00B54193" w:rsidRDefault="00B54193" w:rsidP="00B54193">
      <w:pPr>
        <w:widowControl w:val="0"/>
        <w:autoSpaceDE w:val="0"/>
        <w:autoSpaceDN w:val="0"/>
        <w:adjustRightInd w:val="0"/>
        <w:ind w:left="8931"/>
      </w:pPr>
    </w:p>
    <w:p w:rsidR="00563C53" w:rsidRDefault="00B54193" w:rsidP="00B54193">
      <w:pPr>
        <w:widowControl w:val="0"/>
        <w:autoSpaceDE w:val="0"/>
        <w:autoSpaceDN w:val="0"/>
        <w:adjustRightInd w:val="0"/>
        <w:ind w:left="8931"/>
      </w:pPr>
      <w:r>
        <w:t>«</w:t>
      </w:r>
      <w:r w:rsidR="00563C53" w:rsidRPr="00C06ED5">
        <w:t>Приложение 3 к муниципальной программе</w:t>
      </w:r>
    </w:p>
    <w:p w:rsidR="006624D8" w:rsidRDefault="006624D8" w:rsidP="003A67B2">
      <w:pPr>
        <w:widowControl w:val="0"/>
        <w:autoSpaceDE w:val="0"/>
        <w:autoSpaceDN w:val="0"/>
        <w:adjustRightInd w:val="0"/>
        <w:ind w:left="8931"/>
        <w:jc w:val="right"/>
      </w:pPr>
    </w:p>
    <w:p w:rsidR="00C56FB9" w:rsidRPr="00E06DF3" w:rsidRDefault="00C56FB9" w:rsidP="00C56FB9">
      <w:pPr>
        <w:widowControl w:val="0"/>
        <w:autoSpaceDE w:val="0"/>
        <w:autoSpaceDN w:val="0"/>
        <w:adjustRightInd w:val="0"/>
        <w:jc w:val="right"/>
      </w:pPr>
    </w:p>
    <w:p w:rsidR="00060F2A" w:rsidRDefault="009251CC" w:rsidP="009251CC">
      <w:pPr>
        <w:widowControl w:val="0"/>
        <w:autoSpaceDE w:val="0"/>
        <w:autoSpaceDN w:val="0"/>
        <w:adjustRightInd w:val="0"/>
        <w:jc w:val="center"/>
      </w:pPr>
      <w:r w:rsidRPr="00E92BBE">
        <w:t xml:space="preserve">МЕТОДИКА РАСЧЕТА ЗНАЧЕНИЙ ЦЕЛЕВЫХ ПОКАЗАТЕЛЕЙ МУНИЦИПАЛЬНОЙ ПРОГРАММЫ </w:t>
      </w:r>
    </w:p>
    <w:p w:rsidR="009251CC" w:rsidRPr="00265B3A" w:rsidRDefault="00060F2A" w:rsidP="009251CC">
      <w:pPr>
        <w:widowControl w:val="0"/>
        <w:autoSpaceDE w:val="0"/>
        <w:autoSpaceDN w:val="0"/>
        <w:adjustRightInd w:val="0"/>
        <w:jc w:val="center"/>
      </w:pPr>
      <w:r w:rsidRPr="00265B3A">
        <w:t>ОДИНЦОВСКОГО ГОРОДСКОГО ОКРУГА МОСКОВСКОЙ ОБЛАСТИ</w:t>
      </w:r>
    </w:p>
    <w:p w:rsidR="00854B20" w:rsidRPr="00265B3A" w:rsidRDefault="00F70891" w:rsidP="00854B2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65B3A">
        <w:rPr>
          <w:sz w:val="28"/>
          <w:szCs w:val="28"/>
        </w:rPr>
        <w:t xml:space="preserve"> </w:t>
      </w:r>
      <w:r w:rsidR="00854B20" w:rsidRPr="00265B3A">
        <w:rPr>
          <w:sz w:val="28"/>
          <w:szCs w:val="28"/>
        </w:rPr>
        <w:t>«Предпринимательство»</w:t>
      </w:r>
      <w:r w:rsidR="00060F2A" w:rsidRPr="00265B3A">
        <w:rPr>
          <w:sz w:val="28"/>
          <w:szCs w:val="28"/>
        </w:rPr>
        <w:t xml:space="preserve"> на 2023 – 2027 годы</w:t>
      </w:r>
    </w:p>
    <w:p w:rsidR="00854B20" w:rsidRPr="00450ABD" w:rsidRDefault="00854B20" w:rsidP="00854B20">
      <w:pPr>
        <w:pStyle w:val="Default"/>
        <w:ind w:left="930"/>
        <w:jc w:val="both"/>
        <w:rPr>
          <w:b/>
          <w:color w:val="auto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977"/>
        <w:gridCol w:w="1418"/>
        <w:gridCol w:w="5386"/>
        <w:gridCol w:w="2835"/>
        <w:gridCol w:w="1985"/>
      </w:tblGrid>
      <w:tr w:rsidR="00756F81" w:rsidRPr="00756F81" w:rsidTr="002C3992">
        <w:trPr>
          <w:trHeight w:val="276"/>
          <w:tblHeader/>
        </w:trPr>
        <w:tc>
          <w:tcPr>
            <w:tcW w:w="567" w:type="dxa"/>
            <w:vAlign w:val="center"/>
          </w:tcPr>
          <w:p w:rsidR="00756F81" w:rsidRPr="00756F81" w:rsidRDefault="00756F81" w:rsidP="00EE7A7D">
            <w:pPr>
              <w:jc w:val="center"/>
            </w:pPr>
            <w:r w:rsidRPr="00756F81">
              <w:t>№</w:t>
            </w:r>
          </w:p>
          <w:p w:rsidR="00756F81" w:rsidRPr="00756F81" w:rsidRDefault="00756F81" w:rsidP="00EE7A7D">
            <w:pPr>
              <w:jc w:val="center"/>
            </w:pPr>
            <w:r w:rsidRPr="00756F81">
              <w:t>п/п</w:t>
            </w:r>
          </w:p>
        </w:tc>
        <w:tc>
          <w:tcPr>
            <w:tcW w:w="2977" w:type="dxa"/>
            <w:vAlign w:val="center"/>
          </w:tcPr>
          <w:p w:rsidR="00756F81" w:rsidRPr="00756F81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56F81"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756F81" w:rsidRPr="00756F81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56F81">
              <w:t>Единица измерения</w:t>
            </w:r>
          </w:p>
        </w:tc>
        <w:tc>
          <w:tcPr>
            <w:tcW w:w="5386" w:type="dxa"/>
            <w:vAlign w:val="center"/>
          </w:tcPr>
          <w:p w:rsidR="00756F81" w:rsidRPr="00756F81" w:rsidRDefault="00756F81" w:rsidP="00756F81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56F81">
              <w:t xml:space="preserve">Порядок расчета </w:t>
            </w:r>
          </w:p>
        </w:tc>
        <w:tc>
          <w:tcPr>
            <w:tcW w:w="2835" w:type="dxa"/>
            <w:vAlign w:val="center"/>
          </w:tcPr>
          <w:p w:rsidR="00756F81" w:rsidRPr="00756F81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56F81">
              <w:t>Источник данных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56F81" w:rsidRPr="00756F81" w:rsidRDefault="00756F81" w:rsidP="00756F81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56F81">
              <w:t xml:space="preserve">Периодичность представления </w:t>
            </w:r>
          </w:p>
        </w:tc>
      </w:tr>
      <w:tr w:rsidR="00756F81" w:rsidRPr="00756F81" w:rsidTr="002C3992">
        <w:trPr>
          <w:trHeight w:val="28"/>
          <w:tblHeader/>
        </w:trPr>
        <w:tc>
          <w:tcPr>
            <w:tcW w:w="567" w:type="dxa"/>
          </w:tcPr>
          <w:p w:rsidR="00756F81" w:rsidRPr="00756F81" w:rsidRDefault="00756F81" w:rsidP="00EE7A7D">
            <w:pPr>
              <w:jc w:val="center"/>
            </w:pPr>
            <w:r w:rsidRPr="00756F81">
              <w:t>1</w:t>
            </w:r>
          </w:p>
        </w:tc>
        <w:tc>
          <w:tcPr>
            <w:tcW w:w="2977" w:type="dxa"/>
          </w:tcPr>
          <w:p w:rsidR="00756F81" w:rsidRPr="00756F81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56F81">
              <w:t>2</w:t>
            </w:r>
          </w:p>
        </w:tc>
        <w:tc>
          <w:tcPr>
            <w:tcW w:w="1418" w:type="dxa"/>
          </w:tcPr>
          <w:p w:rsidR="00756F81" w:rsidRPr="00756F81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56F81">
              <w:t>3</w:t>
            </w:r>
          </w:p>
        </w:tc>
        <w:tc>
          <w:tcPr>
            <w:tcW w:w="5386" w:type="dxa"/>
          </w:tcPr>
          <w:p w:rsidR="00756F81" w:rsidRPr="00756F81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56F81">
              <w:t>4</w:t>
            </w:r>
          </w:p>
        </w:tc>
        <w:tc>
          <w:tcPr>
            <w:tcW w:w="2835" w:type="dxa"/>
          </w:tcPr>
          <w:p w:rsidR="00756F81" w:rsidRPr="00756F81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56F81">
              <w:t>5</w:t>
            </w:r>
          </w:p>
        </w:tc>
        <w:tc>
          <w:tcPr>
            <w:tcW w:w="1985" w:type="dxa"/>
          </w:tcPr>
          <w:p w:rsidR="00756F81" w:rsidRPr="00756F81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56F81">
              <w:t>6</w:t>
            </w:r>
          </w:p>
        </w:tc>
      </w:tr>
      <w:tr w:rsidR="003747AE" w:rsidRPr="00756F81" w:rsidTr="002C3992">
        <w:trPr>
          <w:trHeight w:val="28"/>
        </w:trPr>
        <w:tc>
          <w:tcPr>
            <w:tcW w:w="567" w:type="dxa"/>
          </w:tcPr>
          <w:p w:rsidR="003747AE" w:rsidRPr="00756F81" w:rsidRDefault="005C2547" w:rsidP="003747AE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3747AE" w:rsidRPr="00756F81" w:rsidRDefault="003747AE" w:rsidP="003747AE">
            <w:pPr>
              <w:widowControl w:val="0"/>
              <w:autoSpaceDE w:val="0"/>
              <w:autoSpaceDN w:val="0"/>
              <w:adjustRightInd w:val="0"/>
              <w:ind w:firstLine="5"/>
            </w:pPr>
            <w:r w:rsidRPr="0042511E"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418" w:type="dxa"/>
          </w:tcPr>
          <w:p w:rsidR="003747AE" w:rsidRPr="00756F81" w:rsidRDefault="00CC3A97" w:rsidP="003747A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>
              <w:t>П</w:t>
            </w:r>
            <w:r w:rsidR="003747AE" w:rsidRPr="0042511E">
              <w:t>роцент</w:t>
            </w:r>
          </w:p>
        </w:tc>
        <w:tc>
          <w:tcPr>
            <w:tcW w:w="5386" w:type="dxa"/>
          </w:tcPr>
          <w:p w:rsidR="003747AE" w:rsidRPr="00756F81" w:rsidRDefault="003747AE" w:rsidP="003747AE">
            <w:pPr>
              <w:widowControl w:val="0"/>
              <w:autoSpaceDE w:val="0"/>
              <w:autoSpaceDN w:val="0"/>
              <w:adjustRightInd w:val="0"/>
              <w:ind w:firstLine="5"/>
              <w:jc w:val="both"/>
            </w:pPr>
            <w:r w:rsidRPr="003747AE">
              <w:t>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предшествующего. При расчете необходимо 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 к среднесписочной численности работников (без внешних совместителей) организации, не относящихся к субъектам малого предпринимательства, средняя численность работников которых превышает 15 человек</w:t>
            </w:r>
            <w:r w:rsidR="004C3240">
              <w:t>.</w:t>
            </w:r>
          </w:p>
        </w:tc>
        <w:tc>
          <w:tcPr>
            <w:tcW w:w="2835" w:type="dxa"/>
            <w:vAlign w:val="center"/>
          </w:tcPr>
          <w:p w:rsidR="003747AE" w:rsidRPr="003747AE" w:rsidRDefault="003747AE" w:rsidP="003747AE">
            <w:pPr>
              <w:widowControl w:val="0"/>
              <w:autoSpaceDE w:val="0"/>
              <w:autoSpaceDN w:val="0"/>
              <w:adjustRightInd w:val="0"/>
            </w:pPr>
            <w:r w:rsidRPr="003747AE">
              <w:t>Показатель рассчитан в соответствии со статистическими данными с портала Правительства Московской области, раздел (04800) Сведения о численности, заработной плате и движении работников, (04813) Среднесписочная числ</w:t>
            </w:r>
            <w:r w:rsidR="002C3992">
              <w:t xml:space="preserve">енность работников (без внешних </w:t>
            </w:r>
            <w:r w:rsidRPr="003747AE">
              <w:t xml:space="preserve">совместителей) по организациям, не относящимся к субъектам малого предпринимательства, (04830) Фонд начисленной заработной </w:t>
            </w:r>
            <w:r w:rsidRPr="003747AE">
              <w:lastRenderedPageBreak/>
              <w:t>платы – всего, по организациям, не относящимся к субъектам малого предпринимательства, (04825) Среднемесячная зарплата работников по организациям, не относящимся к субъектам малого предпринимательства</w:t>
            </w:r>
          </w:p>
        </w:tc>
        <w:tc>
          <w:tcPr>
            <w:tcW w:w="1985" w:type="dxa"/>
          </w:tcPr>
          <w:p w:rsidR="003747AE" w:rsidRPr="00C56F4B" w:rsidRDefault="003747AE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6F4B">
              <w:lastRenderedPageBreak/>
              <w:t>Ежеквартально</w:t>
            </w:r>
          </w:p>
        </w:tc>
      </w:tr>
      <w:tr w:rsidR="003747AE" w:rsidRPr="00756F81" w:rsidTr="00D42FD8">
        <w:trPr>
          <w:trHeight w:val="28"/>
        </w:trPr>
        <w:tc>
          <w:tcPr>
            <w:tcW w:w="567" w:type="dxa"/>
            <w:tcBorders>
              <w:bottom w:val="single" w:sz="4" w:space="0" w:color="000000"/>
            </w:tcBorders>
          </w:tcPr>
          <w:p w:rsidR="003747AE" w:rsidRPr="00756F81" w:rsidRDefault="005C2547" w:rsidP="003747AE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3747AE" w:rsidRPr="00263810" w:rsidRDefault="003747AE" w:rsidP="003747AE">
            <w:r w:rsidRPr="00263810">
              <w:t>Количество созданных рабочих мест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3747AE" w:rsidRPr="00263810" w:rsidRDefault="003747AE" w:rsidP="003747AE">
            <w:r w:rsidRPr="00263810">
              <w:t>Единиц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3747AE" w:rsidRPr="003747AE" w:rsidRDefault="003747AE" w:rsidP="003747AE">
            <w:pPr>
              <w:autoSpaceDE w:val="0"/>
              <w:autoSpaceDN w:val="0"/>
              <w:adjustRightInd w:val="0"/>
              <w:jc w:val="both"/>
            </w:pPr>
            <w:r w:rsidRPr="003747AE">
              <w:t xml:space="preserve">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 Данные субъектов предпринимательской деятельности, представленные </w:t>
            </w:r>
            <w:r>
              <w:t>в рамках мониторинга территории</w:t>
            </w:r>
          </w:p>
          <w:p w:rsidR="003747AE" w:rsidRPr="00263810" w:rsidRDefault="003747AE" w:rsidP="003747AE"/>
        </w:tc>
        <w:tc>
          <w:tcPr>
            <w:tcW w:w="2835" w:type="dxa"/>
            <w:tcBorders>
              <w:bottom w:val="single" w:sz="4" w:space="0" w:color="000000"/>
            </w:tcBorders>
          </w:tcPr>
          <w:p w:rsidR="003747AE" w:rsidRPr="00263810" w:rsidRDefault="003747AE" w:rsidP="0007496E">
            <w:pPr>
              <w:shd w:val="clear" w:color="auto" w:fill="FFFFFF"/>
            </w:pPr>
            <w:r w:rsidRPr="003747AE">
              <w:rPr>
                <w:bCs/>
                <w:shd w:val="clear" w:color="auto" w:fill="FFFFFF"/>
              </w:rPr>
              <w:t>Регламентные запросы</w:t>
            </w:r>
            <w:r w:rsidRPr="003747AE">
              <w:t xml:space="preserve"> - </w:t>
            </w:r>
            <w:r w:rsidRPr="003747AE">
              <w:rPr>
                <w:bCs/>
              </w:rPr>
              <w:t xml:space="preserve">раздел (060) </w:t>
            </w:r>
            <w:hyperlink r:id="rId7" w:history="1">
              <w:r w:rsidRPr="003747AE">
                <w:rPr>
                  <w:bCs/>
                </w:rPr>
                <w:t>Трудовые ресурсы, заработная плата и занятость населения</w:t>
              </w:r>
            </w:hyperlink>
            <w:r w:rsidRPr="003747AE">
              <w:rPr>
                <w:bCs/>
              </w:rPr>
              <w:t xml:space="preserve"> - (05100) Сведения о неполной занятости и движении работников (Форма № П-4(НЗ))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3747AE" w:rsidRPr="00263810" w:rsidRDefault="00275144" w:rsidP="003747AE">
            <w:r w:rsidRPr="00C56F4B">
              <w:t>Ежеквартально</w:t>
            </w:r>
          </w:p>
        </w:tc>
      </w:tr>
      <w:tr w:rsidR="003747AE" w:rsidRPr="00756F81" w:rsidTr="00D42FD8">
        <w:trPr>
          <w:trHeight w:val="28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3747AE" w:rsidRPr="00D42FD8" w:rsidRDefault="005C2547" w:rsidP="003747AE">
            <w:pPr>
              <w:jc w:val="center"/>
            </w:pPr>
            <w:r>
              <w:t>3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3747AE" w:rsidRPr="00D42FD8" w:rsidRDefault="003747AE" w:rsidP="003747AE">
            <w:pPr>
              <w:widowControl w:val="0"/>
              <w:autoSpaceDE w:val="0"/>
              <w:autoSpaceDN w:val="0"/>
              <w:adjustRightInd w:val="0"/>
              <w:ind w:firstLine="5"/>
            </w:pPr>
            <w:r w:rsidRPr="00D42FD8"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3747AE" w:rsidRPr="00D42FD8" w:rsidRDefault="003747AE" w:rsidP="003747A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D42FD8">
              <w:t>Тыс.руб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1C481B" w:rsidRPr="00D42FD8" w:rsidRDefault="001C481B" w:rsidP="002C399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</w:pPr>
            <w:r w:rsidRPr="00D42FD8">
              <w:t>Идн = Ид / Чн</w:t>
            </w:r>
          </w:p>
          <w:p w:rsidR="001C481B" w:rsidRPr="00D42FD8" w:rsidRDefault="001C481B" w:rsidP="002C399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</w:pPr>
            <w:r w:rsidRPr="00D42FD8">
              <w:t>Где</w:t>
            </w:r>
          </w:p>
          <w:p w:rsidR="001C481B" w:rsidRPr="00D42FD8" w:rsidRDefault="001C481B" w:rsidP="001C481B">
            <w:pPr>
              <w:widowControl w:val="0"/>
              <w:autoSpaceDE w:val="0"/>
              <w:autoSpaceDN w:val="0"/>
              <w:adjustRightInd w:val="0"/>
              <w:jc w:val="both"/>
            </w:pPr>
            <w:r w:rsidRPr="00D42FD8">
              <w:t>Идн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      </w:r>
          </w:p>
          <w:p w:rsidR="001C481B" w:rsidRPr="00D42FD8" w:rsidRDefault="001C481B" w:rsidP="001C481B">
            <w:pPr>
              <w:widowControl w:val="0"/>
              <w:autoSpaceDE w:val="0"/>
              <w:autoSpaceDN w:val="0"/>
              <w:adjustRightInd w:val="0"/>
              <w:jc w:val="both"/>
            </w:pPr>
            <w:r w:rsidRPr="00D42FD8">
              <w:t xml:space="preserve">Ид – объем инвестиций, привлеченных в основной капитал по организациям, не относящимся к субъектам малого предпринимательства (без учета бюджетных </w:t>
            </w:r>
            <w:r w:rsidRPr="00D42FD8">
              <w:lastRenderedPageBreak/>
              <w:t>инвестиций);</w:t>
            </w:r>
          </w:p>
          <w:p w:rsidR="001C481B" w:rsidRPr="00D42FD8" w:rsidRDefault="001C481B" w:rsidP="001C481B">
            <w:pPr>
              <w:widowControl w:val="0"/>
              <w:autoSpaceDE w:val="0"/>
              <w:autoSpaceDN w:val="0"/>
              <w:adjustRightInd w:val="0"/>
              <w:jc w:val="both"/>
            </w:pPr>
            <w:r w:rsidRPr="00D42FD8">
              <w:t>Чн – численность населения городского округа на 01 января отчетного года.</w:t>
            </w:r>
          </w:p>
          <w:p w:rsidR="003747AE" w:rsidRPr="00D42FD8" w:rsidRDefault="001C481B" w:rsidP="001C481B">
            <w:pPr>
              <w:widowControl w:val="0"/>
              <w:autoSpaceDE w:val="0"/>
              <w:autoSpaceDN w:val="0"/>
              <w:adjustRightInd w:val="0"/>
              <w:ind w:firstLine="5"/>
            </w:pPr>
            <w:r w:rsidRPr="00D42FD8">
              <w:t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3747AE" w:rsidRPr="00D42FD8" w:rsidRDefault="003747AE" w:rsidP="003747AE">
            <w:pPr>
              <w:widowControl w:val="0"/>
              <w:autoSpaceDE w:val="0"/>
              <w:autoSpaceDN w:val="0"/>
              <w:adjustRightInd w:val="0"/>
            </w:pPr>
            <w:r w:rsidRPr="00D42FD8">
              <w:lastRenderedPageBreak/>
              <w:t>Данные формы статистического наблюдения № П-2 «Сведения об инвестициях в нефинансовые активы»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3747AE" w:rsidRPr="00D42FD8" w:rsidRDefault="003747AE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FD8">
              <w:t>Ежемесячно</w:t>
            </w:r>
          </w:p>
        </w:tc>
      </w:tr>
      <w:tr w:rsidR="00115310" w:rsidRPr="00756F81" w:rsidTr="00D42FD8">
        <w:trPr>
          <w:trHeight w:val="2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15310" w:rsidRPr="00D42FD8" w:rsidRDefault="005C2547" w:rsidP="001153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115310" w:rsidRPr="00D42FD8" w:rsidRDefault="00115310" w:rsidP="0011531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2FD8"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115310" w:rsidRPr="00D42FD8" w:rsidRDefault="00115310" w:rsidP="00115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FD8">
              <w:t>Единица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4868A0" w:rsidRPr="00D42FD8" w:rsidRDefault="004868A0" w:rsidP="004868A0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42FD8">
              <w:rPr>
                <w:rFonts w:eastAsiaTheme="minorHAnsi"/>
                <w:sz w:val="24"/>
                <w:szCs w:val="24"/>
                <w:lang w:eastAsia="en-US"/>
              </w:rPr>
              <w:t>Индекс совокупной результативности реализации мероприятий, направленных на развитие конкуренции. Плановое значение показателя равно 1, что подразумевает 100% исполнение мероприятий муниципальной программы «Предпринимательство». Фактическое значение определяется по формуле:</w:t>
            </w:r>
          </w:p>
          <w:p w:rsidR="00115310" w:rsidRPr="00D42FD8" w:rsidRDefault="00115310" w:rsidP="00115310">
            <w:pPr>
              <w:jc w:val="center"/>
            </w:pPr>
            <w:r w:rsidRPr="00D42FD8">
              <w:rPr>
                <w:noProof/>
              </w:rPr>
              <w:drawing>
                <wp:inline distT="0" distB="0" distL="0" distR="0" wp14:anchorId="378272E9" wp14:editId="227F341B">
                  <wp:extent cx="1085850" cy="495273"/>
                  <wp:effectExtent l="0" t="0" r="0" b="635"/>
                  <wp:docPr id="153604742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208" cy="50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310" w:rsidRPr="00D42FD8" w:rsidRDefault="00115310" w:rsidP="00115310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42FD8">
              <w:rPr>
                <w:rFonts w:eastAsiaTheme="minorHAnsi"/>
                <w:sz w:val="24"/>
                <w:szCs w:val="24"/>
                <w:lang w:eastAsia="en-US"/>
              </w:rPr>
              <w:t>где:</w:t>
            </w:r>
          </w:p>
          <w:p w:rsidR="00115310" w:rsidRPr="00D42FD8" w:rsidRDefault="004868A0" w:rsidP="00115310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42FD8">
              <w:rPr>
                <w:rFonts w:eastAsiaTheme="minorHAnsi"/>
                <w:sz w:val="24"/>
                <w:szCs w:val="24"/>
                <w:lang w:eastAsia="en-US"/>
              </w:rPr>
              <w:t xml:space="preserve">I - </w:t>
            </w:r>
            <w:r w:rsidR="00115310" w:rsidRPr="00D42FD8">
              <w:rPr>
                <w:rFonts w:eastAsiaTheme="minorHAnsi"/>
                <w:sz w:val="24"/>
                <w:szCs w:val="24"/>
                <w:lang w:eastAsia="en-US"/>
              </w:rPr>
              <w:t xml:space="preserve"> значение индекса совокупной результативности реализации мероприятий, направленных на развитие конкуренции (при определении значения индекса осуществляется округление до одного знака после десятичного разделителя);</w:t>
            </w:r>
          </w:p>
          <w:p w:rsidR="00115310" w:rsidRPr="00D42FD8" w:rsidRDefault="00115310" w:rsidP="00115310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42FD8">
              <w:rPr>
                <w:rFonts w:eastAsiaTheme="minorHAnsi"/>
                <w:sz w:val="24"/>
                <w:szCs w:val="24"/>
                <w:lang w:eastAsia="en-US"/>
              </w:rPr>
              <w:t>Доля n - доля за достижение результата реализации n-го мероприятия в отчетном году;</w:t>
            </w:r>
          </w:p>
          <w:p w:rsidR="00115310" w:rsidRPr="00D42FD8" w:rsidRDefault="00115310" w:rsidP="00DB3C63">
            <w:pPr>
              <w:jc w:val="center"/>
            </w:pPr>
            <w:r w:rsidRPr="00D42FD8">
              <w:rPr>
                <w:noProof/>
              </w:rPr>
              <w:drawing>
                <wp:inline distT="0" distB="0" distL="0" distR="0" wp14:anchorId="04FEB306" wp14:editId="3A269E09">
                  <wp:extent cx="552450" cy="352324"/>
                  <wp:effectExtent l="0" t="0" r="0" b="0"/>
                  <wp:docPr id="103370660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47" cy="360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2FD8">
              <w:t>- количество мероприятий подпрограммы II.</w:t>
            </w:r>
          </w:p>
          <w:p w:rsidR="00DB3C63" w:rsidRPr="00D42FD8" w:rsidRDefault="00DB3C63" w:rsidP="00DB3C63">
            <w:pPr>
              <w:jc w:val="center"/>
            </w:pPr>
          </w:p>
          <w:p w:rsidR="00115310" w:rsidRPr="00D42FD8" w:rsidRDefault="00115310" w:rsidP="00DB3C63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42FD8">
              <w:rPr>
                <w:rFonts w:eastAsiaTheme="minorHAnsi"/>
                <w:sz w:val="24"/>
                <w:szCs w:val="24"/>
                <w:lang w:eastAsia="en-US"/>
              </w:rPr>
              <w:t>Для мероприя</w:t>
            </w:r>
            <w:r w:rsidR="00110303">
              <w:rPr>
                <w:rFonts w:eastAsiaTheme="minorHAnsi"/>
                <w:sz w:val="24"/>
                <w:szCs w:val="24"/>
                <w:lang w:eastAsia="en-US"/>
              </w:rPr>
              <w:t xml:space="preserve">тий </w:t>
            </w:r>
            <w:r w:rsidR="0019684C" w:rsidRPr="00FE0C31">
              <w:rPr>
                <w:rFonts w:eastAsiaTheme="minorHAnsi"/>
                <w:sz w:val="24"/>
                <w:szCs w:val="24"/>
                <w:lang w:eastAsia="en-US"/>
              </w:rPr>
              <w:t>2.50.03, 2.50.06, 2.52.01-52.02</w:t>
            </w:r>
            <w:r w:rsidRPr="00FE0C31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D42FD8">
              <w:rPr>
                <w:rFonts w:eastAsiaTheme="minorHAnsi"/>
                <w:sz w:val="24"/>
                <w:szCs w:val="24"/>
                <w:lang w:eastAsia="en-US"/>
              </w:rPr>
              <w:t xml:space="preserve">при оценке которых наилучшим значением результата является наибольшее значение или </w:t>
            </w:r>
            <w:r w:rsidRPr="00D42FD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плановое значение, доля по итогам достижения результата n-го мероприятия определяется по следующей формуле:</w:t>
            </w:r>
          </w:p>
          <w:p w:rsidR="00115310" w:rsidRPr="00D42FD8" w:rsidRDefault="00115310" w:rsidP="00115310">
            <w:pPr>
              <w:pStyle w:val="a4"/>
              <w:ind w:left="0"/>
              <w:jc w:val="center"/>
            </w:pPr>
            <w:r w:rsidRPr="00D42FD8">
              <w:rPr>
                <w:noProof/>
                <w:position w:val="-31"/>
                <w:lang w:val="ru-RU" w:eastAsia="ru-RU"/>
              </w:rPr>
              <w:drawing>
                <wp:inline distT="0" distB="0" distL="0" distR="0" wp14:anchorId="7689833A" wp14:editId="147C3E9C">
                  <wp:extent cx="1000125" cy="514350"/>
                  <wp:effectExtent l="0" t="0" r="9525" b="0"/>
                  <wp:docPr id="119531586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751" cy="516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310" w:rsidRPr="00D42FD8" w:rsidRDefault="00115310" w:rsidP="00115310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42FD8">
              <w:rPr>
                <w:rFonts w:eastAsiaTheme="minorHAnsi"/>
                <w:sz w:val="24"/>
                <w:szCs w:val="24"/>
                <w:lang w:eastAsia="en-US"/>
              </w:rPr>
              <w:t>где:</w:t>
            </w:r>
          </w:p>
          <w:p w:rsidR="00115310" w:rsidRPr="00D42FD8" w:rsidRDefault="00115310" w:rsidP="00115310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42FD8">
              <w:rPr>
                <w:rFonts w:eastAsiaTheme="minorHAnsi"/>
                <w:sz w:val="24"/>
                <w:szCs w:val="24"/>
                <w:lang w:eastAsia="en-US"/>
              </w:rPr>
              <w:t>РМфакт - фактическое значение результата n-го мероприятия;</w:t>
            </w:r>
          </w:p>
          <w:p w:rsidR="00115310" w:rsidRPr="00D42FD8" w:rsidRDefault="00115310" w:rsidP="00115310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42FD8">
              <w:rPr>
                <w:rFonts w:eastAsiaTheme="minorHAnsi"/>
                <w:sz w:val="24"/>
                <w:szCs w:val="24"/>
                <w:lang w:eastAsia="en-US"/>
              </w:rPr>
              <w:t>РМплан - плановое значение результата n-го мероприятия, определенное в Программе.</w:t>
            </w:r>
          </w:p>
          <w:p w:rsidR="00115310" w:rsidRPr="00D42FD8" w:rsidRDefault="00115310" w:rsidP="00DB3C63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42FD8">
              <w:rPr>
                <w:rFonts w:eastAsiaTheme="minorHAnsi"/>
                <w:sz w:val="24"/>
                <w:szCs w:val="24"/>
                <w:lang w:eastAsia="en-US"/>
              </w:rPr>
              <w:t xml:space="preserve">Для </w:t>
            </w:r>
            <w:r w:rsidRPr="00FE0C31">
              <w:rPr>
                <w:rFonts w:eastAsiaTheme="minorHAnsi"/>
                <w:sz w:val="24"/>
                <w:szCs w:val="24"/>
                <w:lang w:eastAsia="en-US"/>
              </w:rPr>
              <w:t>мероприятий 2.50.01-50.02, 2.50.05, при</w:t>
            </w:r>
            <w:r w:rsidRPr="00D42FD8">
              <w:rPr>
                <w:rFonts w:eastAsiaTheme="minorHAnsi"/>
                <w:sz w:val="24"/>
                <w:szCs w:val="24"/>
                <w:lang w:eastAsia="en-US"/>
              </w:rPr>
              <w:t xml:space="preserve"> оценке которых наилучшим значением результата является наименьшее значение, доля по итогам достижения результата n-го мероприятия определяется по следующей формуле:</w:t>
            </w:r>
          </w:p>
          <w:p w:rsidR="00115310" w:rsidRPr="00D42FD8" w:rsidRDefault="00115310" w:rsidP="00DB3C63">
            <w:pPr>
              <w:pStyle w:val="a4"/>
              <w:tabs>
                <w:tab w:val="left" w:pos="567"/>
              </w:tabs>
              <w:ind w:left="0"/>
              <w:jc w:val="center"/>
            </w:pPr>
            <w:r w:rsidRPr="00D42FD8">
              <w:rPr>
                <w:noProof/>
                <w:position w:val="-30"/>
                <w:lang w:val="ru-RU" w:eastAsia="ru-RU"/>
              </w:rPr>
              <w:drawing>
                <wp:inline distT="0" distB="0" distL="0" distR="0" wp14:anchorId="7D7AA7EE" wp14:editId="65895DAE">
                  <wp:extent cx="1152525" cy="438150"/>
                  <wp:effectExtent l="0" t="0" r="9525" b="0"/>
                  <wp:docPr id="10632120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230" cy="441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2FD8"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115310" w:rsidRPr="00A93D22" w:rsidRDefault="00A93D22" w:rsidP="00A93D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3D22">
              <w:lastRenderedPageBreak/>
              <w:t>х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15310" w:rsidRPr="00756F81" w:rsidRDefault="004868A0" w:rsidP="004868A0">
            <w:pPr>
              <w:widowControl w:val="0"/>
              <w:tabs>
                <w:tab w:val="left" w:pos="767"/>
                <w:tab w:val="center" w:pos="884"/>
              </w:tabs>
              <w:autoSpaceDE w:val="0"/>
              <w:autoSpaceDN w:val="0"/>
              <w:adjustRightInd w:val="0"/>
            </w:pPr>
            <w:r>
              <w:tab/>
            </w:r>
            <w:r w:rsidRPr="004868A0">
              <w:rPr>
                <w:shd w:val="clear" w:color="auto" w:fill="DBE5F1" w:themeFill="accent1" w:themeFillTint="33"/>
              </w:rPr>
              <w:tab/>
            </w:r>
            <w:r w:rsidR="003F069D" w:rsidRPr="004868A0">
              <w:rPr>
                <w:shd w:val="clear" w:color="auto" w:fill="DBE5F1" w:themeFill="accent1" w:themeFillTint="33"/>
              </w:rPr>
              <w:t>х</w:t>
            </w:r>
          </w:p>
        </w:tc>
      </w:tr>
      <w:tr w:rsidR="003747AE" w:rsidRPr="00756F81" w:rsidTr="002C3992">
        <w:trPr>
          <w:trHeight w:val="297"/>
        </w:trPr>
        <w:tc>
          <w:tcPr>
            <w:tcW w:w="567" w:type="dxa"/>
            <w:tcBorders>
              <w:right w:val="single" w:sz="4" w:space="0" w:color="auto"/>
            </w:tcBorders>
          </w:tcPr>
          <w:p w:rsidR="003747AE" w:rsidRPr="00756F81" w:rsidRDefault="005C2547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747AE" w:rsidRPr="00756F81" w:rsidRDefault="003747AE" w:rsidP="003747AE">
            <w:pPr>
              <w:widowControl w:val="0"/>
              <w:autoSpaceDE w:val="0"/>
              <w:autoSpaceDN w:val="0"/>
              <w:adjustRightInd w:val="0"/>
            </w:pPr>
            <w:r w:rsidRPr="00920571"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747AE" w:rsidRDefault="00CC3A97" w:rsidP="003747AE">
            <w:pPr>
              <w:jc w:val="center"/>
            </w:pPr>
            <w:r>
              <w:t>П</w:t>
            </w:r>
            <w:r w:rsidR="003747AE">
              <w:t>роцент</w:t>
            </w:r>
          </w:p>
          <w:p w:rsidR="003747AE" w:rsidRPr="00756F81" w:rsidRDefault="003747AE" w:rsidP="003747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35743B" w:rsidRPr="0035743B" w:rsidRDefault="0035743B" w:rsidP="004C3240">
            <w:pPr>
              <w:widowControl w:val="0"/>
              <w:autoSpaceDE w:val="0"/>
              <w:autoSpaceDN w:val="0"/>
              <w:adjustRightInd w:val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Д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сспч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мп+ср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мп+ср</m:t>
                          </m:r>
                        </m:e>
                      </m:mr>
                    </m:m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ср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+Ч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мп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×100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</m:oMathPara>
          </w:p>
          <w:p w:rsidR="0035743B" w:rsidRPr="0035743B" w:rsidRDefault="0035743B" w:rsidP="0035743B">
            <w:pPr>
              <w:widowControl w:val="0"/>
              <w:autoSpaceDE w:val="0"/>
              <w:autoSpaceDN w:val="0"/>
              <w:adjustRightInd w:val="0"/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Д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сспч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мп+ср</m:t>
                    </m:r>
                  </m:e>
                </m:mr>
              </m:m>
            </m:oMath>
            <w:r w:rsidRPr="0035743B">
              <w:t xml:space="preserve">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процент;</w:t>
            </w:r>
          </w:p>
          <w:p w:rsidR="0035743B" w:rsidRPr="0035743B" w:rsidRDefault="0035743B" w:rsidP="0035743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5743B" w:rsidRPr="0035743B" w:rsidRDefault="0035743B" w:rsidP="0035743B">
            <w:pPr>
              <w:widowControl w:val="0"/>
              <w:autoSpaceDE w:val="0"/>
              <w:autoSpaceDN w:val="0"/>
              <w:adjustRightInd w:val="0"/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мп+ср</m:t>
                    </m:r>
                  </m:e>
                </m:mr>
              </m:m>
            </m:oMath>
            <w:r w:rsidRPr="0035743B">
              <w:t xml:space="preserve"> – среднесписочная численность </w:t>
            </w:r>
            <w:r w:rsidRPr="0035743B">
              <w:lastRenderedPageBreak/>
              <w:t>работников (без внешних совместителей) малых (включая микро) и средних предприятий – юридических лиц, человек;</w:t>
            </w:r>
          </w:p>
          <w:p w:rsidR="0035743B" w:rsidRPr="0035743B" w:rsidRDefault="0035743B" w:rsidP="0035743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5743B" w:rsidRPr="0035743B" w:rsidRDefault="0035743B" w:rsidP="0035743B">
            <w:pPr>
              <w:widowControl w:val="0"/>
              <w:autoSpaceDE w:val="0"/>
              <w:autoSpaceDN w:val="0"/>
              <w:adjustRightInd w:val="0"/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ср</m:t>
                    </m:r>
                  </m:e>
                </m:mr>
              </m:m>
            </m:oMath>
            <w:r w:rsidRPr="0035743B">
              <w:t xml:space="preserve"> – 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 (строка 01 графа 4), человек;</w:t>
            </w:r>
          </w:p>
          <w:p w:rsidR="0035743B" w:rsidRPr="0035743B" w:rsidRDefault="0035743B" w:rsidP="0035743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747AE" w:rsidRPr="00756F81" w:rsidRDefault="0035743B" w:rsidP="0035743B">
            <m:oMath>
              <m:r>
                <m:rPr>
                  <m:sty m:val="p"/>
                </m:rPr>
                <w:rPr>
                  <w:rFonts w:ascii="Cambria Math" w:hAnsi="Cambria Math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мп</m:t>
                    </m:r>
                  </m:e>
                </m:mr>
              </m:m>
            </m:oMath>
            <w:r w:rsidRPr="0035743B">
              <w:t xml:space="preserve"> – среднесписочная численность работников (без внешних совместителей) малых предприятий (включая микропредприятия), человек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A0D24" w:rsidRPr="003A0D24" w:rsidRDefault="003A0D24" w:rsidP="003A0D24">
            <w:pPr>
              <w:widowControl w:val="0"/>
              <w:autoSpaceDE w:val="0"/>
              <w:autoSpaceDN w:val="0"/>
              <w:adjustRightInd w:val="0"/>
              <w:jc w:val="both"/>
            </w:pPr>
            <w:r w:rsidRPr="003A0D24">
              <w:lastRenderedPageBreak/>
              <w:t xml:space="preserve">Единый реестр субъектов малого и среднего предпринимательства Федеральной налоговой службы России; </w:t>
            </w:r>
          </w:p>
          <w:p w:rsidR="003747AE" w:rsidRPr="00875777" w:rsidRDefault="003A0D24" w:rsidP="003A0D24">
            <w:pPr>
              <w:widowControl w:val="0"/>
              <w:autoSpaceDE w:val="0"/>
              <w:autoSpaceDN w:val="0"/>
              <w:adjustRightInd w:val="0"/>
              <w:ind w:firstLine="5"/>
            </w:pPr>
            <w:r w:rsidRPr="003A0D24">
              <w:t>Федеральное статистическое наблюдение по формам</w:t>
            </w:r>
            <w:r w:rsidRPr="003A0D24">
              <w:br/>
              <w:t xml:space="preserve">- № П-4 «Сведения о численности и заработной плате работников» </w:t>
            </w:r>
            <w:r w:rsidRPr="003A0D24">
              <w:br/>
              <w:t xml:space="preserve">- № 1-Т «Сведения о </w:t>
            </w:r>
            <w:r w:rsidRPr="003A0D24">
              <w:lastRenderedPageBreak/>
              <w:t>численности и заработной плате работников»</w:t>
            </w:r>
            <w:r w:rsidRPr="00B85CE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747AE" w:rsidRPr="00875777" w:rsidRDefault="009F20EC" w:rsidP="003747A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>
              <w:lastRenderedPageBreak/>
              <w:t>Г</w:t>
            </w:r>
            <w:r w:rsidR="003747AE" w:rsidRPr="00875777">
              <w:t>одовая</w:t>
            </w:r>
          </w:p>
        </w:tc>
      </w:tr>
      <w:tr w:rsidR="003747AE" w:rsidRPr="00756F81" w:rsidTr="002C3992">
        <w:trPr>
          <w:trHeight w:val="297"/>
        </w:trPr>
        <w:tc>
          <w:tcPr>
            <w:tcW w:w="567" w:type="dxa"/>
            <w:tcBorders>
              <w:right w:val="single" w:sz="4" w:space="0" w:color="auto"/>
            </w:tcBorders>
          </w:tcPr>
          <w:p w:rsidR="003747AE" w:rsidRPr="00756F81" w:rsidRDefault="003747AE" w:rsidP="005C25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747AE" w:rsidRPr="00756F81" w:rsidRDefault="003747AE" w:rsidP="003747AE">
            <w:pPr>
              <w:widowControl w:val="0"/>
              <w:autoSpaceDE w:val="0"/>
              <w:autoSpaceDN w:val="0"/>
              <w:adjustRightInd w:val="0"/>
            </w:pPr>
            <w:r w:rsidRPr="00920571">
              <w:t>Число субъектов МСП в расчете на 10 тыс. человек населения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747AE" w:rsidRPr="00756F81" w:rsidRDefault="003747AE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0571">
              <w:t>Единиц</w:t>
            </w:r>
            <w:r w:rsidR="00083232">
              <w:t>а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3747AE" w:rsidRPr="00875777" w:rsidRDefault="003747AE" w:rsidP="003747AE">
            <w:pPr>
              <w:widowControl w:val="0"/>
              <w:autoSpaceDE w:val="0"/>
              <w:autoSpaceDN w:val="0"/>
              <w:adjustRightInd w:val="0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смсп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Чсмсп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Чнас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×10000</m:t>
                </m:r>
              </m:oMath>
            </m:oMathPara>
          </w:p>
          <w:p w:rsidR="003747AE" w:rsidRPr="00875777" w:rsidRDefault="003747AE" w:rsidP="003747AE"/>
          <w:p w:rsidR="003747AE" w:rsidRPr="00875777" w:rsidRDefault="003747AE" w:rsidP="003747AE">
            <w:pPr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смсп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10000</m:t>
                    </m:r>
                  </m:e>
                </m:mr>
              </m:m>
            </m:oMath>
            <w:r w:rsidRPr="00875777">
              <w:t xml:space="preserve"> - число субъектов малого и среднего предпринимательства в расчете на 10 тыс. человек населения, единиц;</w:t>
            </w:r>
          </w:p>
          <w:p w:rsidR="003747AE" w:rsidRPr="00E06DF3" w:rsidRDefault="003747AE" w:rsidP="003747AE">
            <w:pPr>
              <w:jc w:val="both"/>
              <w:rPr>
                <w:sz w:val="20"/>
                <w:szCs w:val="20"/>
              </w:rPr>
            </w:pPr>
          </w:p>
          <w:p w:rsidR="003747AE" w:rsidRPr="00875777" w:rsidRDefault="003747AE" w:rsidP="003747AE">
            <w:pPr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Чсмсп</m:t>
              </m:r>
            </m:oMath>
            <w:r w:rsidRPr="00875777">
              <w:t xml:space="preserve"> -  число субъектов малого и среднего предпринимательства (включая микропредприятия) – юридических лиц и индивидуальных предпринимателей, единиц;</w:t>
            </w:r>
          </w:p>
          <w:p w:rsidR="003747AE" w:rsidRPr="00E06DF3" w:rsidRDefault="003747AE" w:rsidP="003747AE">
            <w:pPr>
              <w:jc w:val="both"/>
              <w:rPr>
                <w:sz w:val="20"/>
                <w:szCs w:val="20"/>
              </w:rPr>
            </w:pPr>
          </w:p>
          <w:p w:rsidR="003747AE" w:rsidRPr="00875777" w:rsidRDefault="003747AE" w:rsidP="00E06DF3">
            <w:pPr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Чнас</m:t>
              </m:r>
            </m:oMath>
            <w:r w:rsidRPr="00875777">
              <w:t xml:space="preserve"> – численность постоянного населения на на</w:t>
            </w:r>
            <w:r w:rsidR="00375BCF">
              <w:t>чало следующего за отчетным годом</w:t>
            </w:r>
            <w:r w:rsidRPr="00875777">
              <w:t xml:space="preserve"> (расчетные данные территориальных органов Федеральной службы государственной статистики)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747AE" w:rsidRPr="00875777" w:rsidRDefault="003747AE" w:rsidP="003747AE">
            <w:pPr>
              <w:widowControl w:val="0"/>
              <w:autoSpaceDE w:val="0"/>
              <w:autoSpaceDN w:val="0"/>
              <w:adjustRightInd w:val="0"/>
              <w:jc w:val="both"/>
            </w:pPr>
            <w:r w:rsidRPr="00875777">
              <w:t>Единый реестр субъектов малого и среднего предпринимательства Федеральной налоговой службы России;</w:t>
            </w:r>
          </w:p>
          <w:p w:rsidR="003747AE" w:rsidRPr="00875777" w:rsidRDefault="003747AE" w:rsidP="003747AE">
            <w:pPr>
              <w:widowControl w:val="0"/>
              <w:autoSpaceDE w:val="0"/>
              <w:autoSpaceDN w:val="0"/>
              <w:adjustRightInd w:val="0"/>
            </w:pPr>
            <w:r w:rsidRPr="00875777"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747AE" w:rsidRPr="00875777" w:rsidRDefault="009F20EC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</w:t>
            </w:r>
            <w:r w:rsidR="003747AE" w:rsidRPr="00875777">
              <w:t>одовая</w:t>
            </w:r>
          </w:p>
        </w:tc>
      </w:tr>
      <w:tr w:rsidR="003747AE" w:rsidRPr="00756F81" w:rsidTr="002C3992">
        <w:trPr>
          <w:trHeight w:val="297"/>
        </w:trPr>
        <w:tc>
          <w:tcPr>
            <w:tcW w:w="567" w:type="dxa"/>
            <w:tcBorders>
              <w:right w:val="single" w:sz="4" w:space="0" w:color="auto"/>
            </w:tcBorders>
          </w:tcPr>
          <w:p w:rsidR="003747AE" w:rsidRPr="00756F81" w:rsidRDefault="005C2547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747AE" w:rsidRPr="00756F81" w:rsidRDefault="003747AE" w:rsidP="003747AE">
            <w:pPr>
              <w:widowControl w:val="0"/>
              <w:autoSpaceDE w:val="0"/>
              <w:autoSpaceDN w:val="0"/>
              <w:adjustRightInd w:val="0"/>
            </w:pPr>
            <w:r w:rsidRPr="00920571">
              <w:t>Количество вновь созданных субъектов малого и среднего бизнеса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747AE" w:rsidRPr="00756F81" w:rsidRDefault="003747AE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0571">
              <w:t>Единиц</w:t>
            </w:r>
            <w:r w:rsidR="00083232">
              <w:t>а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3747AE" w:rsidRPr="00875777" w:rsidRDefault="00716E97" w:rsidP="00716E97">
            <w:pPr>
              <w:widowControl w:val="0"/>
              <w:autoSpaceDE w:val="0"/>
              <w:autoSpaceDN w:val="0"/>
              <w:adjustRightInd w:val="0"/>
            </w:pPr>
            <w:r w:rsidRPr="00716E97">
              <w:t>Вновь созданные субъекты малого и среднего бизнеса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747AE" w:rsidRPr="00875777" w:rsidRDefault="009905E1" w:rsidP="003747AE">
            <w:pPr>
              <w:widowControl w:val="0"/>
              <w:autoSpaceDE w:val="0"/>
              <w:autoSpaceDN w:val="0"/>
              <w:adjustRightInd w:val="0"/>
            </w:pPr>
            <w:r w:rsidRPr="009905E1"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747AE" w:rsidRPr="00875777" w:rsidRDefault="009F20EC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="003747AE" w:rsidRPr="00875777">
              <w:t>жеквартальная</w:t>
            </w:r>
          </w:p>
        </w:tc>
      </w:tr>
      <w:tr w:rsidR="003747AE" w:rsidRPr="00756F81" w:rsidTr="002C3992">
        <w:trPr>
          <w:trHeight w:val="297"/>
        </w:trPr>
        <w:tc>
          <w:tcPr>
            <w:tcW w:w="567" w:type="dxa"/>
            <w:tcBorders>
              <w:right w:val="single" w:sz="4" w:space="0" w:color="auto"/>
            </w:tcBorders>
          </w:tcPr>
          <w:p w:rsidR="003747AE" w:rsidRPr="00436BAB" w:rsidRDefault="005C2547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747AE" w:rsidRPr="00436BAB" w:rsidRDefault="009905E1" w:rsidP="004C3240">
            <w:pPr>
              <w:widowControl w:val="0"/>
              <w:autoSpaceDE w:val="0"/>
              <w:autoSpaceDN w:val="0"/>
              <w:adjustRightInd w:val="0"/>
              <w:jc w:val="both"/>
            </w:pPr>
            <w:r w:rsidRPr="009905E1">
              <w:t>Количество 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747AE" w:rsidRPr="00920571" w:rsidRDefault="00083232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9905E1" w:rsidRPr="009905E1" w:rsidRDefault="009905E1" w:rsidP="00990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5E1">
              <w:t>Ко = Е1 +Е2 +Е3</w:t>
            </w:r>
          </w:p>
          <w:p w:rsidR="009905E1" w:rsidRPr="009905E1" w:rsidRDefault="009905E1" w:rsidP="009905E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05E1" w:rsidRPr="009905E1" w:rsidRDefault="009905E1" w:rsidP="009905E1">
            <w:pPr>
              <w:widowControl w:val="0"/>
              <w:autoSpaceDE w:val="0"/>
              <w:autoSpaceDN w:val="0"/>
              <w:adjustRightInd w:val="0"/>
              <w:jc w:val="both"/>
            </w:pPr>
            <w:r w:rsidRPr="009905E1">
              <w:t>Ко – Количество объектов недвижимого имущества, предоставленного субъектам малого и среднего предпринимательства в рамках оказания имущественной поддержки либо преференции.</w:t>
            </w:r>
          </w:p>
          <w:p w:rsidR="009905E1" w:rsidRPr="009905E1" w:rsidRDefault="009905E1" w:rsidP="009905E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905E1" w:rsidRPr="009905E1" w:rsidRDefault="009905E1" w:rsidP="009905E1">
            <w:pPr>
              <w:widowControl w:val="0"/>
              <w:autoSpaceDE w:val="0"/>
              <w:autoSpaceDN w:val="0"/>
              <w:adjustRightInd w:val="0"/>
              <w:jc w:val="both"/>
            </w:pPr>
            <w:r w:rsidRPr="009905E1">
              <w:t xml:space="preserve">Е – Объект недвижимого имущества,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преференции, шт. </w:t>
            </w:r>
          </w:p>
          <w:p w:rsidR="009905E1" w:rsidRPr="009905E1" w:rsidRDefault="009905E1" w:rsidP="009905E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747AE" w:rsidRPr="00875777" w:rsidRDefault="003747AE" w:rsidP="003747A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62940" w:rsidRPr="00762940" w:rsidRDefault="00762940" w:rsidP="00762940">
            <w:r w:rsidRPr="00762940">
              <w:t>Орган местного самоуправления (в случае предоставления имущества без торгов), Комитет по конкурентной политике Московской области (в случае пред</w:t>
            </w:r>
            <w:r>
              <w:t>оставления имущества на торгах)</w:t>
            </w:r>
          </w:p>
          <w:p w:rsidR="00762940" w:rsidRPr="00762940" w:rsidRDefault="00762940" w:rsidP="00762940">
            <w:pPr>
              <w:jc w:val="both"/>
            </w:pPr>
          </w:p>
          <w:p w:rsidR="003747AE" w:rsidRPr="00875777" w:rsidRDefault="003747AE" w:rsidP="00762940">
            <w:pPr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747AE" w:rsidRPr="00875777" w:rsidRDefault="009F20EC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="003747AE" w:rsidRPr="00436BAB">
              <w:t>жеквартальная</w:t>
            </w:r>
          </w:p>
        </w:tc>
      </w:tr>
      <w:tr w:rsidR="00083232" w:rsidRPr="00756F81" w:rsidTr="002C3992">
        <w:trPr>
          <w:trHeight w:val="297"/>
        </w:trPr>
        <w:tc>
          <w:tcPr>
            <w:tcW w:w="567" w:type="dxa"/>
            <w:tcBorders>
              <w:right w:val="single" w:sz="4" w:space="0" w:color="auto"/>
            </w:tcBorders>
          </w:tcPr>
          <w:p w:rsidR="00083232" w:rsidRPr="00436BAB" w:rsidRDefault="005C2547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83232" w:rsidRPr="009905E1" w:rsidRDefault="00083232" w:rsidP="006F11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83232">
              <w:t xml:space="preserve">Количество заключенных договоров с субъектами малого и среднего предпринимательства для размещения </w:t>
            </w:r>
            <w:r w:rsidRPr="00083232">
              <w:lastRenderedPageBreak/>
              <w:t xml:space="preserve">нестационарных торговых объектов на территории парков культуры и отдыха </w:t>
            </w:r>
            <w:r w:rsidR="006F1159">
              <w:t xml:space="preserve">муниципальных образований </w:t>
            </w:r>
            <w:r w:rsidRPr="00083232">
              <w:t>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</w:t>
            </w:r>
            <w:r>
              <w:t>томатах (вендинговых автоматах)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83232" w:rsidRPr="00920571" w:rsidRDefault="00083232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Единица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083232" w:rsidRPr="00083232" w:rsidRDefault="00083232" w:rsidP="00083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3232">
              <w:t>Ко = Е1 +Е2 +Е3</w:t>
            </w:r>
          </w:p>
          <w:p w:rsidR="00083232" w:rsidRPr="00083232" w:rsidRDefault="00083232" w:rsidP="000832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83232" w:rsidRPr="00083232" w:rsidRDefault="00083232" w:rsidP="00083232">
            <w:pPr>
              <w:widowControl w:val="0"/>
              <w:autoSpaceDE w:val="0"/>
              <w:autoSpaceDN w:val="0"/>
              <w:adjustRightInd w:val="0"/>
              <w:jc w:val="both"/>
            </w:pPr>
            <w:r w:rsidRPr="00083232">
              <w:t xml:space="preserve">Ко – Количество договоров с субъектами малого и среднего предпринимательства для размещения нестационарных торговых объектов на </w:t>
            </w:r>
            <w:r w:rsidRPr="00083232">
              <w:lastRenderedPageBreak/>
              <w:t xml:space="preserve">территории парков культуры и отдыха </w:t>
            </w:r>
            <w:r w:rsidR="006F1159">
              <w:t xml:space="preserve">муниципальных образований </w:t>
            </w:r>
            <w:r w:rsidRPr="00083232">
              <w:t>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</w:t>
            </w:r>
            <w:r>
              <w:t>томатах (вендинговых автоматах)</w:t>
            </w:r>
          </w:p>
          <w:p w:rsidR="00083232" w:rsidRPr="00E06DF3" w:rsidRDefault="00083232" w:rsidP="000832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83232" w:rsidRPr="009905E1" w:rsidRDefault="00083232" w:rsidP="00E2363A">
            <w:pPr>
              <w:widowControl w:val="0"/>
              <w:autoSpaceDE w:val="0"/>
              <w:autoSpaceDN w:val="0"/>
              <w:adjustRightInd w:val="0"/>
              <w:jc w:val="both"/>
            </w:pPr>
            <w:r w:rsidRPr="00083232">
              <w:t xml:space="preserve">Е – Договор,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</w:t>
            </w:r>
            <w:r w:rsidR="00E2363A">
              <w:t xml:space="preserve">муниципальных образований </w:t>
            </w:r>
            <w:r w:rsidRPr="00083232">
              <w:t>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</w:t>
            </w:r>
            <w:r>
              <w:t>томатах (вендинговых автоматах)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3232" w:rsidRPr="0064451B" w:rsidRDefault="00083232" w:rsidP="00083232">
            <w:pPr>
              <w:jc w:val="center"/>
            </w:pPr>
            <w:r w:rsidRPr="0064451B">
              <w:lastRenderedPageBreak/>
              <w:t>Орган местного самоуправления</w:t>
            </w:r>
          </w:p>
          <w:p w:rsidR="00083232" w:rsidRPr="00762940" w:rsidRDefault="00083232" w:rsidP="00762940"/>
        </w:tc>
        <w:tc>
          <w:tcPr>
            <w:tcW w:w="1985" w:type="dxa"/>
            <w:tcBorders>
              <w:right w:val="single" w:sz="4" w:space="0" w:color="auto"/>
            </w:tcBorders>
          </w:tcPr>
          <w:p w:rsidR="00083232" w:rsidRPr="00436BAB" w:rsidRDefault="00083232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51B">
              <w:t>Ежеквартальная</w:t>
            </w:r>
          </w:p>
        </w:tc>
      </w:tr>
      <w:tr w:rsidR="00FD1429" w:rsidRPr="00756F81" w:rsidTr="002C3992">
        <w:trPr>
          <w:trHeight w:val="332"/>
        </w:trPr>
        <w:tc>
          <w:tcPr>
            <w:tcW w:w="567" w:type="dxa"/>
          </w:tcPr>
          <w:p w:rsidR="00FD1429" w:rsidRPr="00756F81" w:rsidRDefault="00FD1429" w:rsidP="00FD1429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10</w:t>
            </w:r>
          </w:p>
        </w:tc>
        <w:tc>
          <w:tcPr>
            <w:tcW w:w="2977" w:type="dxa"/>
          </w:tcPr>
          <w:p w:rsidR="00FD1429" w:rsidRPr="002859DB" w:rsidRDefault="00FD1429" w:rsidP="00FD1429">
            <w:pPr>
              <w:widowControl w:val="0"/>
              <w:contextualSpacing/>
            </w:pPr>
            <w:r w:rsidRPr="002859DB">
              <w:t>Обеспеченность населения площадью торговых объектов</w:t>
            </w:r>
          </w:p>
        </w:tc>
        <w:tc>
          <w:tcPr>
            <w:tcW w:w="1418" w:type="dxa"/>
          </w:tcPr>
          <w:p w:rsidR="00FD1429" w:rsidRPr="005470F3" w:rsidRDefault="00CC3A97" w:rsidP="00FD1429">
            <w:pPr>
              <w:widowControl w:val="0"/>
              <w:contextualSpacing/>
              <w:jc w:val="center"/>
            </w:pPr>
            <w:r>
              <w:t>К</w:t>
            </w:r>
            <w:r w:rsidR="00FD1429" w:rsidRPr="005470F3">
              <w:t>в. м/ на 1 000 жителей</w:t>
            </w:r>
          </w:p>
        </w:tc>
        <w:tc>
          <w:tcPr>
            <w:tcW w:w="5386" w:type="dxa"/>
          </w:tcPr>
          <w:p w:rsidR="00FD1429" w:rsidRPr="005470F3" w:rsidRDefault="00FD1429" w:rsidP="00FD1429">
            <w:pPr>
              <w:widowControl w:val="0"/>
              <w:autoSpaceDE w:val="0"/>
              <w:autoSpaceDN w:val="0"/>
              <w:adjustRightInd w:val="0"/>
              <w:jc w:val="center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Оторг 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</m:t>
                  </m:r>
                  <m:r>
                    <w:rPr>
                      <w:rFonts w:ascii="Cambria Math" w:hAnsi="Cambria Math"/>
                    </w:rPr>
                    <m:t>торг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Чсред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1 000 , </m:t>
              </m:r>
            </m:oMath>
            <w:r w:rsidRPr="005470F3">
              <w:t>где:</w:t>
            </w:r>
          </w:p>
          <w:p w:rsidR="00FD1429" w:rsidRPr="005470F3" w:rsidRDefault="00FD1429" w:rsidP="00FD1429">
            <w:pPr>
              <w:widowControl w:val="0"/>
              <w:contextualSpacing/>
              <w:jc w:val="both"/>
            </w:pPr>
            <w:r w:rsidRPr="005470F3">
              <w:rPr>
                <w:rFonts w:eastAsiaTheme="minorEastAsia"/>
                <w:iCs/>
              </w:rPr>
              <w:t>Оторг </w:t>
            </w:r>
            <w:r w:rsidRPr="005470F3">
              <w:rPr>
                <w:rFonts w:eastAsiaTheme="minorEastAsia"/>
                <w:iCs/>
              </w:rPr>
              <w:noBreakHyphen/>
              <w:t> </w:t>
            </w:r>
            <w:r w:rsidRPr="005470F3">
              <w:t>обеспеченность населения площадью торговых объектов в отчетном периоде;</w:t>
            </w:r>
          </w:p>
          <w:p w:rsidR="00FD1429" w:rsidRPr="005470F3" w:rsidRDefault="00FD1429" w:rsidP="00FD1429">
            <w:pPr>
              <w:widowControl w:val="0"/>
              <w:contextualSpacing/>
              <w:jc w:val="both"/>
            </w:pPr>
            <w:r w:rsidRPr="005470F3">
              <w:rPr>
                <w:rFonts w:eastAsiaTheme="minorEastAsia"/>
                <w:iCs/>
                <w:lang w:val="en-US"/>
              </w:rPr>
              <w:t>S</w:t>
            </w:r>
            <w:r w:rsidRPr="005470F3">
              <w:rPr>
                <w:rFonts w:eastAsiaTheme="minorEastAsia"/>
                <w:iCs/>
              </w:rPr>
              <w:t>торг </w:t>
            </w:r>
            <w:r w:rsidRPr="005470F3">
              <w:rPr>
                <w:rFonts w:eastAsiaTheme="minorEastAsia"/>
                <w:iCs/>
              </w:rPr>
              <w:noBreakHyphen/>
              <w:t> </w:t>
            </w:r>
            <w:r w:rsidRPr="005470F3">
              <w:t>площадь торговых объектов предприятий розничной торговли в отчетном периоде, кв.м;</w:t>
            </w:r>
          </w:p>
          <w:p w:rsidR="00FD1429" w:rsidRPr="005470F3" w:rsidRDefault="00FD1429" w:rsidP="00FD1429">
            <w:pPr>
              <w:widowControl w:val="0"/>
              <w:contextualSpacing/>
              <w:jc w:val="both"/>
            </w:pPr>
            <w:r w:rsidRPr="005470F3">
              <w:rPr>
                <w:rFonts w:eastAsiaTheme="minorEastAsia"/>
                <w:iCs/>
              </w:rPr>
              <w:t>Чсред </w:t>
            </w:r>
            <w:r w:rsidRPr="005470F3">
              <w:rPr>
                <w:rFonts w:eastAsiaTheme="minorEastAsia"/>
                <w:iCs/>
              </w:rPr>
              <w:noBreakHyphen/>
              <w:t> </w:t>
            </w:r>
            <w:r w:rsidRPr="005470F3">
              <w:t>среднегодовая численность постоянного населения в муниципальном образовании, человек.</w:t>
            </w:r>
          </w:p>
          <w:p w:rsidR="00FD1429" w:rsidRPr="005470F3" w:rsidRDefault="00FD1429" w:rsidP="00FD1429">
            <w:pPr>
              <w:widowControl w:val="0"/>
              <w:contextualSpacing/>
              <w:jc w:val="both"/>
            </w:pPr>
          </w:p>
          <w:p w:rsidR="00FD1429" w:rsidRPr="005470F3" w:rsidRDefault="00FD1429" w:rsidP="00FD1429">
            <w:pPr>
              <w:widowControl w:val="0"/>
              <w:contextualSpacing/>
              <w:jc w:val="both"/>
            </w:pPr>
            <w:r w:rsidRPr="005470F3">
              <w:t>Показатель считается нарастающим итогом.</w:t>
            </w:r>
          </w:p>
        </w:tc>
        <w:tc>
          <w:tcPr>
            <w:tcW w:w="2835" w:type="dxa"/>
          </w:tcPr>
          <w:p w:rsidR="00FD1429" w:rsidRPr="005470F3" w:rsidRDefault="00FD1429" w:rsidP="00FD1429">
            <w:pPr>
              <w:widowControl w:val="0"/>
              <w:contextualSpacing/>
              <w:rPr>
                <w:iCs/>
              </w:rPr>
            </w:pPr>
            <w:r w:rsidRPr="005470F3">
              <w:t xml:space="preserve">Данные Мосстата о 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торговли, </w:t>
            </w:r>
            <w:r w:rsidRPr="005470F3">
              <w:lastRenderedPageBreak/>
              <w:t xml:space="preserve">осуществляющих свою деятельность на отчетную дату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D1429" w:rsidRPr="005470F3" w:rsidRDefault="00FD1429" w:rsidP="00FD1429">
            <w:r w:rsidRPr="005470F3">
              <w:lastRenderedPageBreak/>
              <w:t>Ежеквартально</w:t>
            </w:r>
          </w:p>
        </w:tc>
      </w:tr>
      <w:tr w:rsidR="00FD1429" w:rsidRPr="00756F81" w:rsidTr="002C3992">
        <w:trPr>
          <w:trHeight w:val="332"/>
        </w:trPr>
        <w:tc>
          <w:tcPr>
            <w:tcW w:w="567" w:type="dxa"/>
          </w:tcPr>
          <w:p w:rsidR="00FD1429" w:rsidRPr="00756F81" w:rsidRDefault="00FD1429" w:rsidP="00FD1429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11</w:t>
            </w:r>
          </w:p>
        </w:tc>
        <w:tc>
          <w:tcPr>
            <w:tcW w:w="2977" w:type="dxa"/>
          </w:tcPr>
          <w:p w:rsidR="00FD1429" w:rsidRPr="002859DB" w:rsidRDefault="00FD1429" w:rsidP="00FD1429">
            <w:pPr>
              <w:widowControl w:val="0"/>
              <w:contextualSpacing/>
            </w:pPr>
            <w:r w:rsidRPr="002859DB">
              <w:t>Обеспеченность населения предприятиями общественного питания</w:t>
            </w:r>
          </w:p>
        </w:tc>
        <w:tc>
          <w:tcPr>
            <w:tcW w:w="1418" w:type="dxa"/>
          </w:tcPr>
          <w:p w:rsidR="00FD1429" w:rsidRPr="005470F3" w:rsidRDefault="00CC3A97" w:rsidP="00FD1429">
            <w:pPr>
              <w:widowControl w:val="0"/>
              <w:contextualSpacing/>
              <w:jc w:val="center"/>
            </w:pPr>
            <w:r>
              <w:t>П</w:t>
            </w:r>
            <w:r w:rsidR="00FD1429" w:rsidRPr="005470F3">
              <w:t>осадочных мест/ на 1 000 жителей</w:t>
            </w:r>
          </w:p>
        </w:tc>
        <w:tc>
          <w:tcPr>
            <w:tcW w:w="5386" w:type="dxa"/>
          </w:tcPr>
          <w:p w:rsidR="00FD1429" w:rsidRPr="005470F3" w:rsidRDefault="00FD1429" w:rsidP="00FD1429">
            <w:pPr>
              <w:widowControl w:val="0"/>
              <w:autoSpaceDE w:val="0"/>
              <w:autoSpaceDN w:val="0"/>
              <w:adjustRightInd w:val="0"/>
              <w:jc w:val="center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Ооп 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Кмп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Чсред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1 000 , </m:t>
              </m:r>
            </m:oMath>
            <w:r w:rsidRPr="005470F3">
              <w:t>где:</w:t>
            </w:r>
          </w:p>
          <w:p w:rsidR="00FD1429" w:rsidRPr="005470F3" w:rsidRDefault="00FD1429" w:rsidP="00FD1429">
            <w:pPr>
              <w:widowControl w:val="0"/>
              <w:contextualSpacing/>
            </w:pPr>
            <w:r w:rsidRPr="005470F3">
              <w:t>Ооп </w:t>
            </w:r>
            <w:r w:rsidRPr="005470F3">
              <w:noBreakHyphen/>
              <w:t> обеспеченность населения предприятиями общественного питания в отчетном периоде;</w:t>
            </w:r>
          </w:p>
          <w:p w:rsidR="00FD1429" w:rsidRPr="005470F3" w:rsidRDefault="00FD1429" w:rsidP="00FD1429">
            <w:pPr>
              <w:widowControl w:val="0"/>
              <w:contextualSpacing/>
            </w:pPr>
            <w:r w:rsidRPr="005470F3">
              <w:t>Кмп </w:t>
            </w:r>
            <w:r w:rsidRPr="005470F3">
              <w:noBreakHyphen/>
              <w:t> количество посадочных мест на предприятиях общественного питания в отчетном периоде, единиц;</w:t>
            </w:r>
          </w:p>
          <w:p w:rsidR="00FD1429" w:rsidRPr="005470F3" w:rsidRDefault="00FD1429" w:rsidP="00FD1429">
            <w:pPr>
              <w:widowControl w:val="0"/>
              <w:contextualSpacing/>
            </w:pPr>
            <w:r w:rsidRPr="005470F3">
              <w:t>Чсред </w:t>
            </w:r>
            <w:r w:rsidRPr="005470F3">
              <w:noBreakHyphen/>
              <w:t> среднегодовая численность постоянного населения в муниципальном образовании, человек.</w:t>
            </w:r>
          </w:p>
          <w:p w:rsidR="00FD1429" w:rsidRPr="005470F3" w:rsidRDefault="00FD1429" w:rsidP="00FD1429">
            <w:pPr>
              <w:widowControl w:val="0"/>
              <w:contextualSpacing/>
            </w:pPr>
          </w:p>
          <w:p w:rsidR="00FD1429" w:rsidRPr="005470F3" w:rsidRDefault="00FD1429" w:rsidP="00FD1429">
            <w:pPr>
              <w:widowControl w:val="0"/>
              <w:contextualSpacing/>
            </w:pPr>
            <w:r w:rsidRPr="005470F3">
              <w:t>Показатель считается нарастающим итогом.</w:t>
            </w:r>
          </w:p>
        </w:tc>
        <w:tc>
          <w:tcPr>
            <w:tcW w:w="2835" w:type="dxa"/>
          </w:tcPr>
          <w:p w:rsidR="00FD1429" w:rsidRPr="005470F3" w:rsidRDefault="00FD1429" w:rsidP="00FD1429">
            <w:pPr>
              <w:widowControl w:val="0"/>
              <w:contextualSpacing/>
              <w:rPr>
                <w:iCs/>
              </w:rPr>
            </w:pPr>
            <w:r w:rsidRPr="005470F3">
              <w:t>Данные Мосстата о среднегодовой 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питания, осуществляющих свою деятельность и внесенных в слой «Предприятия общественного питания Подмосковья» РГИС МО на отчетную дату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D1429" w:rsidRPr="005470F3" w:rsidRDefault="00FD1429" w:rsidP="00FD1429">
            <w:r w:rsidRPr="005470F3">
              <w:t>Ежеквартально</w:t>
            </w:r>
          </w:p>
        </w:tc>
      </w:tr>
      <w:tr w:rsidR="00FD1429" w:rsidRPr="00756F81" w:rsidTr="002C3992">
        <w:trPr>
          <w:trHeight w:val="332"/>
        </w:trPr>
        <w:tc>
          <w:tcPr>
            <w:tcW w:w="567" w:type="dxa"/>
          </w:tcPr>
          <w:p w:rsidR="00FD1429" w:rsidRPr="00756F81" w:rsidRDefault="00FD1429" w:rsidP="00FD1429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12</w:t>
            </w:r>
          </w:p>
        </w:tc>
        <w:tc>
          <w:tcPr>
            <w:tcW w:w="2977" w:type="dxa"/>
          </w:tcPr>
          <w:p w:rsidR="00FD1429" w:rsidRPr="002859DB" w:rsidRDefault="00FD1429" w:rsidP="00FD1429">
            <w:pPr>
              <w:widowControl w:val="0"/>
              <w:contextualSpacing/>
            </w:pPr>
            <w:r w:rsidRPr="002859DB">
              <w:t>Обеспеченность населения предприятиями бытового обслуживания</w:t>
            </w:r>
          </w:p>
        </w:tc>
        <w:tc>
          <w:tcPr>
            <w:tcW w:w="1418" w:type="dxa"/>
          </w:tcPr>
          <w:p w:rsidR="00FD1429" w:rsidRPr="005470F3" w:rsidRDefault="00CC3A97" w:rsidP="00FD1429">
            <w:pPr>
              <w:widowControl w:val="0"/>
              <w:contextualSpacing/>
              <w:jc w:val="center"/>
            </w:pPr>
            <w:r>
              <w:t>Р</w:t>
            </w:r>
            <w:r w:rsidR="00FD1429" w:rsidRPr="005470F3">
              <w:t>абочих мест/ на 1 000 жителей</w:t>
            </w:r>
          </w:p>
        </w:tc>
        <w:tc>
          <w:tcPr>
            <w:tcW w:w="5386" w:type="dxa"/>
          </w:tcPr>
          <w:p w:rsidR="00FD1429" w:rsidRPr="005470F3" w:rsidRDefault="00FD1429" w:rsidP="00FD1429">
            <w:pPr>
              <w:widowControl w:val="0"/>
              <w:autoSpaceDE w:val="0"/>
              <w:autoSpaceDN w:val="0"/>
              <w:adjustRightInd w:val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Обу 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Крм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Чсред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1 000 ,</m:t>
                </m:r>
              </m:oMath>
            </m:oMathPara>
          </w:p>
          <w:p w:rsidR="00FD1429" w:rsidRPr="005470F3" w:rsidRDefault="00FD1429" w:rsidP="00FD1429">
            <w:pPr>
              <w:widowControl w:val="0"/>
              <w:contextualSpacing/>
            </w:pPr>
            <w:r w:rsidRPr="005470F3">
              <w:t>где:</w:t>
            </w:r>
          </w:p>
          <w:p w:rsidR="00FD1429" w:rsidRPr="005470F3" w:rsidRDefault="00FD1429" w:rsidP="00FD1429">
            <w:pPr>
              <w:widowControl w:val="0"/>
              <w:contextualSpacing/>
              <w:jc w:val="both"/>
            </w:pPr>
            <w:r w:rsidRPr="005470F3">
              <w:t>Обу </w:t>
            </w:r>
            <w:r w:rsidRPr="005470F3">
              <w:noBreakHyphen/>
              <w:t> обеспеченность населения предприятиями бытового обслуживания в отчетном периоде;</w:t>
            </w:r>
          </w:p>
          <w:p w:rsidR="00FD1429" w:rsidRPr="005470F3" w:rsidRDefault="00FD1429" w:rsidP="00FD1429">
            <w:pPr>
              <w:widowControl w:val="0"/>
              <w:contextualSpacing/>
              <w:jc w:val="both"/>
            </w:pPr>
            <w:r w:rsidRPr="005470F3">
              <w:t>Крм </w:t>
            </w:r>
            <w:r w:rsidRPr="005470F3">
              <w:noBreakHyphen/>
              <w:t> количество рабочих мест на предприятиях бытовых услуг в отчетном периоде, единиц;</w:t>
            </w:r>
          </w:p>
          <w:p w:rsidR="00FD1429" w:rsidRPr="005470F3" w:rsidRDefault="00FD1429" w:rsidP="00FD1429">
            <w:pPr>
              <w:widowControl w:val="0"/>
              <w:contextualSpacing/>
              <w:jc w:val="both"/>
            </w:pPr>
            <w:r w:rsidRPr="005470F3">
              <w:t>Чсред </w:t>
            </w:r>
            <w:r w:rsidRPr="005470F3">
              <w:noBreakHyphen/>
              <w:t> среднегодовая численность постоянного населения в муниципальном образовании, человек.</w:t>
            </w:r>
          </w:p>
          <w:p w:rsidR="00FD1429" w:rsidRPr="005470F3" w:rsidRDefault="00FD1429" w:rsidP="00FD1429">
            <w:pPr>
              <w:widowControl w:val="0"/>
              <w:contextualSpacing/>
              <w:jc w:val="both"/>
            </w:pPr>
          </w:p>
          <w:p w:rsidR="00FD1429" w:rsidRPr="005470F3" w:rsidRDefault="00FD1429" w:rsidP="00FD1429">
            <w:pPr>
              <w:widowControl w:val="0"/>
              <w:contextualSpacing/>
              <w:jc w:val="both"/>
            </w:pPr>
            <w:r w:rsidRPr="005470F3">
              <w:t>Показатель считается нарастающим итогом.</w:t>
            </w:r>
          </w:p>
        </w:tc>
        <w:tc>
          <w:tcPr>
            <w:tcW w:w="2835" w:type="dxa"/>
          </w:tcPr>
          <w:p w:rsidR="00FD1429" w:rsidRPr="005470F3" w:rsidRDefault="00FD1429" w:rsidP="00FD1429">
            <w:pPr>
              <w:widowControl w:val="0"/>
              <w:contextualSpacing/>
              <w:rPr>
                <w:iCs/>
              </w:rPr>
            </w:pPr>
            <w:r w:rsidRPr="005470F3">
              <w:t xml:space="preserve">Данные Мосстата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услуг, осуществляющих свою деятельность на </w:t>
            </w:r>
            <w:r w:rsidRPr="005470F3">
              <w:lastRenderedPageBreak/>
              <w:t>отчетную дату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D1429" w:rsidRPr="005470F3" w:rsidRDefault="00FD1429" w:rsidP="00FD1429">
            <w:r w:rsidRPr="005470F3">
              <w:lastRenderedPageBreak/>
              <w:t>Ежеквартально</w:t>
            </w:r>
          </w:p>
        </w:tc>
      </w:tr>
      <w:tr w:rsidR="00FD1429" w:rsidRPr="00756F81" w:rsidTr="002C3992">
        <w:trPr>
          <w:trHeight w:val="4111"/>
        </w:trPr>
        <w:tc>
          <w:tcPr>
            <w:tcW w:w="567" w:type="dxa"/>
          </w:tcPr>
          <w:p w:rsidR="00FD1429" w:rsidRPr="00756F81" w:rsidRDefault="00FD1429" w:rsidP="00FD1429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13</w:t>
            </w:r>
          </w:p>
        </w:tc>
        <w:tc>
          <w:tcPr>
            <w:tcW w:w="2977" w:type="dxa"/>
          </w:tcPr>
          <w:p w:rsidR="00FD1429" w:rsidRPr="002859DB" w:rsidRDefault="00FD1429" w:rsidP="00FD1429">
            <w:pPr>
              <w:widowControl w:val="0"/>
              <w:contextualSpacing/>
            </w:pPr>
            <w:r w:rsidRPr="002859DB">
              <w:t>Доля обращений по вопросу защиты прав потребителей от общего количества поступивших обращений</w:t>
            </w:r>
          </w:p>
          <w:p w:rsidR="00FD1429" w:rsidRPr="00F15A45" w:rsidRDefault="00FD1429" w:rsidP="00FD1429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D1429" w:rsidRPr="005470F3" w:rsidRDefault="00CC3A97" w:rsidP="00FD1429">
            <w:pPr>
              <w:widowControl w:val="0"/>
              <w:contextualSpacing/>
              <w:jc w:val="center"/>
            </w:pPr>
            <w:r>
              <w:t>П</w:t>
            </w:r>
            <w:r w:rsidR="00FD1429" w:rsidRPr="005470F3">
              <w:t>роцент</w:t>
            </w:r>
          </w:p>
        </w:tc>
        <w:tc>
          <w:tcPr>
            <w:tcW w:w="5386" w:type="dxa"/>
          </w:tcPr>
          <w:p w:rsidR="00FD1429" w:rsidRPr="006A2F89" w:rsidRDefault="00FD1429" w:rsidP="00FD1429">
            <w:pPr>
              <w:widowControl w:val="0"/>
              <w:contextualSpacing/>
              <w:jc w:val="both"/>
            </w:pPr>
          </w:p>
          <w:p w:rsidR="00FD1429" w:rsidRPr="006A2F89" w:rsidRDefault="00FD1429" w:rsidP="00FD1429">
            <w:pPr>
              <w:widowControl w:val="0"/>
              <w:contextualSpacing/>
              <w:jc w:val="both"/>
            </w:pPr>
            <m:oMath>
              <m:r>
                <w:rPr>
                  <w:rFonts w:ascii="Cambria Math" w:hAnsi="Cambria Math"/>
                </w:rPr>
                <m:t>Dзпп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Озпп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Ообщий</m:t>
                  </m:r>
                </m:den>
              </m:f>
            </m:oMath>
            <w:r w:rsidRPr="006A2F89">
              <w:t xml:space="preserve">,*100%, где </w:t>
            </w:r>
          </w:p>
          <w:p w:rsidR="00FD1429" w:rsidRPr="006A2F89" w:rsidRDefault="00FD1429" w:rsidP="00FD1429">
            <w:pPr>
              <w:widowControl w:val="0"/>
              <w:contextualSpacing/>
              <w:jc w:val="both"/>
            </w:pPr>
          </w:p>
          <w:p w:rsidR="00FD1429" w:rsidRPr="006A2F89" w:rsidRDefault="00FD1429" w:rsidP="00FD1429">
            <w:pPr>
              <w:widowControl w:val="0"/>
              <w:contextualSpacing/>
              <w:jc w:val="both"/>
            </w:pPr>
            <w:r w:rsidRPr="006A2F89">
              <w:rPr>
                <w:lang w:val="en-US"/>
              </w:rPr>
              <w:t>D</w:t>
            </w:r>
            <w:r w:rsidRPr="006A2F89">
              <w:t>зпп - доля обращений по вопросу защиты прав потребителей от общего количества поступивших обращений;</w:t>
            </w:r>
          </w:p>
          <w:p w:rsidR="00FD1429" w:rsidRPr="006A2F89" w:rsidRDefault="00FD1429" w:rsidP="00FD1429">
            <w:pPr>
              <w:widowControl w:val="0"/>
              <w:contextualSpacing/>
              <w:jc w:val="both"/>
            </w:pPr>
            <w:r w:rsidRPr="006A2F89">
              <w:t>Озпп – количество обращений, поступивших в администрацию муниципального образования по вопросу защиты прав потребителей</w:t>
            </w:r>
          </w:p>
          <w:p w:rsidR="00FD1429" w:rsidRPr="006A2F89" w:rsidRDefault="00FD1429" w:rsidP="00FD1429">
            <w:pPr>
              <w:widowControl w:val="0"/>
              <w:contextualSpacing/>
              <w:jc w:val="both"/>
            </w:pPr>
            <w:r w:rsidRPr="006A2F89">
              <w:t>Ообщий –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«Добродел», МСЭД, ЕЦУР и тп.)</w:t>
            </w:r>
          </w:p>
          <w:p w:rsidR="004A5E61" w:rsidRDefault="004A5E61" w:rsidP="00FD1429">
            <w:pPr>
              <w:widowControl w:val="0"/>
              <w:contextualSpacing/>
              <w:jc w:val="both"/>
            </w:pPr>
          </w:p>
          <w:p w:rsidR="00FD1429" w:rsidRPr="006A2F89" w:rsidRDefault="003F14E9" w:rsidP="00FD1429">
            <w:pPr>
              <w:widowControl w:val="0"/>
              <w:contextualSpacing/>
              <w:jc w:val="both"/>
              <w:rPr>
                <w:rFonts w:eastAsia="Calibri"/>
              </w:rPr>
            </w:pPr>
            <w:r w:rsidRPr="003F14E9">
              <w:t>Показатель считается нарастающим итогом.</w:t>
            </w:r>
          </w:p>
        </w:tc>
        <w:tc>
          <w:tcPr>
            <w:tcW w:w="2835" w:type="dxa"/>
          </w:tcPr>
          <w:p w:rsidR="00FD1429" w:rsidRDefault="00FD1429" w:rsidP="00FD1429">
            <w:pPr>
              <w:widowControl w:val="0"/>
              <w:contextualSpacing/>
            </w:pPr>
            <w:r w:rsidRPr="006A2F89">
              <w:t>Данные муниципальных образований Московской области о количестве обращений, поступивших в адрес администрации муниципального образования по всем тематикам и количестве обращений, поступивших в администрацию муниципального образования по вопросу защиты прав потребителей на отчетную дату</w:t>
            </w:r>
          </w:p>
          <w:p w:rsidR="00520F9D" w:rsidRPr="006A2F89" w:rsidRDefault="00520F9D" w:rsidP="00FD1429">
            <w:pPr>
              <w:widowControl w:val="0"/>
              <w:contextualSpacing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D1429" w:rsidRPr="006A2F89" w:rsidRDefault="00FD1429" w:rsidP="00FD1429">
            <w:r w:rsidRPr="006A2F89">
              <w:t>Ежеквартально</w:t>
            </w:r>
          </w:p>
        </w:tc>
      </w:tr>
    </w:tbl>
    <w:p w:rsidR="00E87C9B" w:rsidRDefault="003E2124" w:rsidP="00E87C9B">
      <w:pPr>
        <w:pStyle w:val="a3"/>
        <w:jc w:val="right"/>
      </w:pPr>
      <w:r>
        <w:t>».</w:t>
      </w:r>
      <w:bookmarkStart w:id="0" w:name="_GoBack"/>
      <w:bookmarkEnd w:id="0"/>
    </w:p>
    <w:p w:rsidR="006624D8" w:rsidRDefault="006624D8" w:rsidP="00E87C9B">
      <w:pPr>
        <w:pStyle w:val="a3"/>
        <w:jc w:val="right"/>
      </w:pPr>
    </w:p>
    <w:p w:rsidR="004D0F4E" w:rsidRPr="00E87C9B" w:rsidRDefault="00E87C9B" w:rsidP="00E87C9B">
      <w:pPr>
        <w:pStyle w:val="a3"/>
      </w:pPr>
      <w:r>
        <w:rPr>
          <w:rFonts w:ascii="Times New Roman" w:hAnsi="Times New Roman" w:cs="Times New Roman"/>
          <w:sz w:val="24"/>
          <w:szCs w:val="24"/>
        </w:rPr>
        <w:t>Заместитель</w:t>
      </w:r>
      <w:r w:rsidR="004D0F4E" w:rsidRPr="004D0F4E">
        <w:rPr>
          <w:rFonts w:ascii="Times New Roman" w:hAnsi="Times New Roman" w:cs="Times New Roman"/>
          <w:sz w:val="24"/>
          <w:szCs w:val="24"/>
        </w:rPr>
        <w:t xml:space="preserve"> Главы Одинцовского городского округа</w:t>
      </w:r>
      <w:r w:rsidR="004D0F4E" w:rsidRPr="004D0F4E">
        <w:rPr>
          <w:rFonts w:ascii="Times New Roman" w:hAnsi="Times New Roman" w:cs="Times New Roman"/>
          <w:sz w:val="24"/>
          <w:szCs w:val="24"/>
        </w:rPr>
        <w:tab/>
      </w:r>
      <w:r w:rsidR="004D0F4E" w:rsidRPr="004D0F4E">
        <w:rPr>
          <w:rFonts w:ascii="Times New Roman" w:hAnsi="Times New Roman" w:cs="Times New Roman"/>
          <w:sz w:val="24"/>
          <w:szCs w:val="24"/>
        </w:rPr>
        <w:tab/>
      </w:r>
      <w:r w:rsidR="004D0F4E" w:rsidRPr="004D0F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0F4E" w:rsidRPr="004D0F4E">
        <w:rPr>
          <w:rFonts w:ascii="Times New Roman" w:hAnsi="Times New Roman" w:cs="Times New Roman"/>
          <w:sz w:val="24"/>
          <w:szCs w:val="24"/>
        </w:rPr>
        <w:t>А.А. Садетдинова</w:t>
      </w:r>
    </w:p>
    <w:sectPr w:rsidR="004D0F4E" w:rsidRPr="00E87C9B" w:rsidSect="002C3992">
      <w:headerReference w:type="default" r:id="rId12"/>
      <w:headerReference w:type="first" r:id="rId13"/>
      <w:pgSz w:w="16838" w:h="11906" w:orient="landscape" w:code="9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C9E" w:rsidRDefault="00EB1C9E" w:rsidP="00450ABD">
      <w:r>
        <w:separator/>
      </w:r>
    </w:p>
  </w:endnote>
  <w:endnote w:type="continuationSeparator" w:id="0">
    <w:p w:rsidR="00EB1C9E" w:rsidRDefault="00EB1C9E" w:rsidP="0045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C9E" w:rsidRDefault="00EB1C9E" w:rsidP="00450ABD">
      <w:r>
        <w:separator/>
      </w:r>
    </w:p>
  </w:footnote>
  <w:footnote w:type="continuationSeparator" w:id="0">
    <w:p w:rsidR="00EB1C9E" w:rsidRDefault="00EB1C9E" w:rsidP="00450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870997"/>
      <w:docPartObj>
        <w:docPartGallery w:val="Page Numbers (Top of Page)"/>
        <w:docPartUnique/>
      </w:docPartObj>
    </w:sdtPr>
    <w:sdtEndPr/>
    <w:sdtContent>
      <w:p w:rsidR="00792EE5" w:rsidRDefault="00792E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124">
          <w:rPr>
            <w:noProof/>
          </w:rPr>
          <w:t>9</w:t>
        </w:r>
        <w:r>
          <w:fldChar w:fldCharType="end"/>
        </w:r>
      </w:p>
    </w:sdtContent>
  </w:sdt>
  <w:p w:rsidR="00792EE5" w:rsidRDefault="00792E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E5" w:rsidRDefault="00792EE5">
    <w:pPr>
      <w:pStyle w:val="a8"/>
      <w:jc w:val="center"/>
    </w:pPr>
  </w:p>
  <w:p w:rsidR="00792EE5" w:rsidRDefault="00792E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C45A9"/>
    <w:multiLevelType w:val="hybridMultilevel"/>
    <w:tmpl w:val="6D864892"/>
    <w:lvl w:ilvl="0" w:tplc="27D6CA9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EA"/>
    <w:rsid w:val="00022796"/>
    <w:rsid w:val="00060F2A"/>
    <w:rsid w:val="0007496E"/>
    <w:rsid w:val="00076884"/>
    <w:rsid w:val="00083071"/>
    <w:rsid w:val="00083232"/>
    <w:rsid w:val="000962C2"/>
    <w:rsid w:val="000E37AB"/>
    <w:rsid w:val="000F11F5"/>
    <w:rsid w:val="000F501E"/>
    <w:rsid w:val="00110303"/>
    <w:rsid w:val="00115310"/>
    <w:rsid w:val="00134AC3"/>
    <w:rsid w:val="001427CC"/>
    <w:rsid w:val="00166A21"/>
    <w:rsid w:val="0018482D"/>
    <w:rsid w:val="0019684C"/>
    <w:rsid w:val="001C481B"/>
    <w:rsid w:val="001E084B"/>
    <w:rsid w:val="001E3BC4"/>
    <w:rsid w:val="00216CB2"/>
    <w:rsid w:val="0022703E"/>
    <w:rsid w:val="00241F91"/>
    <w:rsid w:val="00243BD8"/>
    <w:rsid w:val="002642A7"/>
    <w:rsid w:val="00265B3A"/>
    <w:rsid w:val="00275144"/>
    <w:rsid w:val="00276502"/>
    <w:rsid w:val="002859DB"/>
    <w:rsid w:val="002A1477"/>
    <w:rsid w:val="002C3992"/>
    <w:rsid w:val="002C6A02"/>
    <w:rsid w:val="00311C18"/>
    <w:rsid w:val="0035743B"/>
    <w:rsid w:val="00360180"/>
    <w:rsid w:val="0037279D"/>
    <w:rsid w:val="003747AE"/>
    <w:rsid w:val="00375BCF"/>
    <w:rsid w:val="003A0D24"/>
    <w:rsid w:val="003A67B2"/>
    <w:rsid w:val="003E2124"/>
    <w:rsid w:val="003F069D"/>
    <w:rsid w:val="003F14E9"/>
    <w:rsid w:val="003F6D41"/>
    <w:rsid w:val="004243B1"/>
    <w:rsid w:val="0042511E"/>
    <w:rsid w:val="00436BAB"/>
    <w:rsid w:val="0044481C"/>
    <w:rsid w:val="00450ABD"/>
    <w:rsid w:val="00457677"/>
    <w:rsid w:val="004868A0"/>
    <w:rsid w:val="00490500"/>
    <w:rsid w:val="004A5E61"/>
    <w:rsid w:val="004C3240"/>
    <w:rsid w:val="004C79B8"/>
    <w:rsid w:val="004D0F4E"/>
    <w:rsid w:val="00520F9D"/>
    <w:rsid w:val="005470F3"/>
    <w:rsid w:val="005631DC"/>
    <w:rsid w:val="00563C53"/>
    <w:rsid w:val="00566350"/>
    <w:rsid w:val="00570AEA"/>
    <w:rsid w:val="005717FC"/>
    <w:rsid w:val="00580CFD"/>
    <w:rsid w:val="005A61EF"/>
    <w:rsid w:val="005C2547"/>
    <w:rsid w:val="005C3CED"/>
    <w:rsid w:val="005C68AD"/>
    <w:rsid w:val="00603C24"/>
    <w:rsid w:val="0061461E"/>
    <w:rsid w:val="0064451B"/>
    <w:rsid w:val="006624D8"/>
    <w:rsid w:val="006836DC"/>
    <w:rsid w:val="006A2F89"/>
    <w:rsid w:val="006C07AF"/>
    <w:rsid w:val="006D7BB2"/>
    <w:rsid w:val="006F1159"/>
    <w:rsid w:val="00705E42"/>
    <w:rsid w:val="00716E97"/>
    <w:rsid w:val="00730449"/>
    <w:rsid w:val="0075500D"/>
    <w:rsid w:val="00756F81"/>
    <w:rsid w:val="00762940"/>
    <w:rsid w:val="00792EE5"/>
    <w:rsid w:val="007C1DA4"/>
    <w:rsid w:val="007C3E01"/>
    <w:rsid w:val="007D6D3D"/>
    <w:rsid w:val="007F2007"/>
    <w:rsid w:val="00802782"/>
    <w:rsid w:val="00854B20"/>
    <w:rsid w:val="00870B52"/>
    <w:rsid w:val="00875777"/>
    <w:rsid w:val="00896A99"/>
    <w:rsid w:val="008C1932"/>
    <w:rsid w:val="008D6D2D"/>
    <w:rsid w:val="008E5412"/>
    <w:rsid w:val="00907D81"/>
    <w:rsid w:val="00920571"/>
    <w:rsid w:val="009251CC"/>
    <w:rsid w:val="00945396"/>
    <w:rsid w:val="00955640"/>
    <w:rsid w:val="00957195"/>
    <w:rsid w:val="009606CA"/>
    <w:rsid w:val="009905E1"/>
    <w:rsid w:val="009C101B"/>
    <w:rsid w:val="009C3019"/>
    <w:rsid w:val="009F20EC"/>
    <w:rsid w:val="009F6381"/>
    <w:rsid w:val="00A747A0"/>
    <w:rsid w:val="00A93D22"/>
    <w:rsid w:val="00AC3477"/>
    <w:rsid w:val="00AE66E4"/>
    <w:rsid w:val="00B54193"/>
    <w:rsid w:val="00B62E7E"/>
    <w:rsid w:val="00B72BBD"/>
    <w:rsid w:val="00BE2D1F"/>
    <w:rsid w:val="00BE738C"/>
    <w:rsid w:val="00C06ED5"/>
    <w:rsid w:val="00C24BE6"/>
    <w:rsid w:val="00C55203"/>
    <w:rsid w:val="00C56F4B"/>
    <w:rsid w:val="00C56FB9"/>
    <w:rsid w:val="00C940F7"/>
    <w:rsid w:val="00CC3A97"/>
    <w:rsid w:val="00D42FD8"/>
    <w:rsid w:val="00D67451"/>
    <w:rsid w:val="00D85C23"/>
    <w:rsid w:val="00DB3C63"/>
    <w:rsid w:val="00DC3725"/>
    <w:rsid w:val="00DD3EE0"/>
    <w:rsid w:val="00DF1627"/>
    <w:rsid w:val="00E01D3D"/>
    <w:rsid w:val="00E04692"/>
    <w:rsid w:val="00E06DF3"/>
    <w:rsid w:val="00E07DA8"/>
    <w:rsid w:val="00E156CA"/>
    <w:rsid w:val="00E2363A"/>
    <w:rsid w:val="00E45D20"/>
    <w:rsid w:val="00E55C0C"/>
    <w:rsid w:val="00E57018"/>
    <w:rsid w:val="00E87C9B"/>
    <w:rsid w:val="00EB1C9E"/>
    <w:rsid w:val="00EE5723"/>
    <w:rsid w:val="00EF453A"/>
    <w:rsid w:val="00F07FE0"/>
    <w:rsid w:val="00F462DB"/>
    <w:rsid w:val="00F70891"/>
    <w:rsid w:val="00FA4852"/>
    <w:rsid w:val="00FB122D"/>
    <w:rsid w:val="00FC2B35"/>
    <w:rsid w:val="00FD1429"/>
    <w:rsid w:val="00FE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8006"/>
  <w15:docId w15:val="{649374E3-2C03-466A-83F9-CD23AE90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B20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854B20"/>
    <w:pPr>
      <w:ind w:left="708"/>
    </w:pPr>
    <w:rPr>
      <w:lang w:val="x-none" w:eastAsia="x-none"/>
    </w:rPr>
  </w:style>
  <w:style w:type="paragraph" w:customStyle="1" w:styleId="Default">
    <w:name w:val="Default"/>
    <w:rsid w:val="00854B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854B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54B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54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4B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B2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50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0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50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0A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10.110.127.115/%D0%A0%D1%83%D0%B1%D1%80%D0%B8%D0%BA%D0%B0%D1%82%D0%BE%D1%80_2021/reglam/html/060.s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9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Арсентьева Светлана Александровна</dc:creator>
  <cp:keywords/>
  <dc:description/>
  <cp:lastModifiedBy>Арсентьева Светлана Александровна</cp:lastModifiedBy>
  <cp:revision>151</cp:revision>
  <cp:lastPrinted>2024-03-06T07:52:00Z</cp:lastPrinted>
  <dcterms:created xsi:type="dcterms:W3CDTF">2023-02-10T13:08:00Z</dcterms:created>
  <dcterms:modified xsi:type="dcterms:W3CDTF">2025-12-18T11:12:00Z</dcterms:modified>
</cp:coreProperties>
</file>