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3F9" w:rsidRPr="007F43F9" w:rsidRDefault="007F43F9" w:rsidP="007F43F9">
      <w:pPr>
        <w:suppressAutoHyphens w:val="0"/>
        <w:spacing w:after="4" w:line="232" w:lineRule="auto"/>
        <w:jc w:val="center"/>
        <w:rPr>
          <w:rFonts w:ascii="Calibri" w:eastAsia="Times New Roman" w:hAnsi="Calibri" w:cs="Times New Roman"/>
          <w:noProof/>
          <w:color w:val="000000"/>
          <w:kern w:val="0"/>
          <w:sz w:val="28"/>
          <w:lang w:eastAsia="ru-RU" w:bidi="ar-SA"/>
        </w:rPr>
      </w:pPr>
      <w:r w:rsidRPr="007F43F9">
        <w:rPr>
          <w:rFonts w:ascii="Calibri" w:eastAsia="Times New Roman" w:hAnsi="Calibri" w:cs="Times New Roman"/>
          <w:noProof/>
          <w:color w:val="000000"/>
          <w:kern w:val="0"/>
          <w:sz w:val="28"/>
          <w:lang w:eastAsia="ru-RU" w:bidi="ar-SA"/>
        </w:rPr>
        <w:t xml:space="preserve">                                                                                                                        ПРОЕКТ</w:t>
      </w:r>
    </w:p>
    <w:p w:rsidR="007F43F9" w:rsidRPr="007F43F9" w:rsidRDefault="007F43F9" w:rsidP="007F43F9">
      <w:pPr>
        <w:suppressAutoHyphens w:val="0"/>
        <w:spacing w:after="4" w:line="232" w:lineRule="auto"/>
        <w:jc w:val="center"/>
        <w:rPr>
          <w:rFonts w:ascii="Calibri" w:eastAsia="Times New Roman" w:hAnsi="Calibri" w:cs="Times New Roman"/>
          <w:noProof/>
          <w:color w:val="000000"/>
          <w:kern w:val="0"/>
          <w:sz w:val="28"/>
          <w:lang w:eastAsia="ru-RU" w:bidi="ar-SA"/>
        </w:rPr>
      </w:pPr>
      <w:r w:rsidRPr="007F43F9">
        <w:rPr>
          <w:rFonts w:ascii="Calibri" w:eastAsia="Times New Roman" w:hAnsi="Calibri" w:cs="Times New Roman"/>
          <w:noProof/>
          <w:color w:val="000000"/>
          <w:kern w:val="0"/>
          <w:sz w:val="28"/>
          <w:lang w:eastAsia="ru-RU" w:bidi="ar-SA"/>
        </w:rPr>
        <w:drawing>
          <wp:inline distT="0" distB="0" distL="0" distR="0" wp14:anchorId="54FAA83A" wp14:editId="7B785E64">
            <wp:extent cx="698500" cy="888365"/>
            <wp:effectExtent l="0" t="0" r="635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390" w:rsidRDefault="00A36390">
      <w:pPr>
        <w:spacing w:line="276" w:lineRule="auto"/>
        <w:jc w:val="center"/>
        <w:rPr>
          <w:rFonts w:ascii="Times New Roman" w:eastAsia="Calibri" w:hAnsi="Times New Roman"/>
          <w:b/>
          <w:color w:val="000000"/>
          <w:spacing w:val="10"/>
          <w:sz w:val="36"/>
          <w:szCs w:val="36"/>
        </w:rPr>
      </w:pPr>
      <w:bookmarkStart w:id="0" w:name="_GoBack"/>
      <w:bookmarkEnd w:id="0"/>
    </w:p>
    <w:p w:rsidR="00A36390" w:rsidRDefault="00B9475C">
      <w:pPr>
        <w:spacing w:line="276" w:lineRule="auto"/>
        <w:jc w:val="center"/>
        <w:rPr>
          <w:rFonts w:ascii="Times New Roman" w:eastAsia="Calibri" w:hAnsi="Times New Roman"/>
          <w:b/>
          <w:color w:val="000000"/>
          <w:spacing w:val="10"/>
          <w:sz w:val="36"/>
          <w:szCs w:val="36"/>
        </w:rPr>
      </w:pPr>
      <w:r w:rsidRPr="001E542E">
        <w:rPr>
          <w:rFonts w:ascii="Times New Roman" w:eastAsia="Calibri" w:hAnsi="Times New Roman"/>
          <w:b/>
          <w:color w:val="000000"/>
          <w:spacing w:val="10"/>
          <w:sz w:val="32"/>
          <w:szCs w:val="32"/>
        </w:rPr>
        <w:t>АДМИНИСТРАЦИЯ</w:t>
      </w:r>
    </w:p>
    <w:p w:rsidR="00A36390" w:rsidRDefault="00A36390">
      <w:pPr>
        <w:rPr>
          <w:rFonts w:hint="eastAsia"/>
        </w:rPr>
        <w:sectPr w:rsidR="00A36390" w:rsidSect="007F43F9">
          <w:headerReference w:type="default" r:id="rId8"/>
          <w:headerReference w:type="first" r:id="rId9"/>
          <w:type w:val="continuous"/>
          <w:pgSz w:w="11906" w:h="16838"/>
          <w:pgMar w:top="1134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36390" w:rsidRDefault="00B9475C">
      <w:pPr>
        <w:spacing w:line="276" w:lineRule="auto"/>
        <w:jc w:val="center"/>
        <w:rPr>
          <w:rFonts w:ascii="Times New Roman" w:eastAsia="Calibri" w:hAnsi="Times New Roman"/>
          <w:b/>
          <w:color w:val="000000"/>
          <w:spacing w:val="10"/>
          <w:sz w:val="36"/>
          <w:szCs w:val="36"/>
        </w:rPr>
      </w:pPr>
      <w:r w:rsidRPr="001E542E">
        <w:rPr>
          <w:rFonts w:ascii="Times New Roman" w:eastAsia="Calibri" w:hAnsi="Times New Roman"/>
          <w:b/>
          <w:color w:val="000000"/>
          <w:spacing w:val="10"/>
          <w:sz w:val="32"/>
          <w:szCs w:val="32"/>
        </w:rPr>
        <w:t>ОДИНЦОВСКОГО ГОРОДСКОГО ОКРУГА</w:t>
      </w:r>
    </w:p>
    <w:p w:rsidR="00A36390" w:rsidRDefault="00A36390">
      <w:pPr>
        <w:rPr>
          <w:rFonts w:hint="eastAsia"/>
        </w:rPr>
        <w:sectPr w:rsidR="00A36390">
          <w:type w:val="continuous"/>
          <w:pgSz w:w="11906" w:h="16838"/>
          <w:pgMar w:top="1474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36390" w:rsidRDefault="00B9475C">
      <w:pPr>
        <w:spacing w:line="276" w:lineRule="auto"/>
        <w:jc w:val="center"/>
        <w:rPr>
          <w:rFonts w:ascii="Times New Roman" w:eastAsia="Calibri" w:hAnsi="Times New Roman"/>
          <w:b/>
          <w:color w:val="000000"/>
          <w:spacing w:val="10"/>
          <w:sz w:val="36"/>
          <w:szCs w:val="36"/>
        </w:rPr>
      </w:pPr>
      <w:r w:rsidRPr="001E542E">
        <w:rPr>
          <w:rFonts w:ascii="Times New Roman" w:eastAsia="Calibri" w:hAnsi="Times New Roman"/>
          <w:b/>
          <w:color w:val="000000"/>
          <w:spacing w:val="10"/>
          <w:sz w:val="32"/>
          <w:szCs w:val="32"/>
        </w:rPr>
        <w:t>МОСКОВСКОЙ ОБЛАСТИ</w:t>
      </w:r>
    </w:p>
    <w:p w:rsidR="00A36390" w:rsidRDefault="00A36390">
      <w:pPr>
        <w:rPr>
          <w:rFonts w:hint="eastAsia"/>
        </w:rPr>
        <w:sectPr w:rsidR="00A36390">
          <w:type w:val="continuous"/>
          <w:pgSz w:w="11906" w:h="16838"/>
          <w:pgMar w:top="1474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36390" w:rsidRDefault="00A36390">
      <w:pPr>
        <w:spacing w:line="276" w:lineRule="auto"/>
        <w:jc w:val="center"/>
        <w:rPr>
          <w:rFonts w:ascii="Times New Roman" w:eastAsia="Calibri" w:hAnsi="Times New Roman"/>
          <w:b/>
          <w:color w:val="000000"/>
          <w:spacing w:val="10"/>
          <w:sz w:val="36"/>
          <w:szCs w:val="36"/>
        </w:rPr>
      </w:pPr>
    </w:p>
    <w:p w:rsidR="00A36390" w:rsidRDefault="00B9475C">
      <w:pPr>
        <w:spacing w:line="276" w:lineRule="auto"/>
        <w:jc w:val="center"/>
        <w:rPr>
          <w:rFonts w:ascii="Times New Roman" w:eastAsia="Calibri" w:hAnsi="Times New Roman"/>
          <w:b/>
          <w:color w:val="000000"/>
          <w:spacing w:val="10"/>
          <w:sz w:val="36"/>
          <w:szCs w:val="36"/>
        </w:rPr>
      </w:pPr>
      <w:r>
        <w:rPr>
          <w:rFonts w:ascii="Times New Roman" w:eastAsia="Calibri" w:hAnsi="Times New Roman"/>
          <w:b/>
          <w:color w:val="000000"/>
          <w:spacing w:val="10"/>
          <w:sz w:val="36"/>
          <w:szCs w:val="36"/>
        </w:rPr>
        <w:t>ПОСТАНОВЛЕНИЕ</w:t>
      </w:r>
    </w:p>
    <w:p w:rsidR="00A36390" w:rsidRDefault="00A36390">
      <w:pPr>
        <w:spacing w:line="276" w:lineRule="auto"/>
        <w:jc w:val="center"/>
        <w:rPr>
          <w:rFonts w:ascii="Times New Roman" w:eastAsia="Calibri" w:hAnsi="Times New Roman"/>
          <w:color w:val="000000"/>
          <w:sz w:val="28"/>
          <w:szCs w:val="28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62"/>
        <w:gridCol w:w="2396"/>
        <w:gridCol w:w="400"/>
        <w:gridCol w:w="2343"/>
        <w:gridCol w:w="2321"/>
      </w:tblGrid>
      <w:tr w:rsidR="00A36390">
        <w:tc>
          <w:tcPr>
            <w:tcW w:w="2462" w:type="dxa"/>
          </w:tcPr>
          <w:p w:rsidR="00A36390" w:rsidRDefault="00A36390">
            <w:pPr>
              <w:pStyle w:val="TableContents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96" w:type="dxa"/>
            <w:tcBorders>
              <w:bottom w:val="single" w:sz="4" w:space="0" w:color="000000"/>
            </w:tcBorders>
          </w:tcPr>
          <w:p w:rsidR="00A36390" w:rsidRDefault="00B9475C">
            <w:pPr>
              <w:pStyle w:val="TableContents"/>
              <w:tabs>
                <w:tab w:val="left" w:pos="739"/>
              </w:tabs>
              <w:ind w:firstLine="454"/>
              <w:rPr>
                <w:rFonts w:ascii="Times New Roman" w:eastAsia="Calibri" w:hAnsi="Times New Roman"/>
                <w:color w:val="FFFFFF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color w:val="FFFFFF"/>
                <w:sz w:val="32"/>
                <w:szCs w:val="32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z w:val="32"/>
                <w:szCs w:val="32"/>
              </w:rPr>
              <w:t>regDt</w:t>
            </w:r>
            <w:proofErr w:type="spellEnd"/>
            <w:r>
              <w:rPr>
                <w:rFonts w:ascii="Times New Roman" w:eastAsia="Calibri" w:hAnsi="Times New Roman"/>
                <w:color w:val="FFFFFF"/>
                <w:sz w:val="32"/>
                <w:szCs w:val="32"/>
              </w:rPr>
              <w:t>$</w:t>
            </w:r>
          </w:p>
        </w:tc>
        <w:tc>
          <w:tcPr>
            <w:tcW w:w="400" w:type="dxa"/>
          </w:tcPr>
          <w:p w:rsidR="00A36390" w:rsidRDefault="00B9475C">
            <w:pPr>
              <w:pStyle w:val="TableContents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№</w:t>
            </w:r>
          </w:p>
        </w:tc>
        <w:tc>
          <w:tcPr>
            <w:tcW w:w="2343" w:type="dxa"/>
            <w:tcBorders>
              <w:bottom w:val="single" w:sz="4" w:space="0" w:color="000000"/>
            </w:tcBorders>
          </w:tcPr>
          <w:p w:rsidR="00A36390" w:rsidRDefault="00B9475C">
            <w:pPr>
              <w:pStyle w:val="TableContents"/>
              <w:ind w:firstLine="567"/>
              <w:rPr>
                <w:rFonts w:ascii="Times New Roman" w:eastAsia="Calibri" w:hAnsi="Times New Roman"/>
                <w:color w:val="FFFFFF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color w:val="FFFFFF"/>
                <w:sz w:val="32"/>
                <w:szCs w:val="32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z w:val="32"/>
                <w:szCs w:val="32"/>
              </w:rPr>
              <w:t>regNm</w:t>
            </w:r>
            <w:proofErr w:type="spellEnd"/>
            <w:r>
              <w:rPr>
                <w:rFonts w:ascii="Times New Roman" w:eastAsia="Calibri" w:hAnsi="Times New Roman"/>
                <w:color w:val="FFFFFF"/>
                <w:sz w:val="32"/>
                <w:szCs w:val="32"/>
              </w:rPr>
              <w:t>$</w:t>
            </w:r>
          </w:p>
        </w:tc>
        <w:tc>
          <w:tcPr>
            <w:tcW w:w="2321" w:type="dxa"/>
          </w:tcPr>
          <w:p w:rsidR="00A36390" w:rsidRDefault="00A36390">
            <w:pPr>
              <w:pStyle w:val="TableContents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A36390" w:rsidRDefault="00A36390">
      <w:pPr>
        <w:pStyle w:val="LO-Normal1"/>
        <w:spacing w:after="0" w:line="276" w:lineRule="auto"/>
        <w:ind w:left="0" w:firstLine="0"/>
        <w:jc w:val="center"/>
        <w:rPr>
          <w:sz w:val="28"/>
          <w:szCs w:val="28"/>
        </w:rPr>
      </w:pPr>
    </w:p>
    <w:p w:rsidR="00A36390" w:rsidRDefault="00A36390">
      <w:pPr>
        <w:pStyle w:val="LO-Normal1"/>
        <w:spacing w:after="0" w:line="276" w:lineRule="auto"/>
        <w:ind w:left="0" w:firstLine="0"/>
        <w:jc w:val="center"/>
        <w:rPr>
          <w:sz w:val="28"/>
          <w:szCs w:val="28"/>
        </w:rPr>
      </w:pPr>
    </w:p>
    <w:p w:rsidR="00A36390" w:rsidRDefault="00B9475C">
      <w:pPr>
        <w:pStyle w:val="LO-Normal1"/>
        <w:spacing w:after="0" w:line="276" w:lineRule="auto"/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«Выдача Ордера на право производства земляных работ</w:t>
      </w:r>
      <w:r>
        <w:rPr>
          <w:b/>
          <w:bCs/>
          <w:sz w:val="28"/>
          <w:szCs w:val="28"/>
        </w:rPr>
        <w:tab/>
      </w:r>
      <w:r w:rsidR="001E542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 территории Одинцовского городского округа Московской области»</w:t>
      </w:r>
    </w:p>
    <w:p w:rsidR="00A36390" w:rsidRDefault="00A36390">
      <w:pPr>
        <w:pStyle w:val="LO-Normal1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A36390" w:rsidRDefault="00A36390">
      <w:pPr>
        <w:rPr>
          <w:rFonts w:hint="eastAsia"/>
        </w:rPr>
        <w:sectPr w:rsidR="00A36390">
          <w:type w:val="continuous"/>
          <w:pgSz w:w="11906" w:h="16838"/>
          <w:pgMar w:top="1474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36390" w:rsidRDefault="00B9475C">
      <w:pPr>
        <w:pStyle w:val="LO-Normal1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соответствии с Федеральным законом от 27.07.2010 № 210⁠-⁠ФЗ «Об организации предоставления государственных и муниципальных услуг», Постановлением Правительства Российской Федерации от 26.03.2016 № 236 «О требованиях к предоставлению в электронной форме государственных и муниципальных услуг», Постановлением Правительства Российской Федерации от 20.07.2021 № 1228 (ред. от 25.04.2024) «Об утверждении Правил разработки и утверждения административных регламентов предоставления государственных услуг, о внесении изменений в некоторые акты Правительства Российской Федерации и признании утратившими силу некоторых актов и отдельных положений актов Правительства Российской Федерации», Законом Московской области от 30.12.2014 № 191/2014⁠-⁠ОЗ «О регулировании</w:t>
      </w:r>
      <w:r w:rsidR="001E54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дополнительных вопросов в сфере благоустройства в Московской области», </w:t>
      </w:r>
    </w:p>
    <w:p w:rsidR="00A36390" w:rsidRDefault="00A36390">
      <w:pPr>
        <w:rPr>
          <w:rFonts w:hint="eastAsia"/>
        </w:rPr>
        <w:sectPr w:rsidR="00A36390">
          <w:type w:val="continuous"/>
          <w:pgSz w:w="11906" w:h="16838"/>
          <w:pgMar w:top="1474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36390" w:rsidRDefault="00A36390">
      <w:pPr>
        <w:pStyle w:val="LO-Normal1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A36390" w:rsidRDefault="00B9475C">
      <w:pPr>
        <w:pStyle w:val="LO-Normal1"/>
        <w:spacing w:after="0" w:line="276" w:lineRule="auto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</w:p>
    <w:p w:rsidR="00A36390" w:rsidRDefault="00A36390">
      <w:pPr>
        <w:pStyle w:val="LO-Normal1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A36390" w:rsidRDefault="00A36390">
      <w:pPr>
        <w:rPr>
          <w:rFonts w:hint="eastAsia"/>
        </w:rPr>
        <w:sectPr w:rsidR="00A36390">
          <w:type w:val="continuous"/>
          <w:pgSz w:w="11906" w:h="16838"/>
          <w:pgMar w:top="1474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36390" w:rsidRDefault="00B9475C">
      <w:pPr>
        <w:pStyle w:val="LO-Normal1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 Утвердить </w:t>
      </w:r>
      <w:r>
        <w:rPr>
          <w:rStyle w:val="20"/>
          <w:b w:val="0"/>
          <w:bCs/>
          <w:sz w:val="28"/>
          <w:szCs w:val="28"/>
          <w:lang w:eastAsia="en-US" w:bidi="ar-SA"/>
        </w:rPr>
        <w:t>административный регламент</w:t>
      </w:r>
      <w:r>
        <w:rPr>
          <w:sz w:val="28"/>
          <w:szCs w:val="28"/>
        </w:rPr>
        <w:t xml:space="preserve"> предоставления муниципальной услуги «Выдача Ордера на право производства земляных работ на территории Одинцовского городского округа Московской области».</w:t>
      </w:r>
    </w:p>
    <w:p w:rsidR="00A36390" w:rsidRDefault="00A36390">
      <w:pPr>
        <w:rPr>
          <w:rFonts w:hint="eastAsia"/>
        </w:rPr>
        <w:sectPr w:rsidR="00A36390">
          <w:type w:val="continuous"/>
          <w:pgSz w:w="11906" w:h="16838"/>
          <w:pgMar w:top="1474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36390" w:rsidRDefault="001E542E">
      <w:pPr>
        <w:pStyle w:val="LO-Normal1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2.  </w:t>
      </w:r>
      <w:r w:rsidR="00B9475C">
        <w:rPr>
          <w:sz w:val="28"/>
          <w:szCs w:val="28"/>
        </w:rPr>
        <w:t xml:space="preserve">Признать утратившим силу постановление Администрации Одинцовского городского округа Московской области от 20.02.2025 № 971 </w:t>
      </w:r>
      <w:r>
        <w:rPr>
          <w:sz w:val="28"/>
          <w:szCs w:val="28"/>
        </w:rPr>
        <w:t>«</w:t>
      </w:r>
      <w:r w:rsidR="00B9475C">
        <w:rPr>
          <w:sz w:val="28"/>
          <w:szCs w:val="28"/>
        </w:rPr>
        <w:t>Об утверждении административного регламента предоставления муниципальной услуги «Выдача Ордера на право производства земляных работ на территории Одинцовского городского округа Московской области»</w:t>
      </w:r>
      <w:r>
        <w:rPr>
          <w:sz w:val="28"/>
          <w:szCs w:val="28"/>
        </w:rPr>
        <w:t>»</w:t>
      </w:r>
    </w:p>
    <w:p w:rsidR="00A36390" w:rsidRDefault="00A36390">
      <w:pPr>
        <w:rPr>
          <w:rFonts w:hint="eastAsia"/>
        </w:rPr>
        <w:sectPr w:rsidR="00A36390" w:rsidSect="001E542E">
          <w:type w:val="continuous"/>
          <w:pgSz w:w="11906" w:h="16838"/>
          <w:pgMar w:top="1693" w:right="850" w:bottom="709" w:left="1134" w:header="1134" w:footer="0" w:gutter="0"/>
          <w:cols w:space="720"/>
          <w:formProt w:val="0"/>
          <w:docGrid w:linePitch="600" w:charSpace="32768"/>
        </w:sectPr>
      </w:pPr>
    </w:p>
    <w:p w:rsidR="00A36390" w:rsidRDefault="00B9475C">
      <w:pPr>
        <w:spacing w:line="276" w:lineRule="auto"/>
        <w:ind w:firstLine="709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Настоящее постановление вступает в силу со дня его официального опубликования.</w:t>
      </w:r>
    </w:p>
    <w:p w:rsidR="00A36390" w:rsidRDefault="00A36390">
      <w:pPr>
        <w:rPr>
          <w:rFonts w:hint="eastAsia"/>
        </w:rPr>
        <w:sectPr w:rsidR="00A36390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A36390" w:rsidRDefault="00B9475C">
      <w:pPr>
        <w:spacing w:line="276" w:lineRule="auto"/>
        <w:ind w:firstLine="709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Контроль за выполнением настоящего постановления возложить на заместителя Главы Одинцовского городского округа ⁠–⁠ начальника Управления правового обеспечения Администрации Одинцовского городского округа Московской области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А.А.</w:t>
      </w:r>
    </w:p>
    <w:p w:rsidR="00A36390" w:rsidRDefault="00A36390">
      <w:pPr>
        <w:rPr>
          <w:rFonts w:hint="eastAsia"/>
        </w:rPr>
        <w:sectPr w:rsidR="00A36390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A36390" w:rsidRDefault="00A36390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:rsidR="00A36390" w:rsidRDefault="00A36390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:rsidR="00A36390" w:rsidRDefault="00A36390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tbl>
      <w:tblPr>
        <w:tblW w:w="991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3"/>
        <w:gridCol w:w="26"/>
        <w:gridCol w:w="1497"/>
        <w:gridCol w:w="3691"/>
      </w:tblGrid>
      <w:tr w:rsidR="00A36390">
        <w:trPr>
          <w:trHeight w:val="283"/>
        </w:trPr>
        <w:tc>
          <w:tcPr>
            <w:tcW w:w="4731" w:type="dxa"/>
            <w:gridSpan w:val="2"/>
            <w:vAlign w:val="bottom"/>
          </w:tcPr>
          <w:p w:rsidR="00A36390" w:rsidRDefault="00B9475C">
            <w:pPr>
              <w:pStyle w:val="TableContents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Одинцовского городского округа</w:t>
            </w:r>
          </w:p>
        </w:tc>
        <w:tc>
          <w:tcPr>
            <w:tcW w:w="1498" w:type="dxa"/>
            <w:tcMar>
              <w:left w:w="10" w:type="dxa"/>
              <w:right w:w="10" w:type="dxa"/>
            </w:tcMar>
            <w:vAlign w:val="bottom"/>
          </w:tcPr>
          <w:p w:rsidR="00A36390" w:rsidRDefault="00A36390">
            <w:pPr>
              <w:spacing w:line="276" w:lineRule="auto"/>
              <w:jc w:val="center"/>
              <w:rPr>
                <w:rFonts w:hint="eastAsia"/>
                <w:color w:val="FFFFFF"/>
                <w:shd w:val="clear" w:color="auto" w:fill="FFFFFF"/>
              </w:rPr>
            </w:pPr>
          </w:p>
        </w:tc>
        <w:tc>
          <w:tcPr>
            <w:tcW w:w="3688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36390" w:rsidRDefault="00B9475C">
            <w:pPr>
              <w:pStyle w:val="TableContents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А.Р. Иванов</w:t>
            </w:r>
          </w:p>
        </w:tc>
      </w:tr>
      <w:tr w:rsidR="00A36390">
        <w:tblPrEx>
          <w:tblCellMar>
            <w:left w:w="0" w:type="dxa"/>
            <w:right w:w="0" w:type="dxa"/>
          </w:tblCellMar>
        </w:tblPrEx>
        <w:tc>
          <w:tcPr>
            <w:tcW w:w="4705" w:type="dxa"/>
          </w:tcPr>
          <w:p w:rsidR="00A36390" w:rsidRDefault="00A36390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7" w:type="dxa"/>
            <w:gridSpan w:val="3"/>
          </w:tcPr>
          <w:p w:rsidR="00A36390" w:rsidRDefault="00B9475C">
            <w:pPr>
              <w:spacing w:line="276" w:lineRule="auto"/>
              <w:rPr>
                <w:rFonts w:hint="eastAsia"/>
                <w:color w:val="FFFFFF"/>
                <w:shd w:val="clear" w:color="auto" w:fill="FFFFFF"/>
              </w:rPr>
            </w:pPr>
            <w:r>
              <w:rPr>
                <w:color w:val="FFFFFF"/>
                <w:shd w:val="clear" w:color="auto" w:fill="FFFFFF"/>
              </w:rPr>
              <w:t>$</w:t>
            </w:r>
            <w:proofErr w:type="spellStart"/>
            <w:r>
              <w:rPr>
                <w:color w:val="FFFFFF"/>
                <w:shd w:val="clear" w:color="auto" w:fill="FFFFFF"/>
              </w:rPr>
              <w:t>signature</w:t>
            </w:r>
            <w:proofErr w:type="spellEnd"/>
            <w:r>
              <w:rPr>
                <w:color w:val="FFFFFF"/>
                <w:shd w:val="clear" w:color="auto" w:fill="FFFFFF"/>
              </w:rPr>
              <w:t>$</w:t>
            </w:r>
          </w:p>
        </w:tc>
      </w:tr>
    </w:tbl>
    <w:p w:rsidR="00A36390" w:rsidRDefault="00A36390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sectPr w:rsidR="00A36390">
      <w:type w:val="continuous"/>
      <w:pgSz w:w="11906" w:h="16838"/>
      <w:pgMar w:top="1693" w:right="850" w:bottom="1134" w:left="1134" w:header="1134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96A" w:rsidRDefault="005B796A">
      <w:pPr>
        <w:rPr>
          <w:rFonts w:hint="eastAsia"/>
        </w:rPr>
      </w:pPr>
      <w:r>
        <w:separator/>
      </w:r>
    </w:p>
  </w:endnote>
  <w:endnote w:type="continuationSeparator" w:id="0">
    <w:p w:rsidR="005B796A" w:rsidRDefault="005B79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Times New Roman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96A" w:rsidRDefault="005B796A">
      <w:pPr>
        <w:rPr>
          <w:rFonts w:hint="eastAsia"/>
        </w:rPr>
      </w:pPr>
      <w:r>
        <w:separator/>
      </w:r>
    </w:p>
  </w:footnote>
  <w:footnote w:type="continuationSeparator" w:id="0">
    <w:p w:rsidR="005B796A" w:rsidRDefault="005B796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390" w:rsidRDefault="00B9475C">
    <w:pPr>
      <w:pStyle w:val="aa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 w:rsidR="007F43F9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390" w:rsidRDefault="00A36390">
    <w:pPr>
      <w:pStyle w:val="HeaderLeft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C49C7"/>
    <w:multiLevelType w:val="multilevel"/>
    <w:tmpl w:val="5780359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54BC6AE8"/>
    <w:multiLevelType w:val="multilevel"/>
    <w:tmpl w:val="14A41D38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1BF2F83"/>
    <w:multiLevelType w:val="multilevel"/>
    <w:tmpl w:val="F1DC2B9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D3A1DAA"/>
    <w:multiLevelType w:val="multilevel"/>
    <w:tmpl w:val="99D4F6AC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390"/>
    <w:rsid w:val="001E542E"/>
    <w:rsid w:val="005B796A"/>
    <w:rsid w:val="007F43F9"/>
    <w:rsid w:val="00A36390"/>
    <w:rsid w:val="00B9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DD04F8-93CB-4793-B572-2AC93187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0"/>
    <w:qFormat/>
    <w:pPr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12">
    <w:name w:val="Основной шрифт абзаца1"/>
    <w:qFormat/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3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1">
    <w:name w:val="LO-Normal1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8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2">
    <w:name w:val="АР Прил 2"/>
    <w:basedOn w:val="a8"/>
    <w:qFormat/>
  </w:style>
  <w:style w:type="paragraph" w:customStyle="1" w:styleId="2-0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9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/>
      <w:jc w:val="right"/>
    </w:pPr>
    <w:rPr>
      <w:iCs/>
      <w:sz w:val="24"/>
    </w:rPr>
  </w:style>
  <w:style w:type="paragraph" w:customStyle="1" w:styleId="14">
    <w:name w:val="АР Прил1"/>
    <w:basedOn w:val="NoSpacing"/>
    <w:qFormat/>
    <w:pPr>
      <w:spacing w:after="0"/>
      <w:ind w:firstLine="4820"/>
    </w:pPr>
  </w:style>
  <w:style w:type="paragraph" w:customStyle="1" w:styleId="15">
    <w:name w:val="Сетка таблицы1"/>
    <w:basedOn w:val="13"/>
    <w:qFormat/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HeaderandFooter"/>
  </w:style>
  <w:style w:type="paragraph" w:customStyle="1" w:styleId="HeaderLeft">
    <w:name w:val="Header Left"/>
    <w:basedOn w:val="aa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Велит Майя Сергевна</dc:creator>
  <dc:description/>
  <cp:lastModifiedBy>Велит Майя Сергевна</cp:lastModifiedBy>
  <cp:revision>2</cp:revision>
  <dcterms:created xsi:type="dcterms:W3CDTF">2025-12-26T09:52:00Z</dcterms:created>
  <dcterms:modified xsi:type="dcterms:W3CDTF">2025-12-26T09:52:00Z</dcterms:modified>
  <dc:language>en-US</dc:language>
</cp:coreProperties>
</file>