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95" w:rsidRDefault="00464B95" w:rsidP="00464B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42C37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042C37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</w:p>
    <w:p w:rsidR="00464B95" w:rsidRDefault="00464B95" w:rsidP="00464B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042C3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к муниципальной программе</w:t>
      </w:r>
    </w:p>
    <w:p w:rsidR="00C84468" w:rsidRPr="00C84468" w:rsidRDefault="00C84468" w:rsidP="00C84468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C84468">
        <w:rPr>
          <w:rFonts w:ascii="Times New Roman" w:hAnsi="Times New Roman"/>
          <w:sz w:val="24"/>
          <w:szCs w:val="24"/>
        </w:rPr>
        <w:t xml:space="preserve">МЕТОДИКА ОПРЕДЕЛЕНИЯ </w:t>
      </w:r>
    </w:p>
    <w:p w:rsidR="00C84468" w:rsidRPr="00C84468" w:rsidRDefault="00C84468" w:rsidP="00C84468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C84468">
        <w:rPr>
          <w:rFonts w:ascii="Times New Roman" w:hAnsi="Times New Roman"/>
          <w:sz w:val="24"/>
          <w:szCs w:val="24"/>
        </w:rPr>
        <w:t>РЕЗУЛЬТАТОВ ВЫПОЛНЕНИЯ МЕРОПРИЯТИЙ МУНИЦИПАЛЬНОЙ ПРОГРАММЫ</w:t>
      </w:r>
    </w:p>
    <w:p w:rsidR="00C84468" w:rsidRPr="00C84468" w:rsidRDefault="00C84468" w:rsidP="00C84468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C84468">
        <w:rPr>
          <w:rFonts w:ascii="Times New Roman" w:hAnsi="Times New Roman"/>
          <w:sz w:val="24"/>
          <w:szCs w:val="24"/>
        </w:rPr>
        <w:t xml:space="preserve">«БЕЗОПАСНОСТЬ И ОБЕСПЕЧЕНИЕ БЕЗОПАСНОСТИ ЖИЗНЕДЕЯТЕЛЬНОСТИ» </w:t>
      </w:r>
    </w:p>
    <w:p w:rsidR="00342A5F" w:rsidRDefault="00C84468" w:rsidP="00C84468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C84468">
        <w:rPr>
          <w:rFonts w:ascii="Times New Roman" w:hAnsi="Times New Roman"/>
          <w:sz w:val="24"/>
          <w:szCs w:val="24"/>
        </w:rPr>
        <w:t>НА 202</w:t>
      </w:r>
      <w:r w:rsidR="0005483A">
        <w:rPr>
          <w:rFonts w:ascii="Times New Roman" w:hAnsi="Times New Roman"/>
          <w:sz w:val="24"/>
          <w:szCs w:val="24"/>
        </w:rPr>
        <w:t>6</w:t>
      </w:r>
      <w:r w:rsidRPr="00C84468">
        <w:rPr>
          <w:rFonts w:ascii="Times New Roman" w:hAnsi="Times New Roman"/>
          <w:sz w:val="24"/>
          <w:szCs w:val="24"/>
        </w:rPr>
        <w:t>-20</w:t>
      </w:r>
      <w:r w:rsidR="0005483A">
        <w:rPr>
          <w:rFonts w:ascii="Times New Roman" w:hAnsi="Times New Roman"/>
          <w:sz w:val="24"/>
          <w:szCs w:val="24"/>
        </w:rPr>
        <w:t>30</w:t>
      </w:r>
      <w:r w:rsidRPr="00C84468">
        <w:rPr>
          <w:rFonts w:ascii="Times New Roman" w:hAnsi="Times New Roman"/>
          <w:sz w:val="24"/>
          <w:szCs w:val="24"/>
        </w:rPr>
        <w:t xml:space="preserve"> ГОДЫ</w:t>
      </w:r>
    </w:p>
    <w:p w:rsidR="00C84468" w:rsidRDefault="00C84468" w:rsidP="00C84468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94" w:type="dxa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946"/>
        <w:gridCol w:w="4658"/>
        <w:gridCol w:w="1293"/>
        <w:gridCol w:w="6871"/>
      </w:tblGrid>
      <w:tr w:rsidR="004F60C9" w:rsidRPr="00AE20DA" w:rsidTr="002419AB">
        <w:trPr>
          <w:cantSplit/>
          <w:tblHeader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</w:p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мероприятия 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результата 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Порядок определения значений </w:t>
            </w:r>
          </w:p>
        </w:tc>
      </w:tr>
      <w:tr w:rsidR="004F60C9" w:rsidRPr="00AE20DA" w:rsidTr="002419AB">
        <w:trPr>
          <w:cantSplit/>
          <w:tblHeader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20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E20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60C9" w:rsidRPr="00AE20DA" w:rsidRDefault="004F60C9" w:rsidP="002F7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4F60C9" w:rsidRPr="00AE20DA" w:rsidTr="002419AB">
        <w:trPr>
          <w:cantSplit/>
          <w:trHeight w:val="351"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F60C9" w:rsidRPr="00196F3A" w:rsidRDefault="00F30C90" w:rsidP="00F96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6F3A">
              <w:rPr>
                <w:rFonts w:ascii="Times New Roman" w:hAnsi="Times New Roman"/>
                <w:sz w:val="18"/>
                <w:szCs w:val="18"/>
              </w:rPr>
              <w:t>Подпрограмма 1 "Профилактика преступлений и иных правонарушений"</w:t>
            </w:r>
          </w:p>
        </w:tc>
      </w:tr>
      <w:tr w:rsidR="004F60C9" w:rsidRPr="00AE20DA" w:rsidTr="002419AB">
        <w:trPr>
          <w:cantSplit/>
          <w:trHeight w:val="598"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F60C9" w:rsidRPr="00196F3A" w:rsidRDefault="00F30C90" w:rsidP="00F96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6F3A">
              <w:rPr>
                <w:rFonts w:ascii="Times New Roman" w:hAnsi="Times New Roman"/>
                <w:sz w:val="18"/>
                <w:szCs w:val="18"/>
              </w:rPr>
              <w:t>Основное мероприятие 01. Повышение степени антитеррористической защищенности социально значимых объектов, находящихся в собственности городского округа и мест с массовым пребыванием людей</w:t>
            </w:r>
          </w:p>
        </w:tc>
      </w:tr>
      <w:tr w:rsidR="004F60C9" w:rsidRPr="00AE20DA" w:rsidTr="00C84468">
        <w:trPr>
          <w:cantSplit/>
          <w:trHeight w:val="497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F96B84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F60C9" w:rsidRPr="00196F3A" w:rsidRDefault="00A93815" w:rsidP="00F96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Мероприятие </w:t>
            </w:r>
            <w:r w:rsidR="004F60C9" w:rsidRPr="00196F3A">
              <w:rPr>
                <w:rFonts w:ascii="Times New Roman" w:hAnsi="Times New Roman"/>
                <w:sz w:val="18"/>
                <w:szCs w:val="18"/>
              </w:rPr>
              <w:t>01.01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0C9" w:rsidRPr="00196F3A" w:rsidRDefault="004F60C9" w:rsidP="00F96B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6F3A">
              <w:rPr>
                <w:rFonts w:ascii="Times New Roman" w:hAnsi="Times New Roman"/>
                <w:sz w:val="18"/>
                <w:szCs w:val="18"/>
              </w:rPr>
              <w:t>Количество мероприятий по профилактике терроризма</w:t>
            </w:r>
            <w:r w:rsidR="00AE3BDD">
              <w:rPr>
                <w:rFonts w:ascii="Times New Roman" w:hAnsi="Times New Roman"/>
                <w:sz w:val="18"/>
                <w:szCs w:val="18"/>
              </w:rPr>
              <w:t>, экстремизма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0C9" w:rsidRPr="002F7872" w:rsidRDefault="004F60C9" w:rsidP="00F96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F7872">
              <w:rPr>
                <w:rFonts w:ascii="Times New Roman" w:hAnsi="Times New Roman"/>
                <w:sz w:val="18"/>
                <w:szCs w:val="20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9611CE" w:rsidRDefault="004D5C6A" w:rsidP="00F96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проведенных мероприятий по профилактике терроризма, экстремизма</w:t>
            </w:r>
          </w:p>
        </w:tc>
      </w:tr>
      <w:tr w:rsidR="004F60C9" w:rsidRPr="00AE20DA" w:rsidTr="00C84468">
        <w:trPr>
          <w:cantSplit/>
          <w:trHeight w:val="772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F96B84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9" w:rsidRPr="00196F3A" w:rsidRDefault="00A93815" w:rsidP="00F96B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01.02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0C9" w:rsidRPr="00196F3A" w:rsidRDefault="004F60C9" w:rsidP="00F96B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приобретенного оборудования, наглядных пособий и оснащения для использования при проведении антитеррористических тренировок на объектах с массовым пребыванием людей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0C9" w:rsidRPr="002F7872" w:rsidRDefault="004F60C9" w:rsidP="00F96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F7872">
              <w:rPr>
                <w:rFonts w:ascii="Times New Roman" w:hAnsi="Times New Roman"/>
                <w:sz w:val="18"/>
                <w:szCs w:val="20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9611CE" w:rsidRDefault="001C6AAC" w:rsidP="00F96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 xml:space="preserve">Значение показателя определяется по фактическому количеству </w:t>
            </w:r>
            <w:r w:rsidRPr="00961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приобретенного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</w:tr>
      <w:tr w:rsidR="004F60C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F96B84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60C9" w:rsidRPr="00196F3A" w:rsidRDefault="00A93815" w:rsidP="00F96B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0C9" w:rsidRPr="00196F3A" w:rsidRDefault="004F60C9" w:rsidP="00F96B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0C9" w:rsidRPr="002F7872" w:rsidRDefault="004F60C9" w:rsidP="00F96B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F7872">
              <w:rPr>
                <w:rFonts w:ascii="Times New Roman" w:hAnsi="Times New Roman"/>
                <w:sz w:val="18"/>
                <w:szCs w:val="20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F60C9" w:rsidRPr="009611CE" w:rsidRDefault="00302957" w:rsidP="00F96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 xml:space="preserve">Значение показателя определяется по фактическому количеству </w:t>
            </w:r>
            <w:r w:rsidRPr="00961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приобретенного оборудования и (или) проведенной модернизации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</w:t>
            </w:r>
            <w:proofErr w:type="spellStart"/>
            <w:r w:rsidRPr="00961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укрепленности</w:t>
            </w:r>
            <w:proofErr w:type="spellEnd"/>
            <w:r w:rsidRPr="00961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(закупка товаров, работ, услуг)</w:t>
            </w:r>
          </w:p>
        </w:tc>
      </w:tr>
      <w:tr w:rsidR="002419AB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419AB" w:rsidRPr="009611CE" w:rsidRDefault="002419AB" w:rsidP="002A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Основное мероприятие 02. Обеспечение деятельности общественных объединений правоохранительной направленности</w:t>
            </w:r>
          </w:p>
        </w:tc>
      </w:tr>
      <w:tr w:rsidR="004F60C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2A1C61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6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F60C9" w:rsidRPr="00196F3A" w:rsidRDefault="00A93815" w:rsidP="00850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02.01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граждан вновь привлеченных, участвующих в деятельности народных дружин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9611CE" w:rsidRDefault="005471E8" w:rsidP="002A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</w:t>
            </w:r>
            <w:r w:rsidRPr="00961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привлеченных граждан, принимающих участие в деятельности народных дружин</w:t>
            </w:r>
          </w:p>
        </w:tc>
      </w:tr>
      <w:tr w:rsidR="004F60C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2A1C61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9" w:rsidRPr="00196F3A" w:rsidRDefault="00A93815" w:rsidP="00850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народных дружинников, получивших выплаты в соответствии с  требованиями при расчете нормативов расходов бюджета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9611CE" w:rsidRDefault="005471E8" w:rsidP="002A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народных дружинников, получивших выплаты в соответствии с  требованиями при расчете нормативов расходов бюджета</w:t>
            </w:r>
          </w:p>
        </w:tc>
      </w:tr>
      <w:tr w:rsidR="004F60C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2A1C61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9" w:rsidRPr="00196F3A" w:rsidRDefault="00A93815" w:rsidP="00850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закупленного имущества на обеспечение народных дружин необходимой материально-технической базой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9611CE" w:rsidRDefault="00352993" w:rsidP="002A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закупленного имущества на обеспечение народных дружин необходимой материально-технической базой</w:t>
            </w:r>
          </w:p>
        </w:tc>
      </w:tr>
      <w:tr w:rsidR="004F60C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2A1C61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9" w:rsidRPr="00196F3A" w:rsidRDefault="00A93815" w:rsidP="00850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 граждан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9611CE" w:rsidRDefault="00C95696" w:rsidP="001C3E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дополнительных мероприятий по обеспечению правопорядка и безопасности граждан</w:t>
            </w:r>
          </w:p>
        </w:tc>
      </w:tr>
      <w:tr w:rsidR="004F60C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2A1C61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60C9" w:rsidRPr="00196F3A" w:rsidRDefault="00A93815" w:rsidP="008507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02.05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обученных народных дружинников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2A1C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F60C9" w:rsidRPr="009611CE" w:rsidRDefault="00321C11" w:rsidP="002A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обученных народных дружинников</w:t>
            </w:r>
          </w:p>
        </w:tc>
      </w:tr>
      <w:tr w:rsidR="0040292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2922" w:rsidRPr="009611CE" w:rsidRDefault="00402922" w:rsidP="0039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Основное мероприятие 03. Реализация мероприятий по обеспечению общественного порядка и общественной безопасности, профилактике проявлений экстремизма</w:t>
            </w:r>
          </w:p>
        </w:tc>
      </w:tr>
      <w:tr w:rsidR="004F60C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395305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6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F60C9" w:rsidRPr="00196F3A" w:rsidRDefault="00A93815" w:rsidP="002E39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03.01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395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395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9611CE" w:rsidRDefault="008C37C8" w:rsidP="0039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 xml:space="preserve">Значение показателя определяется по фактическому количеству проведенных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9611CE">
              <w:rPr>
                <w:rFonts w:ascii="Times New Roman" w:hAnsi="Times New Roman"/>
                <w:sz w:val="18"/>
                <w:szCs w:val="18"/>
              </w:rPr>
              <w:t>экстремистски</w:t>
            </w:r>
            <w:proofErr w:type="spellEnd"/>
            <w:r w:rsidRPr="009611CE">
              <w:rPr>
                <w:rFonts w:ascii="Times New Roman" w:hAnsi="Times New Roman"/>
                <w:sz w:val="18"/>
                <w:szCs w:val="18"/>
              </w:rPr>
              <w:t xml:space="preserve"> настроенных лиц</w:t>
            </w:r>
          </w:p>
        </w:tc>
      </w:tr>
      <w:tr w:rsidR="004F60C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395305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9" w:rsidRPr="00196F3A" w:rsidRDefault="00A93815" w:rsidP="002E39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395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395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9611CE" w:rsidRDefault="009826FB" w:rsidP="0039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проведенных мероприятий по профилактике экстремизма</w:t>
            </w:r>
          </w:p>
        </w:tc>
      </w:tr>
      <w:tr w:rsidR="004F60C9" w:rsidRPr="00AE20DA" w:rsidTr="00CE2515">
        <w:trPr>
          <w:cantSplit/>
          <w:trHeight w:val="477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395305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C9" w:rsidRPr="00196F3A" w:rsidRDefault="00A93815" w:rsidP="002E39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395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 «круглых столов» по формированию толерантных межнациональных отношений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395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9611CE" w:rsidRDefault="00CE2515" w:rsidP="00CE2515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 xml:space="preserve">Значение показателя определяется по фактическому количеству проведенных  «круглых столов» по формированию толерантных межнациональных отношений </w:t>
            </w:r>
          </w:p>
        </w:tc>
      </w:tr>
      <w:tr w:rsidR="004F60C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F60C9" w:rsidRPr="00AE20DA" w:rsidRDefault="004F60C9" w:rsidP="00395305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F60C9" w:rsidRPr="00196F3A" w:rsidRDefault="00A93815" w:rsidP="002E39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60C9" w:rsidRPr="00196F3A"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395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F60C9" w:rsidRPr="00196F3A" w:rsidRDefault="004F60C9" w:rsidP="003953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F60C9" w:rsidRPr="009611CE" w:rsidRDefault="003F6029" w:rsidP="00395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проведенных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FE3634" w:rsidRDefault="00767942" w:rsidP="00767942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7942" w:rsidRPr="00FE3634" w:rsidRDefault="00767942" w:rsidP="0076794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634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FE3634">
              <w:rPr>
                <w:rFonts w:ascii="Times New Roman" w:hAnsi="Times New Roman" w:cs="Times New Roman"/>
                <w:sz w:val="18"/>
                <w:szCs w:val="18"/>
              </w:rPr>
              <w:t xml:space="preserve"> 03.05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FE3634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3634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листовок, рекламных баннеров, агитационных материалов </w:t>
            </w:r>
            <w:proofErr w:type="spellStart"/>
            <w:r w:rsidRPr="00FE3634">
              <w:rPr>
                <w:rFonts w:ascii="Times New Roman" w:hAnsi="Times New Roman" w:cs="Times New Roman"/>
                <w:sz w:val="18"/>
                <w:szCs w:val="18"/>
              </w:rPr>
              <w:t>противомошеннической</w:t>
            </w:r>
            <w:proofErr w:type="spellEnd"/>
            <w:r w:rsidRPr="00FE3634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FE3634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63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9611CE" w:rsidRDefault="008C2156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 xml:space="preserve">Значение показателя определяется по фактическому количеству листовок, рекламных баннеров, агитационных материалов </w:t>
            </w:r>
            <w:proofErr w:type="spellStart"/>
            <w:r w:rsidRPr="009611CE">
              <w:rPr>
                <w:rFonts w:ascii="Times New Roman" w:hAnsi="Times New Roman"/>
                <w:sz w:val="18"/>
                <w:szCs w:val="18"/>
              </w:rPr>
              <w:t>противомошеннической</w:t>
            </w:r>
            <w:proofErr w:type="spellEnd"/>
            <w:r w:rsidRPr="009611CE">
              <w:rPr>
                <w:rFonts w:ascii="Times New Roman" w:hAnsi="Times New Roman"/>
                <w:sz w:val="18"/>
                <w:szCs w:val="18"/>
              </w:rPr>
              <w:t xml:space="preserve"> направленности</w:t>
            </w:r>
          </w:p>
        </w:tc>
      </w:tr>
      <w:tr w:rsidR="00987AB3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7AB3" w:rsidRPr="00FE3634" w:rsidRDefault="00987AB3" w:rsidP="00767942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E36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87AB3" w:rsidRPr="00FE3634" w:rsidRDefault="005A134E" w:rsidP="0076794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3634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FE3634">
              <w:rPr>
                <w:rFonts w:ascii="Times New Roman" w:hAnsi="Times New Roman" w:cs="Times New Roman"/>
                <w:sz w:val="18"/>
                <w:szCs w:val="18"/>
              </w:rPr>
              <w:t xml:space="preserve"> 03.06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AB3" w:rsidRPr="00FE3634" w:rsidRDefault="005A134E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E3634">
              <w:rPr>
                <w:rFonts w:ascii="Times New Roman" w:hAnsi="Times New Roman" w:cs="Times New Roman"/>
                <w:sz w:val="18"/>
                <w:szCs w:val="18"/>
              </w:rPr>
              <w:t>Оказание содействия, в том числе некоммерческим организациям, по осуществлению мероприятий в сфере безопасности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87AB3" w:rsidRPr="00FE3634" w:rsidRDefault="005A134E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63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87AB3" w:rsidRPr="009611CE" w:rsidRDefault="008827F8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реализованных мероприятий по оказанию содействия, в том числе некоммерческим организациям, по осуществлению мероприятий в сфере безопасности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7942" w:rsidRPr="009611CE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04. Развертывание элементов системы технологического обеспечения региональной общественной безопасности и оперативного управления "Безопасный регион" (далее - система "Безопасный регион") 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987AB3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6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 xml:space="preserve"> 04.01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C81389" w:rsidRDefault="00936215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объектах, контейнерных площадках (площадках ТБО),  остановках общественного транспорта</w:t>
            </w:r>
            <w:r w:rsidR="004D438E" w:rsidRPr="004D438E"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  <w:t>, подъездах многоквартирных домов</w:t>
            </w:r>
            <w:r w:rsidRPr="004D438E"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  <w:t xml:space="preserve"> (ед.)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9611CE" w:rsidRDefault="00AC5EFC" w:rsidP="004D4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социальных объектах, контейнерных площадках (площадках ТБО), остановках общественного транспорта</w:t>
            </w:r>
            <w:r w:rsidR="004D438E" w:rsidRPr="009611CE">
              <w:rPr>
                <w:rFonts w:ascii="Times New Roman" w:hAnsi="Times New Roman"/>
                <w:sz w:val="18"/>
                <w:szCs w:val="18"/>
              </w:rPr>
              <w:t>, подъездах многоквартирных домов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987AB3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 xml:space="preserve"> 04.02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C81389" w:rsidRDefault="00936215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подъездах многоквартирных домов и контейнерных площадках (площадках ТБО) и подключенных к системе «Безопасный регион» (ед.)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9611CE" w:rsidRDefault="006F2787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 xml:space="preserve">Значение показателя определяется по фактическому количеству видеокамер, установленных на подъездах многоквартирных домов и контейнерных площадках (площадках ТБО) и подключенных к системе «Безопасный регион» </w:t>
            </w:r>
            <w:r w:rsidRPr="009611CE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987AB3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 xml:space="preserve"> 04.03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C81389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9611CE" w:rsidRDefault="00721814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 xml:space="preserve">Значение показателя определяется по фактической сумме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</w:t>
            </w:r>
            <w:r w:rsidRPr="009611CE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987AB3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 xml:space="preserve"> 04.04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C81389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 внешних систем видеонаблюдения, интегрированных в систему «Безопасный регион»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9611CE" w:rsidRDefault="00143728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видеокамер внешних систем видеонаблюдения, интегрированных в систему «Безопасный регион»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0C358E" w:rsidP="00767942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 xml:space="preserve"> 04.07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C81389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Услуги по предоставлению видеоизображения для системы «Безопасный регион» оказаны с установленных на входных группах в подъезды многоквартирных домов видеокамер исполнителя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C81389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9611CE" w:rsidRDefault="00F93EB1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оказанных услуг по предоставлению видеоизображения для системы «Безопасный регион» оказаны с установленных на входных группах в подъезды многоквартирных домов видеокамер исполнителя</w:t>
            </w:r>
          </w:p>
        </w:tc>
      </w:tr>
      <w:tr w:rsidR="00671339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1339" w:rsidRDefault="00987AB3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71339" w:rsidRPr="00C81389" w:rsidRDefault="005E2AC3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Мероприятие 04.08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39" w:rsidRPr="00C81389" w:rsidRDefault="005E2AC3" w:rsidP="005E2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138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Выполнение технических условий и получение сертификата внешней системы видеонаблюдения, интегрированной в систему «Безопасный регион»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71339" w:rsidRPr="00C81389" w:rsidRDefault="005E2AC3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8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39" w:rsidRPr="009611CE" w:rsidRDefault="00865B23" w:rsidP="00865B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 xml:space="preserve">Значение показателя определяется по фактическому выполнению технических условий и получению сертификата внешней системы видеонаблюдения, интегрированной в систему «Безопасный регион» 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7942" w:rsidRPr="009611CE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Основное мероприятие 05.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987AB3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05.01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9611CE" w:rsidRDefault="00BD2A0C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767942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05.02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9611CE" w:rsidRDefault="00F75C77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внедренных в учебный план образовательных организаций профилактических программ антинаркотической направленности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767942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05.03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обученных педагогов и волонтеров методикам проведения профилактических занятий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9611CE" w:rsidRDefault="00F01BB0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обученных педагогов и волонтеров методикам проведения профилактических занятий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987AB3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05.04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Количество рекламных баннеров, агитационных материалов антинаркотической направленности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9611CE" w:rsidRDefault="008255DC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размещенных рекламных баннеров, агитационных материалов антинаркотической направленности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987AB3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0C35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 xml:space="preserve"> 05.05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Ежегодное проведение мероприятий в рамках антинаркотических месячников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9611CE" w:rsidRDefault="0073415E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проведенных ежегодных мероприятий в рамках антинаркотических месячников (дата, месяц, ед.)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7942" w:rsidRPr="009611CE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Основное мероприятие 07. Развитие похоронного дела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987AB3" w:rsidP="002C3D48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C3D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196F3A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/>
                <w:sz w:val="18"/>
                <w:szCs w:val="18"/>
              </w:rPr>
              <w:t xml:space="preserve"> 07.02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96F3A">
              <w:rPr>
                <w:rFonts w:ascii="Times New Roman" w:hAnsi="Times New Roman"/>
                <w:sz w:val="18"/>
                <w:szCs w:val="18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6F3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9611CE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:rsidR="00767942" w:rsidRPr="009611CE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67942" w:rsidRPr="009611CE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ДТ=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Тн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Тобщ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х100%</m:t>
                </m:r>
              </m:oMath>
            </m:oMathPara>
          </w:p>
          <w:p w:rsidR="00767942" w:rsidRPr="009611CE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67942" w:rsidRPr="009611CE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где:</w:t>
            </w:r>
          </w:p>
          <w:p w:rsidR="00767942" w:rsidRPr="009611CE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:rsidR="00767942" w:rsidRPr="009611CE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11CE">
              <w:rPr>
                <w:rFonts w:ascii="Times New Roman" w:hAnsi="Times New Roman"/>
                <w:sz w:val="18"/>
                <w:szCs w:val="18"/>
              </w:rPr>
              <w:t>Тн</w:t>
            </w:r>
            <w:proofErr w:type="spellEnd"/>
            <w:r w:rsidRPr="009611CE">
              <w:rPr>
                <w:rFonts w:ascii="Times New Roman" w:hAnsi="Times New Roman"/>
                <w:sz w:val="18"/>
                <w:szCs w:val="18"/>
              </w:rPr>
              <w:t xml:space="preserve"> – количество транспортировок умерших в морг, по которым поступили обоснованные жалобы о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:rsidR="00767942" w:rsidRPr="009611CE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11CE">
              <w:rPr>
                <w:rFonts w:ascii="Times New Roman" w:hAnsi="Times New Roman"/>
                <w:sz w:val="18"/>
                <w:szCs w:val="18"/>
              </w:rPr>
              <w:t>Тобщ</w:t>
            </w:r>
            <w:proofErr w:type="spellEnd"/>
            <w:r w:rsidRPr="009611CE">
              <w:rPr>
                <w:rFonts w:ascii="Times New Roman" w:hAnsi="Times New Roman"/>
                <w:sz w:val="18"/>
                <w:szCs w:val="18"/>
              </w:rPr>
              <w:t xml:space="preserve"> – общее фактическое количество осуществленных транспортировок умерших в морг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F4273C" w:rsidP="00767942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ED55B6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ED55B6">
              <w:rPr>
                <w:rFonts w:ascii="Times New Roman" w:hAnsi="Times New Roman"/>
                <w:sz w:val="18"/>
                <w:szCs w:val="18"/>
              </w:rPr>
              <w:t xml:space="preserve"> 07.04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ED55B6" w:rsidRDefault="00851EE1" w:rsidP="0076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51EE1">
              <w:rPr>
                <w:rFonts w:ascii="Times New Roman" w:hAnsi="Times New Roman"/>
                <w:sz w:val="18"/>
                <w:szCs w:val="18"/>
                <w:highlight w:val="green"/>
              </w:rPr>
              <w:t>Выполнение мероприятий по обеспечению деятельности (оказанию услуг) в сфере похоронного дела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ED55B6" w:rsidRDefault="00767942" w:rsidP="003121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26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Процент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E1" w:rsidRPr="009611CE" w:rsidRDefault="00851EE1" w:rsidP="00851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:rsidR="00851EE1" w:rsidRPr="009611CE" w:rsidRDefault="00851EE1" w:rsidP="00851EE1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both"/>
              <w:rPr>
                <w:sz w:val="18"/>
                <w:szCs w:val="18"/>
              </w:rPr>
            </w:pPr>
          </w:p>
          <w:p w:rsidR="00851EE1" w:rsidRPr="009611CE" w:rsidRDefault="00851EE1" w:rsidP="00851EE1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 xml:space="preserve">Вып=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Мвып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Мобщ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×100%</m:t>
                </m:r>
              </m:oMath>
            </m:oMathPara>
          </w:p>
          <w:p w:rsidR="00851EE1" w:rsidRPr="009611CE" w:rsidRDefault="00851EE1" w:rsidP="00851EE1">
            <w:pPr>
              <w:pStyle w:val="ab"/>
              <w:spacing w:after="0" w:line="240" w:lineRule="auto"/>
              <w:ind w:left="51" w:right="-108" w:hanging="18"/>
              <w:rPr>
                <w:rFonts w:ascii="Times New Roman" w:hAnsi="Times New Roman"/>
                <w:sz w:val="18"/>
                <w:szCs w:val="18"/>
              </w:rPr>
            </w:pPr>
          </w:p>
          <w:p w:rsidR="00851EE1" w:rsidRPr="009611CE" w:rsidRDefault="00851EE1" w:rsidP="00851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11CE">
              <w:rPr>
                <w:rFonts w:ascii="Times New Roman" w:hAnsi="Times New Roman"/>
                <w:sz w:val="18"/>
                <w:szCs w:val="18"/>
              </w:rPr>
              <w:t>Вып</w:t>
            </w:r>
            <w:proofErr w:type="spellEnd"/>
            <w:r w:rsidRPr="009611CE">
              <w:rPr>
                <w:rFonts w:ascii="Times New Roman" w:hAnsi="Times New Roman"/>
                <w:sz w:val="18"/>
                <w:szCs w:val="18"/>
              </w:rPr>
              <w:t xml:space="preserve"> – выполнение мероприятий по обеспечению деятельности (оказанию услуг) в сфере похоронного дела, %;</w:t>
            </w:r>
          </w:p>
          <w:p w:rsidR="00851EE1" w:rsidRPr="009611CE" w:rsidRDefault="00851EE1" w:rsidP="00851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11CE">
              <w:rPr>
                <w:rFonts w:ascii="Times New Roman" w:hAnsi="Times New Roman"/>
                <w:sz w:val="18"/>
                <w:szCs w:val="18"/>
              </w:rPr>
              <w:t>Мвып</w:t>
            </w:r>
            <w:proofErr w:type="spellEnd"/>
            <w:r w:rsidRPr="009611CE">
              <w:rPr>
                <w:rFonts w:ascii="Times New Roman" w:hAnsi="Times New Roman"/>
                <w:sz w:val="18"/>
                <w:szCs w:val="18"/>
              </w:rPr>
              <w:t xml:space="preserve"> – количество выполненных мероприятий по обеспечению деятельности (оказанию услуг) в сфере похоронного дела, ед.;</w:t>
            </w:r>
          </w:p>
          <w:p w:rsidR="00851EE1" w:rsidRPr="009611CE" w:rsidRDefault="00851EE1" w:rsidP="00851E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11CE">
              <w:rPr>
                <w:rFonts w:ascii="Times New Roman" w:hAnsi="Times New Roman"/>
                <w:sz w:val="18"/>
                <w:szCs w:val="18"/>
              </w:rPr>
              <w:t>Мобщ</w:t>
            </w:r>
            <w:proofErr w:type="spellEnd"/>
            <w:r w:rsidRPr="009611CE">
              <w:rPr>
                <w:rFonts w:ascii="Times New Roman" w:hAnsi="Times New Roman"/>
                <w:sz w:val="18"/>
                <w:szCs w:val="18"/>
              </w:rPr>
              <w:t xml:space="preserve"> – общее количество мероприятий по обеспечению деятельности (оказанию услуг) в сфере похоронного дела, ед.</w:t>
            </w:r>
          </w:p>
          <w:p w:rsidR="00767942" w:rsidRPr="009611CE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942" w:rsidRPr="00AE20DA" w:rsidTr="00F96AAB">
        <w:trPr>
          <w:cantSplit/>
          <w:trHeight w:val="76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F4273C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196F3A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196F3A">
              <w:rPr>
                <w:rFonts w:ascii="Times New Roman" w:hAnsi="Times New Roman"/>
                <w:sz w:val="18"/>
                <w:szCs w:val="18"/>
              </w:rPr>
              <w:t xml:space="preserve"> 07.05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3113C6" w:rsidP="0076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13C6">
              <w:rPr>
                <w:rFonts w:ascii="Times New Roman" w:hAnsi="Times New Roman"/>
                <w:sz w:val="18"/>
                <w:szCs w:val="18"/>
                <w:highlight w:val="green"/>
              </w:rPr>
              <w:t>Количество созданных новых кладбищ и оформленных земельных участков под существующими кладбищами в муниципальную собственность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196F3A" w:rsidRDefault="00653BF0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9611CE" w:rsidRDefault="00653BF0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в соответствии с фактическим количеством созданных новых кладбищ и оформленных земельных участков под существующими кладбищами в муниципальную собственность за отчетный период</w:t>
            </w:r>
          </w:p>
        </w:tc>
      </w:tr>
      <w:tr w:rsidR="00767942" w:rsidRPr="00AE20DA" w:rsidTr="00F96AAB">
        <w:trPr>
          <w:cantSplit/>
          <w:trHeight w:val="54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F4273C" w:rsidP="000C358E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7E0A78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hAnsi="Times New Roman" w:cs="Times New Roman"/>
                <w:sz w:val="18"/>
                <w:szCs w:val="18"/>
              </w:rPr>
              <w:t xml:space="preserve"> 07.06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A953AC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53AC">
              <w:rPr>
                <w:rFonts w:ascii="Times New Roman" w:hAnsi="Times New Roman"/>
                <w:sz w:val="18"/>
                <w:szCs w:val="18"/>
                <w:highlight w:val="green"/>
              </w:rPr>
              <w:t>Количество кладбищ, на которых проведены 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A7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9611CE" w:rsidRDefault="00E81C00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в соответствии с фактическим количеством кладбищ, на которых проведены зимние и летние работы по содержанию мест захоронений, текущий и капитальный ремонт основных фондов за отчетный период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F4273C" w:rsidP="00961E8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7E0A78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hAnsi="Times New Roman" w:cs="Times New Roman"/>
                <w:sz w:val="18"/>
                <w:szCs w:val="18"/>
              </w:rPr>
              <w:t xml:space="preserve"> 07.07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C13E4F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13E4F">
              <w:rPr>
                <w:rFonts w:ascii="Times New Roman" w:hAnsi="Times New Roman"/>
                <w:sz w:val="18"/>
                <w:szCs w:val="18"/>
                <w:highlight w:val="green"/>
              </w:rPr>
              <w:t>Количество воинских, почетных, одиночных захоронений (в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образований), а также иных захоронений и памятников, находящихся под охраной государства, в отношении которых осуществлены мероприятия по содержанию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C13E4F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E4F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Штука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9611CE" w:rsidRDefault="00333740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в соответствии с фактическим количеством воинских, почетных, одиночных захоронений (в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образований), а также иных захоронений и памятников, находящихся под охраной государства, в отношении которых осуществлены мероприятия по содержанию за отчетный период</w:t>
            </w:r>
          </w:p>
        </w:tc>
      </w:tr>
      <w:tr w:rsidR="00767942" w:rsidRPr="00AE20DA" w:rsidTr="00BB3015">
        <w:trPr>
          <w:cantSplit/>
          <w:trHeight w:val="9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F4273C" w:rsidP="00961E8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7E0A78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hAnsi="Times New Roman" w:cs="Times New Roman"/>
                <w:sz w:val="18"/>
                <w:szCs w:val="18"/>
              </w:rPr>
              <w:t xml:space="preserve"> 07.08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88034D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8034D">
              <w:rPr>
                <w:rFonts w:ascii="Times New Roman" w:hAnsi="Times New Roman"/>
                <w:sz w:val="18"/>
                <w:szCs w:val="18"/>
                <w:highlight w:val="green"/>
              </w:rPr>
              <w:t>Количество могил и надгробий Героев Советского Союза, Героев Российской Федерации или полных кавалеров ордена Славы при отсутствии близких родственников, в отношении которых осуществлены мероприятия по содержанию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88034D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E4F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Штука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D2F" w:rsidRPr="009611CE" w:rsidRDefault="005C5D2F" w:rsidP="005C5D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в соответствии с фактическим количеством могил и надгробий Героев Советского Союза, Героев Российской Федерации или полных кавалеров ордена Славы при отсутствии близких родственников, в отношении которых осуществлены мероприятия по содержанию за отчетный период</w:t>
            </w:r>
          </w:p>
          <w:p w:rsidR="00767942" w:rsidRPr="009611CE" w:rsidRDefault="00767942" w:rsidP="00767942">
            <w:pPr>
              <w:pStyle w:val="Default"/>
              <w:rPr>
                <w:sz w:val="18"/>
                <w:szCs w:val="18"/>
              </w:rPr>
            </w:pPr>
          </w:p>
        </w:tc>
      </w:tr>
      <w:tr w:rsidR="00767942" w:rsidRPr="00AE20DA" w:rsidTr="00BB3015">
        <w:trPr>
          <w:cantSplit/>
          <w:trHeight w:val="1749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F4273C" w:rsidP="00961E8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7E0A78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hAnsi="Times New Roman" w:cs="Times New Roman"/>
                <w:sz w:val="18"/>
                <w:szCs w:val="18"/>
              </w:rPr>
              <w:t xml:space="preserve"> 07.09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E0A78">
              <w:rPr>
                <w:rFonts w:ascii="Times New Roman" w:hAnsi="Times New Roman" w:cs="Times New Roman"/>
                <w:sz w:val="18"/>
                <w:szCs w:val="18"/>
              </w:rPr>
              <w:t xml:space="preserve">Доля кладбищ, на которых проведена </w:t>
            </w:r>
            <w:r w:rsidR="002B37E0">
              <w:rPr>
                <w:rFonts w:ascii="Times New Roman" w:hAnsi="Times New Roman" w:cs="Times New Roman"/>
                <w:sz w:val="18"/>
                <w:szCs w:val="18"/>
              </w:rPr>
              <w:t>инвентаризация мест захоронения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A78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126" w:rsidRPr="009611CE" w:rsidRDefault="00EF3126" w:rsidP="00EF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:rsidR="00EF3126" w:rsidRPr="009611CE" w:rsidRDefault="00EF3126" w:rsidP="00EF3126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both"/>
              <w:rPr>
                <w:sz w:val="18"/>
                <w:szCs w:val="18"/>
              </w:rPr>
            </w:pPr>
          </w:p>
          <w:p w:rsidR="00EF3126" w:rsidRPr="009611CE" w:rsidRDefault="00EF3126" w:rsidP="00EF3126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 xml:space="preserve">Динв=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КЛинв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КЛобщ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×100%</m:t>
                </m:r>
              </m:oMath>
            </m:oMathPara>
          </w:p>
          <w:p w:rsidR="00EF3126" w:rsidRPr="009611CE" w:rsidRDefault="00EF3126" w:rsidP="00EF3126">
            <w:pPr>
              <w:pStyle w:val="ab"/>
              <w:spacing w:after="0" w:line="240" w:lineRule="auto"/>
              <w:ind w:left="51" w:right="-108" w:hanging="18"/>
              <w:rPr>
                <w:rFonts w:ascii="Times New Roman" w:hAnsi="Times New Roman"/>
                <w:sz w:val="18"/>
                <w:szCs w:val="18"/>
              </w:rPr>
            </w:pPr>
          </w:p>
          <w:p w:rsidR="00EF3126" w:rsidRPr="009611CE" w:rsidRDefault="00EF3126" w:rsidP="00EF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11CE">
              <w:rPr>
                <w:rFonts w:ascii="Times New Roman" w:hAnsi="Times New Roman"/>
                <w:sz w:val="18"/>
                <w:szCs w:val="18"/>
              </w:rPr>
              <w:t>Динв</w:t>
            </w:r>
            <w:proofErr w:type="spellEnd"/>
            <w:r w:rsidRPr="009611CE">
              <w:rPr>
                <w:rFonts w:ascii="Times New Roman" w:hAnsi="Times New Roman"/>
                <w:sz w:val="18"/>
                <w:szCs w:val="18"/>
              </w:rPr>
              <w:t xml:space="preserve"> – доля кладбищ, на которых проведена инвентаризация мест захоронений, %;</w:t>
            </w:r>
          </w:p>
          <w:p w:rsidR="00EF3126" w:rsidRPr="009611CE" w:rsidRDefault="00EF3126" w:rsidP="00EF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11CE">
              <w:rPr>
                <w:rFonts w:ascii="Times New Roman" w:hAnsi="Times New Roman"/>
                <w:sz w:val="18"/>
                <w:szCs w:val="18"/>
              </w:rPr>
              <w:t>КЛинв</w:t>
            </w:r>
            <w:proofErr w:type="spellEnd"/>
            <w:r w:rsidRPr="009611CE">
              <w:rPr>
                <w:rFonts w:ascii="Times New Roman" w:hAnsi="Times New Roman"/>
                <w:sz w:val="18"/>
                <w:szCs w:val="18"/>
              </w:rPr>
              <w:t xml:space="preserve"> – количество кладбищ, на которых проведена инвентаризация мест захоронений, ед.;</w:t>
            </w:r>
          </w:p>
          <w:p w:rsidR="00767942" w:rsidRPr="009611CE" w:rsidRDefault="00EF3126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11CE">
              <w:rPr>
                <w:rFonts w:ascii="Times New Roman" w:hAnsi="Times New Roman"/>
                <w:sz w:val="18"/>
                <w:szCs w:val="18"/>
              </w:rPr>
              <w:t>КЛобщ</w:t>
            </w:r>
            <w:proofErr w:type="spellEnd"/>
            <w:r w:rsidRPr="009611CE">
              <w:rPr>
                <w:rFonts w:ascii="Times New Roman" w:hAnsi="Times New Roman"/>
                <w:sz w:val="18"/>
                <w:szCs w:val="18"/>
              </w:rPr>
              <w:t xml:space="preserve"> – общее количество кладбищ на территории муниципального образования, ед.</w:t>
            </w:r>
          </w:p>
        </w:tc>
      </w:tr>
      <w:tr w:rsidR="00BB3015" w:rsidRPr="00AE20DA" w:rsidTr="00BB3015">
        <w:trPr>
          <w:cantSplit/>
          <w:trHeight w:val="1749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3015" w:rsidRPr="00AE20DA" w:rsidRDefault="00F4273C" w:rsidP="00961E8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946" w:type="dxa"/>
            <w:tcBorders>
              <w:top w:val="single" w:sz="4" w:space="0" w:color="auto"/>
              <w:right w:val="single" w:sz="4" w:space="0" w:color="auto"/>
            </w:tcBorders>
          </w:tcPr>
          <w:p w:rsidR="00BB3015" w:rsidRPr="007E0A78" w:rsidRDefault="00484CFF" w:rsidP="0076794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4CFF">
              <w:rPr>
                <w:rFonts w:ascii="Times New Roman" w:hAnsi="Times New Roman"/>
                <w:sz w:val="18"/>
                <w:szCs w:val="18"/>
                <w:highlight w:val="green"/>
              </w:rPr>
              <w:t>Мероприятие</w:t>
            </w:r>
            <w:r w:rsidRPr="00484CFF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07.10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015" w:rsidRPr="007E0A78" w:rsidRDefault="00484CFF" w:rsidP="007679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F">
              <w:rPr>
                <w:rFonts w:ascii="Times New Roman" w:hAnsi="Times New Roman"/>
                <w:sz w:val="18"/>
                <w:szCs w:val="18"/>
                <w:highlight w:val="green"/>
              </w:rPr>
              <w:t xml:space="preserve">Доля транспортировок умерших в морг с мест обнаружения или происшествия для производства судебно-медицинской экспертизы, произведенных </w:t>
            </w:r>
            <w:r w:rsidRPr="00484CFF">
              <w:rPr>
                <w:rFonts w:ascii="Times New Roman" w:hAnsi="Times New Roman"/>
                <w:color w:val="000000"/>
                <w:sz w:val="16"/>
                <w:szCs w:val="16"/>
                <w:highlight w:val="green"/>
              </w:rPr>
              <w:t xml:space="preserve">за счет средств местного бюджета </w:t>
            </w:r>
            <w:r w:rsidRPr="00484CFF">
              <w:rPr>
                <w:rFonts w:ascii="Times New Roman" w:hAnsi="Times New Roman"/>
                <w:sz w:val="18"/>
                <w:szCs w:val="18"/>
                <w:highlight w:val="green"/>
              </w:rPr>
              <w:t>в соответствии с установленными требованиями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015" w:rsidRPr="007E0A78" w:rsidRDefault="00484CFF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CFF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Процент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5932" w:rsidRPr="009611CE" w:rsidRDefault="00675932" w:rsidP="00675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:rsidR="00675932" w:rsidRPr="009611CE" w:rsidRDefault="00675932" w:rsidP="00675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932" w:rsidRPr="009611CE" w:rsidRDefault="00675932" w:rsidP="006759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ДТ=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Тн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Тобщ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х100%</m:t>
                </m:r>
              </m:oMath>
            </m:oMathPara>
          </w:p>
          <w:p w:rsidR="00675932" w:rsidRPr="009611CE" w:rsidRDefault="00675932" w:rsidP="00675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75932" w:rsidRPr="009611CE" w:rsidRDefault="00675932" w:rsidP="00675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где:</w:t>
            </w:r>
          </w:p>
          <w:p w:rsidR="00675932" w:rsidRPr="009611CE" w:rsidRDefault="00675932" w:rsidP="00675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 xml:space="preserve">ДТ - доля транспортировок умерших в морг с мест обнаружения или происшествия для производства судебно-медицинской экспертизы, произведенных </w:t>
            </w:r>
            <w:r w:rsidRPr="009611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 счет средств местного бюджета</w:t>
            </w:r>
            <w:r w:rsidRPr="009611CE">
              <w:rPr>
                <w:rFonts w:ascii="Times New Roman" w:hAnsi="Times New Roman"/>
                <w:sz w:val="18"/>
                <w:szCs w:val="18"/>
              </w:rPr>
              <w:t xml:space="preserve"> в соответствии с установленными требованиями;</w:t>
            </w:r>
          </w:p>
          <w:p w:rsidR="00675932" w:rsidRPr="009611CE" w:rsidRDefault="00675932" w:rsidP="00675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11CE">
              <w:rPr>
                <w:rFonts w:ascii="Times New Roman" w:hAnsi="Times New Roman"/>
                <w:sz w:val="18"/>
                <w:szCs w:val="18"/>
              </w:rPr>
              <w:t>Тн</w:t>
            </w:r>
            <w:proofErr w:type="spellEnd"/>
            <w:r w:rsidRPr="009611CE">
              <w:rPr>
                <w:rFonts w:ascii="Times New Roman" w:hAnsi="Times New Roman"/>
                <w:sz w:val="18"/>
                <w:szCs w:val="18"/>
              </w:rPr>
              <w:t xml:space="preserve"> – количество транспортировок умерших в морг </w:t>
            </w:r>
            <w:r w:rsidRPr="009611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 счет средств местного бюджета</w:t>
            </w:r>
            <w:r w:rsidRPr="009611CE">
              <w:rPr>
                <w:rFonts w:ascii="Times New Roman" w:hAnsi="Times New Roman"/>
                <w:sz w:val="18"/>
                <w:szCs w:val="18"/>
              </w:rPr>
              <w:t xml:space="preserve">, по которым поступили обоснованные жалобы о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:rsidR="00BB3015" w:rsidRPr="009611CE" w:rsidRDefault="00675932" w:rsidP="00EF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611CE">
              <w:rPr>
                <w:rFonts w:ascii="Times New Roman" w:hAnsi="Times New Roman"/>
                <w:sz w:val="18"/>
                <w:szCs w:val="18"/>
              </w:rPr>
              <w:t>Тобщ</w:t>
            </w:r>
            <w:proofErr w:type="spellEnd"/>
            <w:r w:rsidRPr="009611CE">
              <w:rPr>
                <w:rFonts w:ascii="Times New Roman" w:hAnsi="Times New Roman"/>
                <w:sz w:val="18"/>
                <w:szCs w:val="18"/>
              </w:rPr>
              <w:t xml:space="preserve"> – общее фактическое количество осуществленных транспортировок умерших в морг </w:t>
            </w:r>
            <w:r w:rsidRPr="009611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 счет средств местного бюджета</w:t>
            </w:r>
          </w:p>
        </w:tc>
      </w:tr>
      <w:tr w:rsidR="007D415A" w:rsidRPr="00AE20DA" w:rsidTr="00AB07C6">
        <w:trPr>
          <w:cantSplit/>
          <w:trHeight w:val="524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415A" w:rsidRPr="00AE20DA" w:rsidRDefault="00F4273C" w:rsidP="00961E8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46" w:type="dxa"/>
            <w:tcBorders>
              <w:top w:val="single" w:sz="4" w:space="0" w:color="auto"/>
              <w:right w:val="single" w:sz="4" w:space="0" w:color="auto"/>
            </w:tcBorders>
          </w:tcPr>
          <w:p w:rsidR="007D415A" w:rsidRPr="00484CFF" w:rsidRDefault="007D415A" w:rsidP="0076794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484CFF">
              <w:rPr>
                <w:rFonts w:ascii="Times New Roman" w:hAnsi="Times New Roman"/>
                <w:sz w:val="18"/>
                <w:szCs w:val="18"/>
                <w:highlight w:val="green"/>
              </w:rPr>
              <w:t>Мероприятие</w:t>
            </w: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07.11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15A" w:rsidRPr="00484CFF" w:rsidRDefault="007D415A" w:rsidP="00767942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7D415A">
              <w:rPr>
                <w:rFonts w:ascii="Times New Roman" w:hAnsi="Times New Roman"/>
                <w:sz w:val="18"/>
                <w:szCs w:val="18"/>
                <w:highlight w:val="green"/>
              </w:rPr>
              <w:t>Количество благоустроенных и восстановленных воинских захоронений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15A" w:rsidRPr="00484CFF" w:rsidRDefault="007D49B8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C13E4F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Штука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15A" w:rsidRPr="009611CE" w:rsidRDefault="007D49B8" w:rsidP="00AB0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фактическому количеству благоустроенных и восстановленных воинских захоронений за отчетный период</w:t>
            </w:r>
          </w:p>
        </w:tc>
      </w:tr>
      <w:tr w:rsidR="006056FB" w:rsidRPr="00AE20DA" w:rsidTr="00AB07C6">
        <w:trPr>
          <w:cantSplit/>
          <w:trHeight w:val="524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6FB" w:rsidRPr="00AE20DA" w:rsidRDefault="00F4273C" w:rsidP="00961E8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46" w:type="dxa"/>
            <w:tcBorders>
              <w:top w:val="single" w:sz="4" w:space="0" w:color="auto"/>
              <w:right w:val="single" w:sz="4" w:space="0" w:color="auto"/>
            </w:tcBorders>
          </w:tcPr>
          <w:p w:rsidR="006056FB" w:rsidRPr="00484CFF" w:rsidRDefault="006056FB" w:rsidP="00767942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484CFF">
              <w:rPr>
                <w:rFonts w:ascii="Times New Roman" w:hAnsi="Times New Roman"/>
                <w:sz w:val="18"/>
                <w:szCs w:val="18"/>
                <w:highlight w:val="green"/>
              </w:rPr>
              <w:t>Мероприятие</w:t>
            </w:r>
            <w: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07.12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6FB" w:rsidRPr="006056FB" w:rsidRDefault="006056FB" w:rsidP="00767942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6056FB">
              <w:rPr>
                <w:rFonts w:ascii="Times New Roman" w:hAnsi="Times New Roman"/>
                <w:sz w:val="18"/>
                <w:szCs w:val="18"/>
                <w:highlight w:val="green"/>
              </w:rPr>
              <w:t>Количество захоронений, предоставленных согласно гарантированному перечню услуг по погребению, по которым осуществлено возмещение специализированной службе по вопросам похоронного дела стоимости услуг по погребению умерших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6FB" w:rsidRPr="006056FB" w:rsidRDefault="006056FB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6056FB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56FB" w:rsidRPr="009611CE" w:rsidRDefault="006056FB" w:rsidP="00AB0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в соответствии с фактическим количеством захоронений, предоставленных согласно гарантированному перечню услуг по погребению, по которым осуществлено возмещение специализированной службе по вопросам похоронного дела стоимости услуг по погребению умерших за отчетный период</w:t>
            </w:r>
          </w:p>
        </w:tc>
      </w:tr>
      <w:tr w:rsidR="00767942" w:rsidRPr="00AE20DA" w:rsidTr="00F96AAB">
        <w:trPr>
          <w:cantSplit/>
          <w:trHeight w:val="477"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9611CE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Подпрограмма 2 «Обеспечение мероприятий по защите населения и территорий от чрезвычайных ситуаций»</w:t>
            </w:r>
          </w:p>
        </w:tc>
      </w:tr>
      <w:tr w:rsidR="00767942" w:rsidRPr="00AE20DA" w:rsidTr="00C84468">
        <w:trPr>
          <w:cantSplit/>
          <w:trHeight w:val="275"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9611CE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Основное мероприятие 01. Развитие и эксплуатация Системы-112</w:t>
            </w:r>
          </w:p>
        </w:tc>
      </w:tr>
      <w:tr w:rsidR="00767942" w:rsidRPr="00AE20DA" w:rsidTr="00F96AAB">
        <w:trPr>
          <w:cantSplit/>
          <w:trHeight w:val="1824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0D6486" w:rsidRDefault="00767942" w:rsidP="00F4273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64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942" w:rsidRPr="007E0A78" w:rsidRDefault="00767942" w:rsidP="00B94531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Обеспечено развитие Системы-112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942" w:rsidRPr="007E0A78" w:rsidRDefault="00767942" w:rsidP="00E525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942" w:rsidRPr="009611CE" w:rsidRDefault="00767942" w:rsidP="00B94531">
            <w:pPr>
              <w:spacing w:after="0" w:line="240" w:lineRule="auto"/>
              <w:ind w:right="28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1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Значение результата определяется согласно соблюдения коэффициента доступности Системы-112 в муниципальном образовании в соответствии с постановлением Правительства Московской области от 25.02.2016 № 143/5 «Об утверждении Положения о системе обеспечения вызова экстренных оперативных служб по единому номеру «112» на территории Московской области» и на основании данных полученных из аналитической системы</w:t>
            </w:r>
            <w:r w:rsidR="005647A8" w:rsidRPr="009611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Системы-112 Московской области</w:t>
            </w:r>
          </w:p>
        </w:tc>
      </w:tr>
      <w:tr w:rsidR="00767942" w:rsidRPr="00AE20DA" w:rsidTr="00F96AAB">
        <w:trPr>
          <w:cantSplit/>
          <w:trHeight w:val="1423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AE20DA" w:rsidRDefault="00987AB3" w:rsidP="00F4273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01.02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B94531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Обеспечено функционирование </w:t>
            </w:r>
          </w:p>
          <w:p w:rsidR="00767942" w:rsidRPr="007E0A78" w:rsidRDefault="00767942" w:rsidP="00B94531">
            <w:pPr>
              <w:spacing w:after="0" w:line="240" w:lineRule="auto"/>
              <w:ind w:left="212" w:right="108" w:hanging="21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525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9611CE" w:rsidRDefault="00767942" w:rsidP="00B94531">
            <w:pPr>
              <w:spacing w:after="0" w:line="240" w:lineRule="auto"/>
              <w:ind w:right="284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611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Значение результата определяется согласно количеству информационных систем, зарегистрированных в Реестре региональных и ведомственных информационных систем Московской области, на основании выписки из указанного Реестра</w:t>
            </w:r>
          </w:p>
        </w:tc>
      </w:tr>
      <w:tr w:rsidR="00767942" w:rsidRPr="00AE20DA" w:rsidTr="00AB3F73">
        <w:trPr>
          <w:cantSplit/>
          <w:trHeight w:val="296"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9611CE" w:rsidRDefault="00767942" w:rsidP="00E5254D">
            <w:pPr>
              <w:pStyle w:val="a6"/>
              <w:ind w:right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02. 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</w:tr>
      <w:tr w:rsidR="00767942" w:rsidRPr="00AE20DA" w:rsidTr="00C84468">
        <w:trPr>
          <w:cantSplit/>
          <w:trHeight w:val="2761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02.01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4E7BC2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Приобретено материальных средств резервного фонда для ликвидации чрезвычайных ситуаций муниципального характера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9611CE" w:rsidRDefault="00767942" w:rsidP="004E7BC2">
            <w:pPr>
              <w:pStyle w:val="a6"/>
              <w:ind w:right="284"/>
              <w:jc w:val="both"/>
              <w:rPr>
                <w:sz w:val="18"/>
                <w:szCs w:val="18"/>
              </w:rPr>
            </w:pPr>
            <w:r w:rsidRPr="009611CE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результата определяется суммарно </w:t>
            </w:r>
            <w:r w:rsidRPr="009611CE">
              <w:rPr>
                <w:rFonts w:ascii="Times New Roman" w:hAnsi="Times New Roman" w:cs="Times New Roman"/>
                <w:sz w:val="18"/>
                <w:szCs w:val="18"/>
              </w:rPr>
              <w:br/>
              <w:t>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создании, наличии,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(1/РЕЗ ЧС), в соответствии с приказом МЧ</w:t>
            </w:r>
            <w:r w:rsidR="005647A8" w:rsidRPr="009611CE">
              <w:rPr>
                <w:rFonts w:ascii="Times New Roman" w:hAnsi="Times New Roman" w:cs="Times New Roman"/>
                <w:sz w:val="18"/>
                <w:szCs w:val="18"/>
              </w:rPr>
              <w:t>С России от 24.12.2019 № 777ДСП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9611CE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1CE">
              <w:rPr>
                <w:rFonts w:ascii="Times New Roman" w:hAnsi="Times New Roman"/>
                <w:sz w:val="18"/>
                <w:szCs w:val="18"/>
              </w:rPr>
              <w:t>Основное мероприятие 03. 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</w:tr>
      <w:tr w:rsidR="00767942" w:rsidRPr="00AE20DA" w:rsidTr="00C84468">
        <w:trPr>
          <w:cantSplit/>
          <w:trHeight w:val="1872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4E7BC2">
            <w:pPr>
              <w:tabs>
                <w:tab w:val="center" w:pos="1304"/>
              </w:tabs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Обучено должностных лиц по вопросам предупреждения и ликвидации чрезвычайных ситуаций и гражданской обороны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Человек 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9611CE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</w:t>
            </w:r>
            <w:r w:rsidR="005647A8" w:rsidRPr="00961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должностных лиц</w:t>
            </w:r>
          </w:p>
        </w:tc>
      </w:tr>
      <w:tr w:rsidR="00767942" w:rsidRPr="00AE20DA" w:rsidTr="00C84468">
        <w:trPr>
          <w:cantSplit/>
          <w:trHeight w:val="1275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F4273C" w:rsidP="00671339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03.02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4E7BC2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Оборудовано учебно-консультационных пунктов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767942" w:rsidRPr="009611CE" w:rsidRDefault="00767942" w:rsidP="004E7BC2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на суммарно по количеству закупленного оборудования (мебели, инвентаря, аппаратуры, приборов, стендов и т.п.)  для учебно-консультационных пунктов муниципального образования и на основании отчетов по заключенным и исполне</w:t>
            </w:r>
            <w:r w:rsidR="005647A8" w:rsidRPr="00961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нным государственным контрактам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03.03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E5254D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Издано листовок, учебных пособий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9611CE" w:rsidRDefault="00767942" w:rsidP="004E7BC2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1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</w:t>
            </w:r>
            <w:r w:rsidRPr="009611CE">
              <w:rPr>
                <w:sz w:val="18"/>
                <w:szCs w:val="18"/>
              </w:rPr>
              <w:t xml:space="preserve"> </w:t>
            </w:r>
            <w:r w:rsidRPr="00961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отчетов по заключенным и исполне</w:t>
            </w:r>
            <w:r w:rsidR="005647A8" w:rsidRPr="009611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нным государственным контрактам</w:t>
            </w:r>
            <w:bookmarkStart w:id="0" w:name="_GoBack"/>
            <w:bookmarkEnd w:id="0"/>
          </w:p>
        </w:tc>
      </w:tr>
      <w:tr w:rsidR="00767942" w:rsidRPr="00AE20DA" w:rsidTr="00C84468">
        <w:trPr>
          <w:cantSplit/>
          <w:trHeight w:val="21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03.04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E5254D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Проведено учений, тренировок, смотр-конкурсов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ind w:left="149" w:right="2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определяется суммарно по количеству проведенных тренировок, учений и</w:t>
            </w:r>
            <w:r w:rsidRPr="007E0A78">
              <w:rPr>
                <w:sz w:val="18"/>
                <w:szCs w:val="18"/>
              </w:rPr>
              <w:t xml:space="preserve"> 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смотр-конкурсов, согласно Плана 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17.06.2016 № 2-4-71-34-11</w:t>
            </w:r>
          </w:p>
        </w:tc>
      </w:tr>
      <w:tr w:rsidR="00767942" w:rsidRPr="00AE20DA" w:rsidTr="00C84468">
        <w:trPr>
          <w:cantSplit/>
          <w:trHeight w:val="21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03.05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105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Разработан и утвержден План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ind w:left="149" w:right="2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определяется суммарно по количеству разработанных и утвержденных Планов действий по предупреждению и ликвидации чрезвычайных ситуаций природного и техногенного характера муниципального образования</w:t>
            </w:r>
          </w:p>
        </w:tc>
      </w:tr>
      <w:tr w:rsidR="00767942" w:rsidRPr="00AE20DA" w:rsidTr="00C84468">
        <w:trPr>
          <w:cantSplit/>
          <w:trHeight w:val="212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03.06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105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Разработан и утвержден Паспорт безопасности территории муниципального образования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ind w:left="149" w:right="2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определяется суммарно по количеству разработанных и утвержденных Паспортов безопасности территории муниципального образования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Основное мероприятие 04. Организация деятельности аварийно-спасательных формирований на территории муниципального образования Московской области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04.01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организации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ind w:left="149" w:right="2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 xml:space="preserve">Значение результата определяется суммарно </w:t>
            </w:r>
            <w:r w:rsidRPr="007E0A78">
              <w:rPr>
                <w:rFonts w:ascii="Times New Roman" w:hAnsi="Times New Roman"/>
                <w:sz w:val="18"/>
                <w:szCs w:val="18"/>
              </w:rPr>
              <w:br/>
              <w:t>по количеству заключенных и исполне</w:t>
            </w:r>
            <w:r w:rsidR="005647A8">
              <w:rPr>
                <w:rFonts w:ascii="Times New Roman" w:hAnsi="Times New Roman"/>
                <w:sz w:val="18"/>
                <w:szCs w:val="18"/>
              </w:rPr>
              <w:t>нных государственных контрактов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Основное мероприятие 05. Создание, содержание системно-аппаратного комплекса «Безопасный город» на территории муниципального образования Московской области</w:t>
            </w:r>
          </w:p>
        </w:tc>
      </w:tr>
      <w:tr w:rsidR="00767942" w:rsidRPr="00AE20DA" w:rsidTr="00C84468">
        <w:trPr>
          <w:cantSplit/>
          <w:trHeight w:val="121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05.01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Количество муниципальных контрактов, заключенных в целях создания (развития) сегментов аппаратно-программного комплекса "Безопасный город", ед.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ind w:left="149" w:right="2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4E7BC2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 xml:space="preserve">Значение результата определяется суммарно </w:t>
            </w:r>
            <w:r w:rsidRPr="007E0A78">
              <w:rPr>
                <w:rFonts w:ascii="Times New Roman" w:hAnsi="Times New Roman"/>
                <w:sz w:val="18"/>
                <w:szCs w:val="18"/>
              </w:rPr>
              <w:br/>
              <w:t>по количеству заключенных и исполненных государственных контр</w:t>
            </w:r>
            <w:r w:rsidR="005647A8">
              <w:rPr>
                <w:rFonts w:ascii="Times New Roman" w:hAnsi="Times New Roman"/>
                <w:sz w:val="18"/>
                <w:szCs w:val="18"/>
              </w:rPr>
              <w:t>актов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Подпрограмма 3 «Обеспечение мероприятий гражданской обороны на территории муниципального образования Московской области»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01. 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 Московской области</w:t>
            </w:r>
          </w:p>
        </w:tc>
      </w:tr>
      <w:tr w:rsidR="00767942" w:rsidRPr="00AE20DA" w:rsidTr="00C84468">
        <w:trPr>
          <w:cantSplit/>
          <w:trHeight w:val="3364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right="-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82D83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Обеспечена готовность технических средств оповещения 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ind w:left="149" w:right="2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F43768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:rsidR="00767942" w:rsidRPr="007E0A78" w:rsidRDefault="00767942" w:rsidP="00F43768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= (</w:t>
            </w:r>
            <w:proofErr w:type="spellStart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Nртсо</w:t>
            </w:r>
            <w:proofErr w:type="spellEnd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Nтсо</w:t>
            </w:r>
            <w:proofErr w:type="spellEnd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 х 100%,</w:t>
            </w:r>
          </w:p>
          <w:p w:rsidR="00767942" w:rsidRPr="007E0A78" w:rsidRDefault="00767942" w:rsidP="00F43768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где:</w:t>
            </w:r>
          </w:p>
          <w:p w:rsidR="00767942" w:rsidRPr="007E0A78" w:rsidRDefault="00767942" w:rsidP="00F43768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– коэффициент готовности технических средств оповещения МСОН (ТСО);</w:t>
            </w:r>
          </w:p>
          <w:p w:rsidR="00767942" w:rsidRPr="007E0A78" w:rsidRDefault="00767942" w:rsidP="00F43768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Nртсо</w:t>
            </w:r>
            <w:proofErr w:type="spellEnd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количество работоспособных ТСО. Определяется по результатам комплексных проверок готовности МСОН (КПГ), проводимых комиссиями органов местного самоуправления муниципальных образований Московской области;</w:t>
            </w:r>
          </w:p>
          <w:p w:rsidR="00767942" w:rsidRPr="007E0A78" w:rsidRDefault="00767942" w:rsidP="00F43768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Nтсо</w:t>
            </w:r>
            <w:proofErr w:type="spellEnd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- количество ТСО, входящее в состав МСОН. Определяется согласно заключенным муниципальным контрактам (договорам) на оказание услуг по эксплуатационно-техническому обслуживанию оборудования МСОН на текущий год.</w:t>
            </w:r>
          </w:p>
          <w:p w:rsidR="00767942" w:rsidRPr="007E0A78" w:rsidRDefault="00767942" w:rsidP="00F43768">
            <w:pPr>
              <w:tabs>
                <w:tab w:val="left" w:pos="1552"/>
              </w:tabs>
              <w:spacing w:after="0" w:line="24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 </w:t>
            </w:r>
            <w:proofErr w:type="spellStart"/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должно быть не ниже 90%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01.02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82D83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Развернуты современные технические средства оповещения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ind w:left="149" w:right="2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F43768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Общее количество развернутых современных технических средств оповещения определяется на основании исполненных муниципальных контрактов (договоров) на год.</w:t>
            </w:r>
          </w:p>
          <w:p w:rsidR="00767942" w:rsidRPr="007E0A78" w:rsidRDefault="00767942" w:rsidP="00F43768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год, утверж</w:t>
            </w:r>
            <w:r w:rsidR="005647A8">
              <w:rPr>
                <w:rFonts w:ascii="Times New Roman" w:hAnsi="Times New Roman"/>
                <w:sz w:val="18"/>
                <w:szCs w:val="18"/>
              </w:rPr>
              <w:t>даемой главой городского округа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Основное мероприятие 02. 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</w:tr>
      <w:tr w:rsidR="00767942" w:rsidRPr="00AE20DA" w:rsidTr="00C84468">
        <w:trPr>
          <w:cantSplit/>
          <w:trHeight w:val="2510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02.01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82D83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Приобретено материально-технических, продовольственных и иных средств, для целей гражданской обороны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ind w:left="149" w:right="2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782D83">
            <w:pPr>
              <w:spacing w:after="0" w:line="240" w:lineRule="auto"/>
              <w:ind w:right="284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Значение результата определяется суммарно по количеству приобретенных материально-технических, продовольственных и иных средств, для целей гражданской обороны</w:t>
            </w:r>
            <w:r w:rsidRPr="007E0A78">
              <w:rPr>
                <w:sz w:val="18"/>
                <w:szCs w:val="18"/>
              </w:rPr>
              <w:t xml:space="preserve"> в соответствии с </w:t>
            </w:r>
            <w:r w:rsidRPr="007E0A78">
              <w:rPr>
                <w:rFonts w:ascii="Times New Roman" w:hAnsi="Times New Roman"/>
                <w:sz w:val="18"/>
                <w:szCs w:val="18"/>
              </w:rPr>
              <w:t>утвержденной номенклатурой и объемами запасов</w:t>
            </w:r>
            <w:r w:rsidRPr="007E0A78">
              <w:rPr>
                <w:sz w:val="18"/>
                <w:szCs w:val="18"/>
              </w:rPr>
              <w:t xml:space="preserve"> </w:t>
            </w:r>
            <w:r w:rsidRPr="007E0A78">
              <w:rPr>
                <w:rFonts w:ascii="Times New Roman" w:hAnsi="Times New Roman"/>
                <w:sz w:val="18"/>
                <w:szCs w:val="18"/>
              </w:rPr>
              <w:t>материально-технических, продовольственных, медицинских и иных средств муниципального образования, создаваемых в целях решения задач гражданской обороны муниципального образования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</w:t>
            </w:r>
            <w:r w:rsidR="005647A8">
              <w:rPr>
                <w:rFonts w:ascii="Times New Roman" w:hAnsi="Times New Roman"/>
                <w:sz w:val="18"/>
                <w:szCs w:val="18"/>
              </w:rPr>
              <w:t>оссии 17.06.2016 № 2-4-71-34-11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7942" w:rsidRPr="007E0A78" w:rsidRDefault="00767942" w:rsidP="00E5254D">
            <w:pPr>
              <w:tabs>
                <w:tab w:val="left" w:pos="1260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Основное мероприятие 03. 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F4273C" w:rsidP="00767942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55D16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объектов гражданской обороны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254D">
            <w:pPr>
              <w:tabs>
                <w:tab w:val="left" w:pos="1260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29.11.1999 № 1309 «О порядке создания убежищ и иных объектов гражданской обороны»,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 № 2-4-71-34-11</w:t>
            </w:r>
          </w:p>
        </w:tc>
      </w:tr>
      <w:tr w:rsidR="00767942" w:rsidRPr="00AE20DA" w:rsidTr="001A72F5">
        <w:trPr>
          <w:cantSplit/>
          <w:trHeight w:val="2154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03.02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55D16">
            <w:pPr>
              <w:spacing w:after="0" w:line="240" w:lineRule="auto"/>
              <w:ind w:left="70" w:right="105" w:hanging="7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проведенных тренировок и учений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5D16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определяется суммарно по количеству проведенных тренировок и учений, согласно Плана гражданской обороны и защиты населения муниципального образования, утвержденного в соответствии с</w:t>
            </w:r>
            <w:r w:rsidRPr="007E0A78">
              <w:rPr>
                <w:sz w:val="18"/>
                <w:szCs w:val="18"/>
              </w:rPr>
              <w:t xml:space="preserve"> 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Приказом МЧС России от 14.11.2008 № 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6.2016 № 2-4-71-34-11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03.03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55D16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Подготовлено должностных лиц в области гражданской обороны и защиты населения от чрезвычайных ситуаций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5D16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дших подготовку должностных лиц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03.04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55D16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Издание журналов, агитационного материала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5D16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нным государственным контрактам</w:t>
            </w:r>
          </w:p>
        </w:tc>
      </w:tr>
      <w:tr w:rsidR="00767942" w:rsidRPr="00AE20DA" w:rsidTr="00C84468">
        <w:trPr>
          <w:cantSplit/>
          <w:trHeight w:val="2192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03.05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55D16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5D16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подготовленных безопасных районов для размещения населения, материальных и культурных ценностей, подлежащих эвакуации в соответствии с Приказом МЧС России от 14.11.2008 № 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оссии 17.06.2016 № 2-4-71-34-11</w:t>
            </w:r>
          </w:p>
        </w:tc>
      </w:tr>
      <w:tr w:rsidR="00767942" w:rsidRPr="00AE20DA" w:rsidTr="00C84468">
        <w:trPr>
          <w:cantSplit/>
          <w:trHeight w:val="2192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03.06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55D16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Разработан и утвержден План гражданской обороны и защиты населения муниципального образования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5D16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определяется суммарно по количеству разработанных и утвержденных Планов гражданской обороны и защиты населения муниципального образования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Подпрограмма 4 «Обеспечение пожарной безопасности на территории муниципального образования Московской области»</w:t>
            </w:r>
          </w:p>
        </w:tc>
      </w:tr>
      <w:tr w:rsidR="00767942" w:rsidRPr="00AE20DA" w:rsidTr="002F7872">
        <w:trPr>
          <w:cantSplit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Основное мероприятие 1. Повышение степени пожарной безопасности на территории муниципального образования Московской области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5F7600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выполненных мероприятий по первичным мерам пожарной безопасности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5F760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22.07.2008 № 123-ФЗ «Технический регламент о требованиях пожарной безопасности» и от 21.12.1994 № 69-ФЗ «О пожарной безопасности» и на основании отчетов по заключенным и исполне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нным государственным контрактам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01.02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5F7600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пожарных гидрантов в готовности к забору воды в любое время года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5F760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нным государственным контрактам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01.03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5F7600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пожарных водоемов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5F760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нным государственным контрактам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01.04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5F7600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Количество работающих </w:t>
            </w:r>
            <w:proofErr w:type="spellStart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извещателей</w:t>
            </w:r>
            <w:proofErr w:type="spellEnd"/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5F760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</w:t>
            </w:r>
            <w:r w:rsidRPr="007E0A78">
              <w:rPr>
                <w:sz w:val="18"/>
                <w:szCs w:val="18"/>
              </w:rPr>
              <w:t xml:space="preserve"> 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суммарно по количеству работающих автономных дымовых пожарных </w:t>
            </w:r>
            <w:proofErr w:type="spellStart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извещателей</w:t>
            </w:r>
            <w:proofErr w:type="spellEnd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7E0A78">
              <w:rPr>
                <w:sz w:val="18"/>
                <w:szCs w:val="18"/>
              </w:rPr>
              <w:t xml:space="preserve"> 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установленных в местах проживания многодетных семей и семей, находящихся в трудной жизненной ситуации и на основании отчетов по заключенным и исполне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нным государственным контрактам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F4273C" w:rsidP="00767942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01.05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5F7600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5F760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жилых и общественных зданий, находящихся в муниципальной собственности соответствующих требованиям пожарной безопасности установленными Федеральными законами от 21.12.1994 № 69-ФЗ «О пожарной безопасности» и от 22.07.2008 № 123-ФЗ «Технический регламент о требованиях пожарной безопасности» и на основании сведений представленных органами осуществляющими Федеральный государственный пожарный надзор</w:t>
            </w:r>
          </w:p>
        </w:tc>
      </w:tr>
      <w:tr w:rsidR="00767942" w:rsidRPr="00AE20DA" w:rsidTr="002419AB">
        <w:trPr>
          <w:cantSplit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01.06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5F7600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обученного населения мерам пожарной безопасности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5F760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</w:t>
            </w:r>
          </w:p>
        </w:tc>
      </w:tr>
      <w:tr w:rsidR="00767942" w:rsidRPr="00AE20DA" w:rsidTr="00CD287D">
        <w:trPr>
          <w:cantSplit/>
          <w:trHeight w:val="902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01.07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33769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Издание буклетов, плакатов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</w:t>
            </w:r>
          </w:p>
        </w:tc>
      </w:tr>
      <w:tr w:rsidR="00767942" w:rsidRPr="00AE20DA" w:rsidTr="00CD287D">
        <w:trPr>
          <w:cantSplit/>
          <w:trHeight w:val="2106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01.08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33769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мероприятий в условиях особого противопожарного режима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16.09.2020 № 1479</w:t>
            </w:r>
          </w:p>
          <w:p w:rsidR="00767942" w:rsidRPr="007E0A78" w:rsidRDefault="00767942" w:rsidP="00E33769">
            <w:pPr>
              <w:spacing w:after="0" w:line="240" w:lineRule="auto"/>
              <w:ind w:right="284" w:firstLine="6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«Об утверждении Правил противопожарного режима в Российской Федерации», утвержденного Плана подготовки муниципального образования к пожароопасному сезону и на основании сведений представленных органами, осуществляющими Федеральный государственный пожарный надзор</w:t>
            </w:r>
          </w:p>
        </w:tc>
      </w:tr>
      <w:tr w:rsidR="00767942" w:rsidRPr="00AE20DA" w:rsidTr="00CD287D">
        <w:trPr>
          <w:cantSplit/>
          <w:trHeight w:val="1541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87AB3" w:rsidP="00F4273C">
            <w:pPr>
              <w:tabs>
                <w:tab w:val="left" w:pos="142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01.10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33769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поддерживаемых общественных объединений добровольной пожарной охраны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ЧС России по Московской области</w:t>
            </w:r>
          </w:p>
        </w:tc>
      </w:tr>
      <w:tr w:rsidR="00767942" w:rsidRPr="00AE20DA" w:rsidTr="002419AB">
        <w:trPr>
          <w:cantSplit/>
          <w:trHeight w:val="208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  <w:tab w:val="left" w:pos="568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01.11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33769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3A6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населенных пунктов, подверженных угрозе лесных пожаров и других ландшафтных (природных) пожаров, для обеспечения противопожарной безопасности которых </w:t>
            </w:r>
            <w:proofErr w:type="gramStart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созданы  противопожарные</w:t>
            </w:r>
            <w:proofErr w:type="gramEnd"/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минерализованные полосы и на основании</w:t>
            </w:r>
            <w:r w:rsidRPr="007E0A78">
              <w:rPr>
                <w:sz w:val="18"/>
                <w:szCs w:val="18"/>
              </w:rPr>
              <w:t xml:space="preserve"> 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сведений представленных органами, осуществляющими Федеральный 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государственный пожарный надзор</w:t>
            </w:r>
          </w:p>
          <w:p w:rsidR="00767942" w:rsidRPr="007E0A78" w:rsidRDefault="00767942" w:rsidP="00E33769">
            <w:pPr>
              <w:spacing w:after="0" w:line="240" w:lineRule="auto"/>
              <w:ind w:right="284" w:firstLine="6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67942" w:rsidRPr="00AE20DA" w:rsidTr="00CD287D">
        <w:trPr>
          <w:cantSplit/>
          <w:trHeight w:val="1269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  <w:tab w:val="left" w:pos="568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01.13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E33769">
            <w:pPr>
              <w:spacing w:after="0" w:line="240" w:lineRule="auto"/>
              <w:ind w:right="10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объектов, по которым проведены работы по возведению пожарного депо, по подведению внешних инженерных сетей, по благоустройству, прилегающей к пожарному депо территории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7942" w:rsidRPr="007E0A78" w:rsidRDefault="00767942" w:rsidP="003A6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E5254D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возведенных пожарных депо и на основании отчетов об исполнении Соглашения о реа</w:t>
            </w:r>
            <w:r w:rsidR="005647A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лизации инвестиционного проекта</w:t>
            </w:r>
          </w:p>
        </w:tc>
      </w:tr>
      <w:tr w:rsidR="00767942" w:rsidRPr="00AE20DA" w:rsidTr="002F7872">
        <w:trPr>
          <w:cantSplit/>
          <w:trHeight w:val="208"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7942" w:rsidRPr="007E0A78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Подпрограмма 5 «Обеспечение безопасности населения на водных объектах,  расположенных на территории муниципального образования Московской области»</w:t>
            </w:r>
          </w:p>
        </w:tc>
      </w:tr>
      <w:tr w:rsidR="00767942" w:rsidRPr="00AE20DA" w:rsidTr="002F7872">
        <w:trPr>
          <w:cantSplit/>
          <w:trHeight w:val="208"/>
        </w:trPr>
        <w:tc>
          <w:tcPr>
            <w:tcW w:w="152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67942" w:rsidRPr="007E0A78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Основное мероприятие 01. 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</w:tr>
      <w:tr w:rsidR="00767942" w:rsidRPr="00AE20DA" w:rsidTr="002419AB">
        <w:trPr>
          <w:cantSplit/>
          <w:trHeight w:val="208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E26D8" w:rsidP="00F4273C">
            <w:pPr>
              <w:tabs>
                <w:tab w:val="left" w:pos="142"/>
                <w:tab w:val="left" w:pos="568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6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 01.01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Количество проведенных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 xml:space="preserve">Значение определяется суммарно по количеству проведенных мероприятий в соответствии с постановлением Правительства Московской области от 28.09.2007 № 732/21 «О Правилах охраны жизни людей на водных объектах в Московской области», </w:t>
            </w:r>
          </w:p>
          <w:p w:rsidR="00767942" w:rsidRPr="007E0A78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«Водный кодекс Российской Федерации» от 03.06.2006 № 74-ФЗ</w:t>
            </w:r>
          </w:p>
        </w:tc>
      </w:tr>
      <w:tr w:rsidR="00767942" w:rsidRPr="00AE20DA" w:rsidTr="002419AB">
        <w:trPr>
          <w:cantSplit/>
          <w:trHeight w:val="208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767942" w:rsidP="00F4273C">
            <w:pPr>
              <w:tabs>
                <w:tab w:val="left" w:pos="142"/>
                <w:tab w:val="left" w:pos="568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7E8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 01.02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 в том числе проведение лабораторных исследований воды и почвы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E0A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Значение результата определяется суммарно по количеству  благоустроенных мест отдыха у воды в части касающейся безопасности населения</w:t>
            </w:r>
          </w:p>
        </w:tc>
      </w:tr>
      <w:tr w:rsidR="00767942" w:rsidRPr="00AE20DA" w:rsidTr="002419AB">
        <w:trPr>
          <w:cantSplit/>
          <w:trHeight w:val="208"/>
        </w:trPr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7942" w:rsidRPr="00167E8B" w:rsidRDefault="009E26D8" w:rsidP="00F4273C">
            <w:pPr>
              <w:tabs>
                <w:tab w:val="left" w:pos="142"/>
                <w:tab w:val="left" w:pos="568"/>
              </w:tabs>
              <w:spacing w:after="0" w:line="240" w:lineRule="auto"/>
              <w:ind w:left="426" w:hanging="4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  <w:r w:rsidR="00F427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42" w:rsidRPr="007E0A78" w:rsidRDefault="00767942" w:rsidP="007679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Мероприятие 01.03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Обучение населения, прежде всего детей, плаванию и приемам спасания на воде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A78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942" w:rsidRPr="007E0A78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 xml:space="preserve">Значение результата определяется суммарно по количеству человек, прошедших обучение в соответствии с требованиями федеральных законов от 12.02.1998 № 28-ФЗ «О гражданской обороне» и от 21.12.1994 № 68-ФЗ «О защите населения и территорий </w:t>
            </w:r>
          </w:p>
          <w:p w:rsidR="00767942" w:rsidRPr="007E0A78" w:rsidRDefault="00767942" w:rsidP="007679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 xml:space="preserve">от чрезвычайных ситуаций природного и техногенного характера», постановлений Правительства Российской Федерации от 04.09.2003 № 547«О подготовке населения в области защиты от чрезвычайных ситуаций природного и техногенного характера» и от 02.11.2000 № 841 </w:t>
            </w:r>
          </w:p>
          <w:p w:rsidR="00767942" w:rsidRPr="007E0A78" w:rsidRDefault="00767942" w:rsidP="00816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0A78">
              <w:rPr>
                <w:rFonts w:ascii="Times New Roman" w:hAnsi="Times New Roman"/>
                <w:sz w:val="18"/>
                <w:szCs w:val="18"/>
              </w:rPr>
              <w:t>«Об утверждении Положения об организации обучения населения в области гражданской обороны», приказов и указаний Министерства Российской Федерации по делам гражданской обороны, чрезвычайным ситуациям и ликвидации последствий стихийных бедствий и осуществляется по месту работы и учебы</w:t>
            </w:r>
            <w:r w:rsidR="001A436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:rsidR="00C84468" w:rsidRDefault="00C84468" w:rsidP="00A137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91D43" w:rsidRDefault="00A1370F" w:rsidP="0011408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408B" w:rsidRPr="00FC2E6D" w:rsidRDefault="0011408B" w:rsidP="00114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C2E6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FC2E6D">
        <w:rPr>
          <w:rFonts w:ascii="Times New Roman" w:hAnsi="Times New Roman" w:cs="Times New Roman"/>
          <w:sz w:val="28"/>
          <w:szCs w:val="28"/>
        </w:rPr>
        <w:t>. начальника Управления по вопросам</w:t>
      </w:r>
    </w:p>
    <w:p w:rsidR="0011408B" w:rsidRPr="00FC2E6D" w:rsidRDefault="0011408B" w:rsidP="00114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E6D">
        <w:rPr>
          <w:rFonts w:ascii="Times New Roman" w:hAnsi="Times New Roman" w:cs="Times New Roman"/>
          <w:sz w:val="28"/>
          <w:szCs w:val="28"/>
        </w:rPr>
        <w:t>территориальной безопасности, гражданской обороны,</w:t>
      </w:r>
    </w:p>
    <w:p w:rsidR="0011408B" w:rsidRDefault="0011408B" w:rsidP="00114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E6D">
        <w:rPr>
          <w:rFonts w:ascii="Times New Roman" w:hAnsi="Times New Roman" w:cs="Times New Roman"/>
          <w:sz w:val="28"/>
          <w:szCs w:val="28"/>
        </w:rPr>
        <w:t xml:space="preserve">защиты населения и территории </w:t>
      </w:r>
    </w:p>
    <w:p w:rsidR="005752B2" w:rsidRPr="005752B2" w:rsidRDefault="0011408B" w:rsidP="0011408B">
      <w:pPr>
        <w:spacing w:after="0" w:line="240" w:lineRule="auto"/>
        <w:rPr>
          <w:rFonts w:ascii="Times New Roman" w:hAnsi="Times New Roman" w:cs="Times New Roman"/>
        </w:rPr>
      </w:pPr>
      <w:r w:rsidRPr="00FC2E6D">
        <w:rPr>
          <w:rFonts w:ascii="Times New Roman" w:hAnsi="Times New Roman" w:cs="Times New Roman"/>
          <w:sz w:val="28"/>
          <w:szCs w:val="28"/>
        </w:rPr>
        <w:t>от чрезвычайных ситуаций</w:t>
      </w:r>
      <w:r w:rsidR="001F4D3D" w:rsidRPr="00C4686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F329A3" w:rsidRPr="00C46863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84468" w:rsidRPr="00C46863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C84468" w:rsidRPr="00C46863">
        <w:rPr>
          <w:rFonts w:ascii="Times New Roman" w:hAnsi="Times New Roman" w:cs="Times New Roman"/>
          <w:sz w:val="26"/>
          <w:szCs w:val="26"/>
        </w:rPr>
        <w:t xml:space="preserve">     </w:t>
      </w:r>
      <w:r w:rsidR="00C46863" w:rsidRPr="00C46863">
        <w:rPr>
          <w:rFonts w:ascii="Times New Roman" w:hAnsi="Times New Roman" w:cs="Times New Roman"/>
          <w:sz w:val="26"/>
          <w:szCs w:val="26"/>
        </w:rPr>
        <w:t xml:space="preserve">   </w:t>
      </w:r>
      <w:r w:rsidR="00A65816">
        <w:rPr>
          <w:rFonts w:ascii="Times New Roman" w:hAnsi="Times New Roman" w:cs="Times New Roman"/>
          <w:sz w:val="26"/>
          <w:szCs w:val="26"/>
        </w:rPr>
        <w:t xml:space="preserve">    </w:t>
      </w:r>
      <w:r w:rsidR="00C46863" w:rsidRPr="00C46863">
        <w:rPr>
          <w:rFonts w:ascii="Times New Roman" w:hAnsi="Times New Roman" w:cs="Times New Roman"/>
          <w:sz w:val="26"/>
          <w:szCs w:val="26"/>
        </w:rPr>
        <w:t xml:space="preserve">      </w:t>
      </w:r>
      <w:r w:rsidR="00A65816">
        <w:rPr>
          <w:rFonts w:ascii="Times New Roman" w:hAnsi="Times New Roman" w:cs="Times New Roman"/>
          <w:sz w:val="26"/>
          <w:szCs w:val="26"/>
        </w:rPr>
        <w:t>Е.Е. Бугай</w:t>
      </w:r>
    </w:p>
    <w:sectPr w:rsidR="005752B2" w:rsidRPr="005752B2" w:rsidSect="00C84468">
      <w:headerReference w:type="default" r:id="rId6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055" w:rsidRDefault="00C93055" w:rsidP="00C84468">
      <w:pPr>
        <w:spacing w:after="0" w:line="240" w:lineRule="auto"/>
      </w:pPr>
      <w:r>
        <w:separator/>
      </w:r>
    </w:p>
  </w:endnote>
  <w:endnote w:type="continuationSeparator" w:id="0">
    <w:p w:rsidR="00C93055" w:rsidRDefault="00C93055" w:rsidP="00C8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055" w:rsidRDefault="00C93055" w:rsidP="00C84468">
      <w:pPr>
        <w:spacing w:after="0" w:line="240" w:lineRule="auto"/>
      </w:pPr>
      <w:r>
        <w:separator/>
      </w:r>
    </w:p>
  </w:footnote>
  <w:footnote w:type="continuationSeparator" w:id="0">
    <w:p w:rsidR="00C93055" w:rsidRDefault="00C93055" w:rsidP="00C84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922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F7872" w:rsidRPr="00C84468" w:rsidRDefault="002F7872">
        <w:pPr>
          <w:pStyle w:val="a7"/>
          <w:jc w:val="center"/>
          <w:rPr>
            <w:rFonts w:ascii="Times New Roman" w:hAnsi="Times New Roman" w:cs="Times New Roman"/>
          </w:rPr>
        </w:pPr>
        <w:r w:rsidRPr="00C84468">
          <w:rPr>
            <w:rFonts w:ascii="Times New Roman" w:hAnsi="Times New Roman" w:cs="Times New Roman"/>
          </w:rPr>
          <w:fldChar w:fldCharType="begin"/>
        </w:r>
        <w:r w:rsidRPr="00C84468">
          <w:rPr>
            <w:rFonts w:ascii="Times New Roman" w:hAnsi="Times New Roman" w:cs="Times New Roman"/>
          </w:rPr>
          <w:instrText>PAGE   \* MERGEFORMAT</w:instrText>
        </w:r>
        <w:r w:rsidRPr="00C84468">
          <w:rPr>
            <w:rFonts w:ascii="Times New Roman" w:hAnsi="Times New Roman" w:cs="Times New Roman"/>
          </w:rPr>
          <w:fldChar w:fldCharType="separate"/>
        </w:r>
        <w:r w:rsidR="009611CE">
          <w:rPr>
            <w:rFonts w:ascii="Times New Roman" w:hAnsi="Times New Roman" w:cs="Times New Roman"/>
            <w:noProof/>
          </w:rPr>
          <w:t>10</w:t>
        </w:r>
        <w:r w:rsidRPr="00C84468">
          <w:rPr>
            <w:rFonts w:ascii="Times New Roman" w:hAnsi="Times New Roman" w:cs="Times New Roman"/>
          </w:rPr>
          <w:fldChar w:fldCharType="end"/>
        </w:r>
      </w:p>
    </w:sdtContent>
  </w:sdt>
  <w:p w:rsidR="002F7872" w:rsidRPr="00C84468" w:rsidRDefault="002F7872">
    <w:pPr>
      <w:pStyle w:val="a7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2B2"/>
    <w:rsid w:val="00002212"/>
    <w:rsid w:val="0003074C"/>
    <w:rsid w:val="00032282"/>
    <w:rsid w:val="00050821"/>
    <w:rsid w:val="0005483A"/>
    <w:rsid w:val="00056D7C"/>
    <w:rsid w:val="00065D05"/>
    <w:rsid w:val="00094777"/>
    <w:rsid w:val="000A1520"/>
    <w:rsid w:val="000A7659"/>
    <w:rsid w:val="000B1EEC"/>
    <w:rsid w:val="000B6CBB"/>
    <w:rsid w:val="000C2385"/>
    <w:rsid w:val="000C358E"/>
    <w:rsid w:val="000C67F1"/>
    <w:rsid w:val="000D386C"/>
    <w:rsid w:val="000D6486"/>
    <w:rsid w:val="000D7DD0"/>
    <w:rsid w:val="000F6818"/>
    <w:rsid w:val="001029F4"/>
    <w:rsid w:val="0011028F"/>
    <w:rsid w:val="0011408B"/>
    <w:rsid w:val="00115CE9"/>
    <w:rsid w:val="00116636"/>
    <w:rsid w:val="0012685F"/>
    <w:rsid w:val="001408BE"/>
    <w:rsid w:val="00143728"/>
    <w:rsid w:val="0015430C"/>
    <w:rsid w:val="001679A4"/>
    <w:rsid w:val="00167E8B"/>
    <w:rsid w:val="00196F3A"/>
    <w:rsid w:val="001A436A"/>
    <w:rsid w:val="001A72F5"/>
    <w:rsid w:val="001C3E4D"/>
    <w:rsid w:val="001C3E51"/>
    <w:rsid w:val="001C6AAC"/>
    <w:rsid w:val="001D0B05"/>
    <w:rsid w:val="001E5C14"/>
    <w:rsid w:val="001F460E"/>
    <w:rsid w:val="001F4D3D"/>
    <w:rsid w:val="001F56E3"/>
    <w:rsid w:val="00204D68"/>
    <w:rsid w:val="002076C1"/>
    <w:rsid w:val="00223E95"/>
    <w:rsid w:val="00232719"/>
    <w:rsid w:val="00240273"/>
    <w:rsid w:val="002419AB"/>
    <w:rsid w:val="002471B0"/>
    <w:rsid w:val="00263859"/>
    <w:rsid w:val="00291D43"/>
    <w:rsid w:val="00294648"/>
    <w:rsid w:val="002A1C61"/>
    <w:rsid w:val="002A1DF8"/>
    <w:rsid w:val="002A34C3"/>
    <w:rsid w:val="002B2F38"/>
    <w:rsid w:val="002B37E0"/>
    <w:rsid w:val="002B7949"/>
    <w:rsid w:val="002C3D48"/>
    <w:rsid w:val="002C3DD2"/>
    <w:rsid w:val="002C655C"/>
    <w:rsid w:val="002D1102"/>
    <w:rsid w:val="002E2B72"/>
    <w:rsid w:val="002E3202"/>
    <w:rsid w:val="002E39BF"/>
    <w:rsid w:val="002F0702"/>
    <w:rsid w:val="002F3701"/>
    <w:rsid w:val="002F3A17"/>
    <w:rsid w:val="002F7872"/>
    <w:rsid w:val="00302957"/>
    <w:rsid w:val="00307F13"/>
    <w:rsid w:val="003113C6"/>
    <w:rsid w:val="00312126"/>
    <w:rsid w:val="00315B96"/>
    <w:rsid w:val="0031681F"/>
    <w:rsid w:val="00321980"/>
    <w:rsid w:val="00321C11"/>
    <w:rsid w:val="003270E6"/>
    <w:rsid w:val="00333740"/>
    <w:rsid w:val="00342A5F"/>
    <w:rsid w:val="00345607"/>
    <w:rsid w:val="00347D3C"/>
    <w:rsid w:val="003521AC"/>
    <w:rsid w:val="00352993"/>
    <w:rsid w:val="00366099"/>
    <w:rsid w:val="00381A01"/>
    <w:rsid w:val="00395305"/>
    <w:rsid w:val="0039747A"/>
    <w:rsid w:val="003A64D6"/>
    <w:rsid w:val="003B4F6B"/>
    <w:rsid w:val="003D7423"/>
    <w:rsid w:val="003F6029"/>
    <w:rsid w:val="00402922"/>
    <w:rsid w:val="00406709"/>
    <w:rsid w:val="00407719"/>
    <w:rsid w:val="00416F0D"/>
    <w:rsid w:val="00420AD9"/>
    <w:rsid w:val="00464B95"/>
    <w:rsid w:val="00472368"/>
    <w:rsid w:val="00483512"/>
    <w:rsid w:val="00484CFF"/>
    <w:rsid w:val="00487A9C"/>
    <w:rsid w:val="004C1552"/>
    <w:rsid w:val="004C20A4"/>
    <w:rsid w:val="004C3AA9"/>
    <w:rsid w:val="004D3C3B"/>
    <w:rsid w:val="004D438E"/>
    <w:rsid w:val="004D5C6A"/>
    <w:rsid w:val="004D72D6"/>
    <w:rsid w:val="004E7AA9"/>
    <w:rsid w:val="004E7BC2"/>
    <w:rsid w:val="004F4016"/>
    <w:rsid w:val="004F51D0"/>
    <w:rsid w:val="004F60C9"/>
    <w:rsid w:val="00503CBA"/>
    <w:rsid w:val="00507907"/>
    <w:rsid w:val="00546036"/>
    <w:rsid w:val="005471E8"/>
    <w:rsid w:val="005522A0"/>
    <w:rsid w:val="00552814"/>
    <w:rsid w:val="005647A8"/>
    <w:rsid w:val="005752B2"/>
    <w:rsid w:val="005856FD"/>
    <w:rsid w:val="00585E29"/>
    <w:rsid w:val="005875C9"/>
    <w:rsid w:val="00593AFD"/>
    <w:rsid w:val="005A134E"/>
    <w:rsid w:val="005B0734"/>
    <w:rsid w:val="005B3AA4"/>
    <w:rsid w:val="005C5D2F"/>
    <w:rsid w:val="005D1C32"/>
    <w:rsid w:val="005D230F"/>
    <w:rsid w:val="005E2AC3"/>
    <w:rsid w:val="005E499B"/>
    <w:rsid w:val="005F21C6"/>
    <w:rsid w:val="005F4A2C"/>
    <w:rsid w:val="005F7600"/>
    <w:rsid w:val="006056FB"/>
    <w:rsid w:val="00605EEB"/>
    <w:rsid w:val="00640148"/>
    <w:rsid w:val="00645945"/>
    <w:rsid w:val="00651FDA"/>
    <w:rsid w:val="00653BF0"/>
    <w:rsid w:val="0066095B"/>
    <w:rsid w:val="00671339"/>
    <w:rsid w:val="0067348E"/>
    <w:rsid w:val="00675932"/>
    <w:rsid w:val="006B5A3A"/>
    <w:rsid w:val="006C0738"/>
    <w:rsid w:val="006E2AA4"/>
    <w:rsid w:val="006F2787"/>
    <w:rsid w:val="00704EE5"/>
    <w:rsid w:val="007155FA"/>
    <w:rsid w:val="00721814"/>
    <w:rsid w:val="007323E6"/>
    <w:rsid w:val="0073415E"/>
    <w:rsid w:val="00735BC7"/>
    <w:rsid w:val="007548C6"/>
    <w:rsid w:val="00757FCE"/>
    <w:rsid w:val="007628A5"/>
    <w:rsid w:val="00767942"/>
    <w:rsid w:val="007825EC"/>
    <w:rsid w:val="00782D83"/>
    <w:rsid w:val="00783B0C"/>
    <w:rsid w:val="007C2C8E"/>
    <w:rsid w:val="007D1B3F"/>
    <w:rsid w:val="007D4087"/>
    <w:rsid w:val="007D415A"/>
    <w:rsid w:val="007D49B8"/>
    <w:rsid w:val="007D76AD"/>
    <w:rsid w:val="007E0A78"/>
    <w:rsid w:val="007E528D"/>
    <w:rsid w:val="007F44A0"/>
    <w:rsid w:val="00812122"/>
    <w:rsid w:val="00816E9C"/>
    <w:rsid w:val="008255DC"/>
    <w:rsid w:val="00826962"/>
    <w:rsid w:val="0083129A"/>
    <w:rsid w:val="00846082"/>
    <w:rsid w:val="008507D7"/>
    <w:rsid w:val="00851EE1"/>
    <w:rsid w:val="00865B23"/>
    <w:rsid w:val="00873CAF"/>
    <w:rsid w:val="0088034D"/>
    <w:rsid w:val="008826B6"/>
    <w:rsid w:val="008827F8"/>
    <w:rsid w:val="008A3307"/>
    <w:rsid w:val="008C2156"/>
    <w:rsid w:val="008C37C8"/>
    <w:rsid w:val="008D27BA"/>
    <w:rsid w:val="008E6713"/>
    <w:rsid w:val="0090555B"/>
    <w:rsid w:val="00915FD4"/>
    <w:rsid w:val="00936215"/>
    <w:rsid w:val="00936C00"/>
    <w:rsid w:val="00941681"/>
    <w:rsid w:val="009611CE"/>
    <w:rsid w:val="00961E8C"/>
    <w:rsid w:val="00961F18"/>
    <w:rsid w:val="00964BCE"/>
    <w:rsid w:val="00964BDA"/>
    <w:rsid w:val="00973B42"/>
    <w:rsid w:val="00974368"/>
    <w:rsid w:val="009813A2"/>
    <w:rsid w:val="009826FB"/>
    <w:rsid w:val="00987AB3"/>
    <w:rsid w:val="0099505F"/>
    <w:rsid w:val="009A09D5"/>
    <w:rsid w:val="009B4D68"/>
    <w:rsid w:val="009C1C12"/>
    <w:rsid w:val="009C614E"/>
    <w:rsid w:val="009E26D8"/>
    <w:rsid w:val="009E36B3"/>
    <w:rsid w:val="00A01540"/>
    <w:rsid w:val="00A0260E"/>
    <w:rsid w:val="00A06D37"/>
    <w:rsid w:val="00A0709D"/>
    <w:rsid w:val="00A1370F"/>
    <w:rsid w:val="00A24C2C"/>
    <w:rsid w:val="00A31A68"/>
    <w:rsid w:val="00A5220F"/>
    <w:rsid w:val="00A57429"/>
    <w:rsid w:val="00A61B4A"/>
    <w:rsid w:val="00A65816"/>
    <w:rsid w:val="00A70C2E"/>
    <w:rsid w:val="00A77148"/>
    <w:rsid w:val="00A84067"/>
    <w:rsid w:val="00A93815"/>
    <w:rsid w:val="00A953AC"/>
    <w:rsid w:val="00AA5245"/>
    <w:rsid w:val="00AB07C6"/>
    <w:rsid w:val="00AB3F73"/>
    <w:rsid w:val="00AC2801"/>
    <w:rsid w:val="00AC5EFC"/>
    <w:rsid w:val="00AD637E"/>
    <w:rsid w:val="00AE3BDD"/>
    <w:rsid w:val="00AE736A"/>
    <w:rsid w:val="00AF168E"/>
    <w:rsid w:val="00B12BE8"/>
    <w:rsid w:val="00B17013"/>
    <w:rsid w:val="00B310C9"/>
    <w:rsid w:val="00B345FB"/>
    <w:rsid w:val="00B34EC5"/>
    <w:rsid w:val="00B72C0E"/>
    <w:rsid w:val="00B75647"/>
    <w:rsid w:val="00B807ED"/>
    <w:rsid w:val="00B86B14"/>
    <w:rsid w:val="00B94531"/>
    <w:rsid w:val="00BB3015"/>
    <w:rsid w:val="00BD2A0C"/>
    <w:rsid w:val="00BF5171"/>
    <w:rsid w:val="00C004B0"/>
    <w:rsid w:val="00C07C4E"/>
    <w:rsid w:val="00C13E4F"/>
    <w:rsid w:val="00C235FB"/>
    <w:rsid w:val="00C4401D"/>
    <w:rsid w:val="00C46863"/>
    <w:rsid w:val="00C472D1"/>
    <w:rsid w:val="00C71AA2"/>
    <w:rsid w:val="00C7319B"/>
    <w:rsid w:val="00C73E4D"/>
    <w:rsid w:val="00C81389"/>
    <w:rsid w:val="00C84468"/>
    <w:rsid w:val="00C84E7E"/>
    <w:rsid w:val="00C87A90"/>
    <w:rsid w:val="00C92D46"/>
    <w:rsid w:val="00C93055"/>
    <w:rsid w:val="00C95696"/>
    <w:rsid w:val="00CA3E17"/>
    <w:rsid w:val="00CB60C7"/>
    <w:rsid w:val="00CC4C21"/>
    <w:rsid w:val="00CD287D"/>
    <w:rsid w:val="00CE2515"/>
    <w:rsid w:val="00D018DB"/>
    <w:rsid w:val="00D266A8"/>
    <w:rsid w:val="00D31987"/>
    <w:rsid w:val="00D33ACA"/>
    <w:rsid w:val="00D37DDD"/>
    <w:rsid w:val="00D47CCE"/>
    <w:rsid w:val="00D54430"/>
    <w:rsid w:val="00D96892"/>
    <w:rsid w:val="00DA4268"/>
    <w:rsid w:val="00DA5783"/>
    <w:rsid w:val="00DA75A4"/>
    <w:rsid w:val="00DB112A"/>
    <w:rsid w:val="00DC1170"/>
    <w:rsid w:val="00DC21D4"/>
    <w:rsid w:val="00DC25C1"/>
    <w:rsid w:val="00DE5705"/>
    <w:rsid w:val="00DF5AAB"/>
    <w:rsid w:val="00DF651E"/>
    <w:rsid w:val="00E22B9A"/>
    <w:rsid w:val="00E32B6A"/>
    <w:rsid w:val="00E33769"/>
    <w:rsid w:val="00E50065"/>
    <w:rsid w:val="00E5254D"/>
    <w:rsid w:val="00E55D16"/>
    <w:rsid w:val="00E746E9"/>
    <w:rsid w:val="00E75186"/>
    <w:rsid w:val="00E8073B"/>
    <w:rsid w:val="00E81C00"/>
    <w:rsid w:val="00E90675"/>
    <w:rsid w:val="00E9614F"/>
    <w:rsid w:val="00ED23B2"/>
    <w:rsid w:val="00ED55B6"/>
    <w:rsid w:val="00ED5971"/>
    <w:rsid w:val="00EE7F87"/>
    <w:rsid w:val="00EF3126"/>
    <w:rsid w:val="00F01BB0"/>
    <w:rsid w:val="00F1200C"/>
    <w:rsid w:val="00F14555"/>
    <w:rsid w:val="00F30C90"/>
    <w:rsid w:val="00F31CDE"/>
    <w:rsid w:val="00F329A3"/>
    <w:rsid w:val="00F4273C"/>
    <w:rsid w:val="00F43768"/>
    <w:rsid w:val="00F44292"/>
    <w:rsid w:val="00F458B8"/>
    <w:rsid w:val="00F45A83"/>
    <w:rsid w:val="00F52C45"/>
    <w:rsid w:val="00F64E96"/>
    <w:rsid w:val="00F66349"/>
    <w:rsid w:val="00F75C77"/>
    <w:rsid w:val="00F84782"/>
    <w:rsid w:val="00F8729C"/>
    <w:rsid w:val="00F93EB1"/>
    <w:rsid w:val="00F96AAB"/>
    <w:rsid w:val="00F96B84"/>
    <w:rsid w:val="00FA0D7E"/>
    <w:rsid w:val="00FA763F"/>
    <w:rsid w:val="00FB513A"/>
    <w:rsid w:val="00FE3634"/>
    <w:rsid w:val="00FF3E95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1217C-FC4F-4FB3-8D7C-8D10DB2B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752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752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21C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B6C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A57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84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4468"/>
  </w:style>
  <w:style w:type="paragraph" w:styleId="a9">
    <w:name w:val="footer"/>
    <w:basedOn w:val="a"/>
    <w:link w:val="aa"/>
    <w:uiPriority w:val="99"/>
    <w:unhideWhenUsed/>
    <w:rsid w:val="00C84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4468"/>
  </w:style>
  <w:style w:type="paragraph" w:styleId="ab">
    <w:name w:val="List Paragraph"/>
    <w:basedOn w:val="a"/>
    <w:uiPriority w:val="34"/>
    <w:qFormat/>
    <w:rsid w:val="00851E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">
    <w:name w:val="Заголовок №1_"/>
    <w:basedOn w:val="a0"/>
    <w:link w:val="10"/>
    <w:rsid w:val="00851EE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51EE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5217</Words>
  <Characters>29743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Сухинин Андрей Анатольевич</dc:creator>
  <cp:keywords/>
  <dc:description/>
  <cp:lastModifiedBy>Крыкова Ольга Александровна</cp:lastModifiedBy>
  <cp:revision>250</cp:revision>
  <cp:lastPrinted>2025-11-11T14:25:00Z</cp:lastPrinted>
  <dcterms:created xsi:type="dcterms:W3CDTF">2024-02-28T09:13:00Z</dcterms:created>
  <dcterms:modified xsi:type="dcterms:W3CDTF">2026-02-04T07:12:00Z</dcterms:modified>
</cp:coreProperties>
</file>