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1C2" w:rsidRDefault="00AD31C2" w:rsidP="008C045A">
      <w:pPr>
        <w:jc w:val="center"/>
        <w:rPr>
          <w:sz w:val="16"/>
          <w:szCs w:val="16"/>
        </w:rPr>
      </w:pPr>
    </w:p>
    <w:p w:rsidR="00CC7D61" w:rsidRDefault="00CC7D61" w:rsidP="008C045A">
      <w:pPr>
        <w:jc w:val="center"/>
        <w:rPr>
          <w:sz w:val="16"/>
          <w:szCs w:val="16"/>
        </w:rPr>
      </w:pPr>
    </w:p>
    <w:p w:rsidR="00CC7D61" w:rsidRPr="00F81492" w:rsidRDefault="00CC7D61" w:rsidP="00CC7D61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F81492">
        <w:rPr>
          <w:rFonts w:ascii="Times New Roman" w:eastAsia="Calibri" w:hAnsi="Times New Roman" w:cs="Times New Roman"/>
          <w:sz w:val="32"/>
          <w:szCs w:val="32"/>
        </w:rPr>
        <w:t>АДМИНИСТРАЦИЯ</w:t>
      </w:r>
    </w:p>
    <w:p w:rsidR="00CC7D61" w:rsidRPr="00F81492" w:rsidRDefault="00CC7D61" w:rsidP="00CC7D61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F81492">
        <w:rPr>
          <w:rFonts w:ascii="Times New Roman" w:eastAsia="Calibri" w:hAnsi="Times New Roman" w:cs="Times New Roman"/>
          <w:sz w:val="32"/>
          <w:szCs w:val="32"/>
        </w:rPr>
        <w:t>ОДИНЦОВСКОГО ГОРОДСКОГО ОКРУГА</w:t>
      </w:r>
    </w:p>
    <w:p w:rsidR="00CC7D61" w:rsidRPr="00F81492" w:rsidRDefault="00CC7D61" w:rsidP="00CC7D61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F81492">
        <w:rPr>
          <w:rFonts w:ascii="Times New Roman" w:eastAsia="Calibri" w:hAnsi="Times New Roman" w:cs="Times New Roman"/>
          <w:sz w:val="32"/>
          <w:szCs w:val="32"/>
        </w:rPr>
        <w:t>МОСКОВСКОЙ ОБЛАСТИ</w:t>
      </w:r>
    </w:p>
    <w:p w:rsidR="00CC7D61" w:rsidRPr="00F81492" w:rsidRDefault="00CC7D61" w:rsidP="00CC7D61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F81492">
        <w:rPr>
          <w:rFonts w:ascii="Times New Roman" w:eastAsia="Calibri" w:hAnsi="Times New Roman" w:cs="Times New Roman"/>
          <w:sz w:val="32"/>
          <w:szCs w:val="32"/>
        </w:rPr>
        <w:t>ПОСТАНОВЛЕНИЕ</w:t>
      </w:r>
    </w:p>
    <w:p w:rsidR="00CC7D61" w:rsidRPr="00F81492" w:rsidRDefault="00CC7D61" w:rsidP="00CC7D61">
      <w:pPr>
        <w:spacing w:after="200" w:line="276" w:lineRule="auto"/>
        <w:ind w:left="2832"/>
        <w:rPr>
          <w:rFonts w:ascii="Times New Roman" w:eastAsia="Calibri" w:hAnsi="Times New Roman" w:cs="Times New Roman"/>
          <w:b/>
          <w:sz w:val="28"/>
          <w:szCs w:val="28"/>
        </w:rPr>
      </w:pPr>
      <w:r w:rsidRPr="00F81492">
        <w:rPr>
          <w:rFonts w:ascii="Times New Roman" w:eastAsia="Calibri" w:hAnsi="Times New Roman" w:cs="Times New Roman"/>
          <w:sz w:val="32"/>
          <w:szCs w:val="32"/>
        </w:rPr>
        <w:t xml:space="preserve">       ОТ </w:t>
      </w:r>
      <w:r>
        <w:rPr>
          <w:rFonts w:ascii="Times New Roman" w:eastAsia="Calibri" w:hAnsi="Times New Roman" w:cs="Times New Roman"/>
          <w:sz w:val="32"/>
          <w:szCs w:val="32"/>
        </w:rPr>
        <w:t>28.04</w:t>
      </w:r>
      <w:r w:rsidRPr="00F81492">
        <w:rPr>
          <w:rFonts w:ascii="Times New Roman" w:eastAsia="Calibri" w:hAnsi="Times New Roman" w:cs="Times New Roman"/>
          <w:sz w:val="32"/>
          <w:szCs w:val="32"/>
        </w:rPr>
        <w:t>.202</w:t>
      </w:r>
      <w:r>
        <w:rPr>
          <w:rFonts w:ascii="Times New Roman" w:eastAsia="Calibri" w:hAnsi="Times New Roman" w:cs="Times New Roman"/>
          <w:sz w:val="32"/>
          <w:szCs w:val="32"/>
        </w:rPr>
        <w:t>6</w:t>
      </w:r>
      <w:r w:rsidRPr="00F81492">
        <w:rPr>
          <w:rFonts w:ascii="Times New Roman" w:eastAsia="Calibri" w:hAnsi="Times New Roman" w:cs="Times New Roman"/>
          <w:sz w:val="32"/>
          <w:szCs w:val="32"/>
        </w:rPr>
        <w:t xml:space="preserve"> № </w:t>
      </w:r>
      <w:r>
        <w:rPr>
          <w:rFonts w:ascii="Times New Roman" w:eastAsia="Calibri" w:hAnsi="Times New Roman" w:cs="Times New Roman"/>
          <w:sz w:val="32"/>
          <w:szCs w:val="32"/>
        </w:rPr>
        <w:t>239</w:t>
      </w:r>
      <w:r>
        <w:rPr>
          <w:rFonts w:ascii="Times New Roman" w:eastAsia="Calibri" w:hAnsi="Times New Roman" w:cs="Times New Roman"/>
          <w:sz w:val="32"/>
          <w:szCs w:val="32"/>
        </w:rPr>
        <w:t>3</w:t>
      </w:r>
    </w:p>
    <w:p w:rsidR="00087A84" w:rsidRDefault="00087A84" w:rsidP="00F612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zh-CN" w:bidi="hi-IN"/>
        </w:rPr>
      </w:pPr>
    </w:p>
    <w:p w:rsidR="00CC7D61" w:rsidRDefault="00CC7D61" w:rsidP="00F612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zh-CN" w:bidi="hi-IN"/>
        </w:rPr>
      </w:pPr>
    </w:p>
    <w:p w:rsidR="00980C11" w:rsidRDefault="00980C11" w:rsidP="00F612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zh-CN" w:bidi="hi-IN"/>
        </w:rPr>
      </w:pPr>
    </w:p>
    <w:tbl>
      <w:tblPr>
        <w:tblW w:w="10009" w:type="dxa"/>
        <w:jc w:val="center"/>
        <w:tblLook w:val="04A0" w:firstRow="1" w:lastRow="0" w:firstColumn="1" w:lastColumn="0" w:noHBand="0" w:noVBand="1"/>
      </w:tblPr>
      <w:tblGrid>
        <w:gridCol w:w="9723"/>
        <w:gridCol w:w="286"/>
      </w:tblGrid>
      <w:tr w:rsidR="009C0CB8" w:rsidRPr="009C0CB8" w:rsidTr="00862B3C">
        <w:trPr>
          <w:trHeight w:val="756"/>
          <w:jc w:val="center"/>
        </w:trPr>
        <w:tc>
          <w:tcPr>
            <w:tcW w:w="9723" w:type="dxa"/>
          </w:tcPr>
          <w:p w:rsidR="009C0CB8" w:rsidRPr="009C0CB8" w:rsidRDefault="009C0CB8" w:rsidP="009C0CB8">
            <w:pPr>
              <w:suppressAutoHyphens/>
              <w:spacing w:after="0" w:line="240" w:lineRule="auto"/>
              <w:ind w:left="45" w:firstLine="70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9C0CB8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О внесении изменени</w:t>
            </w:r>
            <w:r w:rsidR="00930AAA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й</w:t>
            </w:r>
            <w:r w:rsidRPr="009C0CB8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 xml:space="preserve"> в схему размещения</w:t>
            </w:r>
          </w:p>
          <w:p w:rsidR="009C0CB8" w:rsidRPr="009C0CB8" w:rsidRDefault="009C0CB8" w:rsidP="009C0CB8">
            <w:pPr>
              <w:suppressAutoHyphens/>
              <w:spacing w:after="0" w:line="240" w:lineRule="auto"/>
              <w:ind w:left="45" w:firstLine="70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9C0CB8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нестационарных торговых объектов</w:t>
            </w:r>
          </w:p>
          <w:p w:rsidR="009C0CB8" w:rsidRPr="009C0CB8" w:rsidRDefault="009C0CB8" w:rsidP="009C0CB8">
            <w:pPr>
              <w:suppressAutoHyphens/>
              <w:spacing w:after="0" w:line="240" w:lineRule="auto"/>
              <w:ind w:left="45" w:firstLine="70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9C0CB8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на территории Одинцовского городского округа Московской области</w:t>
            </w:r>
          </w:p>
          <w:p w:rsidR="009C0CB8" w:rsidRPr="009C0CB8" w:rsidRDefault="009C0CB8" w:rsidP="009C0CB8">
            <w:pPr>
              <w:suppressAutoHyphens/>
              <w:spacing w:after="0" w:line="240" w:lineRule="auto"/>
              <w:ind w:left="45" w:firstLine="70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9C0CB8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на 2017-2029 годы</w:t>
            </w:r>
          </w:p>
          <w:p w:rsidR="009C0CB8" w:rsidRPr="009C0CB8" w:rsidRDefault="009C0CB8" w:rsidP="009C0CB8">
            <w:pPr>
              <w:suppressAutoHyphens/>
              <w:spacing w:after="56" w:line="240" w:lineRule="auto"/>
              <w:ind w:left="48" w:firstLine="70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6"/>
                <w:szCs w:val="26"/>
                <w:lang w:eastAsia="zh-CN" w:bidi="hi-IN"/>
              </w:rPr>
            </w:pPr>
          </w:p>
          <w:p w:rsidR="009C0CB8" w:rsidRPr="009C0CB8" w:rsidRDefault="009C0CB8" w:rsidP="009C0CB8">
            <w:pPr>
              <w:suppressAutoHyphens/>
              <w:spacing w:after="56" w:line="240" w:lineRule="auto"/>
              <w:ind w:left="48" w:firstLine="70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6"/>
                <w:szCs w:val="26"/>
                <w:lang w:eastAsia="zh-CN" w:bidi="hi-IN"/>
              </w:rPr>
            </w:pPr>
          </w:p>
        </w:tc>
        <w:tc>
          <w:tcPr>
            <w:tcW w:w="286" w:type="dxa"/>
          </w:tcPr>
          <w:p w:rsidR="009C0CB8" w:rsidRPr="009C0CB8" w:rsidRDefault="009C0CB8" w:rsidP="009C0CB8">
            <w:pPr>
              <w:suppressAutoHyphens/>
              <w:spacing w:after="56" w:line="240" w:lineRule="auto"/>
              <w:ind w:left="48" w:firstLine="70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6"/>
                <w:szCs w:val="26"/>
                <w:lang w:eastAsia="zh-CN" w:bidi="hi-IN"/>
              </w:rPr>
            </w:pPr>
          </w:p>
        </w:tc>
      </w:tr>
    </w:tbl>
    <w:p w:rsidR="00AD4D31" w:rsidRPr="00AD4D31" w:rsidRDefault="00AD4D31" w:rsidP="00AD4D31">
      <w:pPr>
        <w:suppressAutoHyphens/>
        <w:spacing w:after="56" w:line="240" w:lineRule="auto"/>
        <w:ind w:left="48" w:firstLine="709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zh-CN" w:bidi="hi-IN"/>
        </w:rPr>
      </w:pPr>
      <w:r w:rsidRPr="00AD4D31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zh-CN" w:bidi="hi-IN"/>
        </w:rPr>
        <w:t xml:space="preserve">Руководствуясь Федеральными законами от 06.10.2003 № 131-ФЗ                     «Об общих принципах организации местного самоуправления в Российской Федерации», от 28.12.2009 № 381-ФЗ «Об основах государственного регулирования торговой деятельности в Российской Федерации», Порядком разработки и утверждения органами местного самоуправления муниципальных образований Московской области схем размещения нестационарных торговых объектов, утвержденным Распоряжением Министерства сельского хозяйства               и продовольствия Московской области от 13.10.2020 № 20РВ-306, </w:t>
      </w:r>
      <w:r w:rsidR="00930AAA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zh-CN" w:bidi="hi-IN"/>
        </w:rPr>
        <w:t>п</w:t>
      </w:r>
      <w:r w:rsidR="00E825EE" w:rsidRPr="00E825EE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zh-CN" w:bidi="hi-IN"/>
        </w:rPr>
        <w:t>ротоколами заседания Московской областной межведомственной комиссии по вопросам потребительского рынка от 08.04.2026 № 7, от 21.04.2026 номер P001-3921197202-109542017</w:t>
      </w:r>
      <w:r w:rsidRPr="00AD4D31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zh-CN" w:bidi="hi-IN"/>
        </w:rPr>
        <w:t>, в целях включения востребованных адресных ориентиров в схему размещения нестационарных торговых объектов на территории Одинцовского городского округа Московской области,</w:t>
      </w:r>
    </w:p>
    <w:p w:rsidR="00AD4D31" w:rsidRPr="00AD4D31" w:rsidRDefault="00AD4D31" w:rsidP="00AD4D31">
      <w:pPr>
        <w:suppressAutoHyphens/>
        <w:spacing w:after="56" w:line="240" w:lineRule="auto"/>
        <w:ind w:left="48" w:firstLine="709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zh-CN" w:bidi="hi-IN"/>
        </w:rPr>
      </w:pPr>
    </w:p>
    <w:p w:rsidR="00AD4D31" w:rsidRPr="00AD4D31" w:rsidRDefault="00AD4D31" w:rsidP="00AD4D31">
      <w:pPr>
        <w:suppressAutoHyphens/>
        <w:spacing w:after="56" w:line="240" w:lineRule="auto"/>
        <w:ind w:left="48" w:firstLine="709"/>
        <w:jc w:val="center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zh-CN" w:bidi="hi-IN"/>
        </w:rPr>
      </w:pPr>
      <w:r w:rsidRPr="00AD4D31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zh-CN" w:bidi="hi-IN"/>
        </w:rPr>
        <w:t>ПОСТАНОВЛЯЮ:</w:t>
      </w:r>
    </w:p>
    <w:p w:rsidR="00AD4D31" w:rsidRPr="00AD4D31" w:rsidRDefault="00AD4D31" w:rsidP="00AD4D31">
      <w:pPr>
        <w:suppressAutoHyphens/>
        <w:spacing w:after="56" w:line="240" w:lineRule="auto"/>
        <w:ind w:left="48" w:firstLine="709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zh-CN" w:bidi="hi-IN"/>
        </w:rPr>
      </w:pPr>
    </w:p>
    <w:p w:rsidR="00E825EE" w:rsidRPr="00E825EE" w:rsidRDefault="00AD4D31" w:rsidP="00E825EE">
      <w:pPr>
        <w:suppressAutoHyphens/>
        <w:spacing w:after="56" w:line="240" w:lineRule="auto"/>
        <w:ind w:left="48" w:firstLine="709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zh-CN" w:bidi="hi-IN"/>
        </w:rPr>
      </w:pPr>
      <w:r w:rsidRPr="00AD4D31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zh-CN" w:bidi="hi-IN"/>
        </w:rPr>
        <w:t xml:space="preserve">1. Внести в Схему размещения нестационарных торговых объектов                     на территории Одинцовского городского округа Московской области   </w:t>
      </w:r>
      <w:r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zh-CN" w:bidi="hi-IN"/>
        </w:rPr>
        <w:t xml:space="preserve">                </w:t>
      </w:r>
      <w:r w:rsidRPr="00AD4D31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zh-CN" w:bidi="hi-IN"/>
        </w:rPr>
        <w:t xml:space="preserve">                       на 2017-2029 годы (далее – Схема), утвержденную постановлением </w:t>
      </w:r>
      <w:r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zh-CN" w:bidi="hi-IN"/>
        </w:rPr>
        <w:t xml:space="preserve">                 </w:t>
      </w:r>
      <w:r w:rsidRPr="00AD4D31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zh-CN" w:bidi="hi-IN"/>
        </w:rPr>
        <w:t>Администрации Одинцовского городс</w:t>
      </w:r>
      <w:r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zh-CN" w:bidi="hi-IN"/>
        </w:rPr>
        <w:t xml:space="preserve">кого округа Московской области                                    </w:t>
      </w:r>
      <w:r w:rsidRPr="00AD4D31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zh-CN" w:bidi="hi-IN"/>
        </w:rPr>
        <w:t>от 05.11.2019 № 1328</w:t>
      </w:r>
      <w:r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zh-CN" w:bidi="hi-IN"/>
        </w:rPr>
        <w:t xml:space="preserve"> </w:t>
      </w:r>
      <w:r w:rsidRPr="00AD4D31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zh-CN" w:bidi="hi-IN"/>
        </w:rPr>
        <w:t>(</w:t>
      </w:r>
      <w:r w:rsidR="00930AAA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zh-CN" w:bidi="hi-IN"/>
        </w:rPr>
        <w:t>в редакции</w:t>
      </w:r>
      <w:r w:rsidR="00E825EE" w:rsidRPr="00E825EE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zh-CN" w:bidi="hi-IN"/>
        </w:rPr>
        <w:t xml:space="preserve"> от 09.09.2025 № 5554)</w:t>
      </w:r>
      <w:r w:rsidR="00930AAA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zh-CN" w:bidi="hi-IN"/>
        </w:rPr>
        <w:t>,</w:t>
      </w:r>
      <w:r w:rsidR="00E825EE" w:rsidRPr="00E825EE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zh-CN" w:bidi="hi-IN"/>
        </w:rPr>
        <w:t xml:space="preserve"> следующ</w:t>
      </w:r>
      <w:r w:rsidR="00E825EE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zh-CN" w:bidi="hi-IN"/>
        </w:rPr>
        <w:t>и</w:t>
      </w:r>
      <w:r w:rsidR="00E825EE" w:rsidRPr="00E825EE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zh-CN" w:bidi="hi-IN"/>
        </w:rPr>
        <w:t>е изменени</w:t>
      </w:r>
      <w:r w:rsidR="00E825EE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zh-CN" w:bidi="hi-IN"/>
        </w:rPr>
        <w:t>я</w:t>
      </w:r>
      <w:r w:rsidR="00E825EE" w:rsidRPr="00E825EE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zh-CN" w:bidi="hi-IN"/>
        </w:rPr>
        <w:t xml:space="preserve">: </w:t>
      </w:r>
    </w:p>
    <w:p w:rsidR="009C0CB8" w:rsidRPr="009C0CB8" w:rsidRDefault="00E825EE" w:rsidP="00E825EE">
      <w:pPr>
        <w:suppressAutoHyphens/>
        <w:spacing w:after="56" w:line="240" w:lineRule="auto"/>
        <w:ind w:left="48" w:firstLine="709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zh-CN" w:bidi="hi-IN"/>
        </w:rPr>
      </w:pPr>
      <w:r w:rsidRPr="00E825EE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zh-CN" w:bidi="hi-IN"/>
        </w:rPr>
        <w:t>дополнить строками 129, 130 следующего содержания</w:t>
      </w:r>
      <w:r w:rsidR="00AD4D31" w:rsidRPr="00AD4D31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zh-CN" w:bidi="hi-IN"/>
        </w:rPr>
        <w:t>:</w:t>
      </w:r>
    </w:p>
    <w:p w:rsidR="00AD4D31" w:rsidRDefault="00AD4D31" w:rsidP="009C0CB8">
      <w:pPr>
        <w:suppressAutoHyphens/>
        <w:spacing w:after="56" w:line="240" w:lineRule="auto"/>
        <w:ind w:left="48" w:firstLine="709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zh-CN" w:bidi="hi-IN"/>
        </w:rPr>
      </w:pPr>
    </w:p>
    <w:p w:rsidR="00930AAA" w:rsidRDefault="00930AAA" w:rsidP="00AD4D31">
      <w:pPr>
        <w:suppressAutoHyphens/>
        <w:spacing w:after="56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zh-CN" w:bidi="hi-IN"/>
        </w:rPr>
      </w:pPr>
    </w:p>
    <w:p w:rsidR="00930AAA" w:rsidRDefault="00930AAA" w:rsidP="00AD4D31">
      <w:pPr>
        <w:suppressAutoHyphens/>
        <w:spacing w:after="56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zh-CN" w:bidi="hi-IN"/>
        </w:rPr>
      </w:pPr>
    </w:p>
    <w:p w:rsidR="00CC7D61" w:rsidRDefault="00CC7D61" w:rsidP="00AD4D31">
      <w:pPr>
        <w:suppressAutoHyphens/>
        <w:spacing w:after="56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zh-CN" w:bidi="hi-IN"/>
        </w:rPr>
      </w:pPr>
    </w:p>
    <w:p w:rsidR="00CC7D61" w:rsidRDefault="00CC7D61" w:rsidP="00AD4D31">
      <w:pPr>
        <w:suppressAutoHyphens/>
        <w:spacing w:after="56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zh-CN" w:bidi="hi-IN"/>
        </w:rPr>
      </w:pPr>
    </w:p>
    <w:p w:rsidR="00CC7D61" w:rsidRDefault="00CC7D61" w:rsidP="00AD4D31">
      <w:pPr>
        <w:suppressAutoHyphens/>
        <w:spacing w:after="56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zh-CN" w:bidi="hi-IN"/>
        </w:rPr>
      </w:pPr>
      <w:bookmarkStart w:id="0" w:name="_GoBack"/>
      <w:bookmarkEnd w:id="0"/>
    </w:p>
    <w:p w:rsidR="009C0CB8" w:rsidRPr="009C0CB8" w:rsidRDefault="009C0CB8" w:rsidP="00AD4D31">
      <w:pPr>
        <w:suppressAutoHyphens/>
        <w:spacing w:after="56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zh-CN" w:bidi="hi-IN"/>
        </w:rPr>
      </w:pPr>
      <w:r w:rsidRPr="009C0CB8">
        <w:rPr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zh-CN" w:bidi="hi-IN"/>
        </w:rPr>
        <w:t>«</w:t>
      </w:r>
    </w:p>
    <w:tbl>
      <w:tblPr>
        <w:tblW w:w="992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1545"/>
        <w:gridCol w:w="567"/>
        <w:gridCol w:w="1275"/>
        <w:gridCol w:w="1134"/>
        <w:gridCol w:w="1134"/>
        <w:gridCol w:w="567"/>
        <w:gridCol w:w="426"/>
        <w:gridCol w:w="283"/>
        <w:gridCol w:w="567"/>
        <w:gridCol w:w="1844"/>
      </w:tblGrid>
      <w:tr w:rsidR="00E825EE" w:rsidRPr="00E825EE" w:rsidTr="00E825EE">
        <w:trPr>
          <w:trHeight w:val="1740"/>
        </w:trPr>
        <w:tc>
          <w:tcPr>
            <w:tcW w:w="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25EE" w:rsidRPr="00E825EE" w:rsidRDefault="00E825EE" w:rsidP="00E825EE">
            <w:pPr>
              <w:spacing w:after="0" w:line="240" w:lineRule="auto"/>
              <w:ind w:hanging="22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2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129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25EE" w:rsidRPr="00E825EE" w:rsidRDefault="00E825EE" w:rsidP="00E8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2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Московская обл.,</w:t>
            </w:r>
          </w:p>
          <w:p w:rsidR="00E825EE" w:rsidRPr="00E825EE" w:rsidRDefault="00E825EE" w:rsidP="00E8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2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Одинцовский г.о.,</w:t>
            </w:r>
          </w:p>
          <w:p w:rsidR="00E825EE" w:rsidRPr="00E825EE" w:rsidRDefault="00E825EE" w:rsidP="00E8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2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д.Мамоново, около станции Баковка</w:t>
            </w:r>
          </w:p>
          <w:p w:rsidR="00E825EE" w:rsidRPr="00E825EE" w:rsidRDefault="00E825EE" w:rsidP="00E8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25EE" w:rsidRPr="00E825EE" w:rsidRDefault="00E825EE" w:rsidP="00E8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2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25EE" w:rsidRPr="00E825EE" w:rsidRDefault="00E825EE" w:rsidP="00E8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2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Мобильный</w:t>
            </w:r>
          </w:p>
          <w:p w:rsidR="00E825EE" w:rsidRPr="00E825EE" w:rsidRDefault="00E825EE" w:rsidP="00E8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2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пункт</w:t>
            </w:r>
          </w:p>
          <w:p w:rsidR="00E825EE" w:rsidRPr="00E825EE" w:rsidRDefault="00E825EE" w:rsidP="00E8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2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быстрого</w:t>
            </w:r>
          </w:p>
          <w:p w:rsidR="00E825EE" w:rsidRPr="00E825EE" w:rsidRDefault="00E825EE" w:rsidP="00E8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2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питания</w:t>
            </w:r>
          </w:p>
          <w:p w:rsidR="00E825EE" w:rsidRPr="00E825EE" w:rsidRDefault="00E825EE" w:rsidP="00E8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2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(фудтрак)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25EE" w:rsidRPr="00E825EE" w:rsidRDefault="00E825EE" w:rsidP="00E8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2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пункт быстрого</w:t>
            </w:r>
          </w:p>
          <w:p w:rsidR="00E825EE" w:rsidRPr="00E825EE" w:rsidRDefault="00E825EE" w:rsidP="00E8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2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питания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25EE" w:rsidRPr="00E825EE" w:rsidRDefault="00E825EE" w:rsidP="00E8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2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30.04.2026 -31.12.2029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25EE" w:rsidRPr="00E825EE" w:rsidRDefault="00E825EE" w:rsidP="00E8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2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25EE" w:rsidRPr="00E825EE" w:rsidRDefault="00E825EE" w:rsidP="00E8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2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25EE" w:rsidRPr="00E825EE" w:rsidRDefault="00E825EE" w:rsidP="00E8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2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25EE" w:rsidRPr="00E825EE" w:rsidRDefault="00E825EE" w:rsidP="00E8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2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25EE" w:rsidRPr="00E825EE" w:rsidRDefault="00E825EE" w:rsidP="00E8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2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неразграниченная</w:t>
            </w:r>
          </w:p>
        </w:tc>
      </w:tr>
      <w:tr w:rsidR="00E825EE" w:rsidRPr="00E825EE" w:rsidTr="00E825EE">
        <w:trPr>
          <w:trHeight w:val="555"/>
        </w:trPr>
        <w:tc>
          <w:tcPr>
            <w:tcW w:w="5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25EE" w:rsidRPr="00E825EE" w:rsidRDefault="00E825EE" w:rsidP="00E8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E82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130</w:t>
            </w:r>
          </w:p>
        </w:tc>
        <w:tc>
          <w:tcPr>
            <w:tcW w:w="15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25EE" w:rsidRPr="00E825EE" w:rsidRDefault="00E825EE" w:rsidP="00E8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2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Московская обл.,</w:t>
            </w:r>
          </w:p>
          <w:p w:rsidR="00E825EE" w:rsidRPr="00E825EE" w:rsidRDefault="00E825EE" w:rsidP="00E8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2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Одинцовский г.о., д.Фуньково, квартал Наташино</w:t>
            </w:r>
          </w:p>
          <w:p w:rsidR="00E825EE" w:rsidRPr="00E825EE" w:rsidRDefault="00E825EE" w:rsidP="00E8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25EE" w:rsidRPr="00E825EE" w:rsidRDefault="00E825EE" w:rsidP="00E8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2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25EE" w:rsidRPr="00E825EE" w:rsidRDefault="00E825EE" w:rsidP="00E8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2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Мобильный</w:t>
            </w:r>
          </w:p>
          <w:p w:rsidR="00E825EE" w:rsidRPr="00E825EE" w:rsidRDefault="00E825EE" w:rsidP="00E8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2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пункт</w:t>
            </w:r>
          </w:p>
          <w:p w:rsidR="00E825EE" w:rsidRPr="00E825EE" w:rsidRDefault="00E825EE" w:rsidP="00E8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2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быстрого</w:t>
            </w:r>
          </w:p>
          <w:p w:rsidR="00E825EE" w:rsidRPr="00E825EE" w:rsidRDefault="00E825EE" w:rsidP="00E8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2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питания</w:t>
            </w:r>
          </w:p>
          <w:p w:rsidR="00E825EE" w:rsidRPr="00E825EE" w:rsidRDefault="00E825EE" w:rsidP="00E8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2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(фудтрак)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25EE" w:rsidRPr="00E825EE" w:rsidRDefault="00E825EE" w:rsidP="00E8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2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пункт быстрого</w:t>
            </w:r>
          </w:p>
          <w:p w:rsidR="00E825EE" w:rsidRPr="00E825EE" w:rsidRDefault="00E825EE" w:rsidP="00E8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2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питания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25EE" w:rsidRPr="00E825EE" w:rsidRDefault="00E825EE" w:rsidP="00E8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2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30.04.2026 -31.12.2029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25EE" w:rsidRPr="00E825EE" w:rsidRDefault="00E825EE" w:rsidP="00E8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2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25EE" w:rsidRPr="00E825EE" w:rsidRDefault="00E825EE" w:rsidP="00E8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2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25EE" w:rsidRPr="00E825EE" w:rsidRDefault="00E825EE" w:rsidP="00E8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2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25EE" w:rsidRPr="00E825EE" w:rsidRDefault="00E825EE" w:rsidP="00E8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2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25EE" w:rsidRPr="00E825EE" w:rsidRDefault="00E825EE" w:rsidP="00E8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2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неразграниченная</w:t>
            </w:r>
          </w:p>
        </w:tc>
      </w:tr>
    </w:tbl>
    <w:p w:rsidR="009C0CB8" w:rsidRPr="009C0CB8" w:rsidRDefault="009C0CB8" w:rsidP="000D16B9">
      <w:pPr>
        <w:suppressAutoHyphens/>
        <w:spacing w:after="56" w:line="240" w:lineRule="auto"/>
        <w:ind w:left="48" w:right="-142" w:firstLine="709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zh-CN" w:bidi="hi-IN"/>
        </w:rPr>
      </w:pPr>
      <w:r w:rsidRPr="009C0CB8">
        <w:rPr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zh-CN" w:bidi="hi-IN"/>
        </w:rPr>
        <w:t xml:space="preserve">                                                                                                                            </w:t>
      </w:r>
      <w:r w:rsidR="000D16B9">
        <w:rPr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zh-CN" w:bidi="hi-IN"/>
        </w:rPr>
        <w:t xml:space="preserve">                </w:t>
      </w:r>
      <w:r w:rsidRPr="009C0CB8">
        <w:rPr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zh-CN" w:bidi="hi-IN"/>
        </w:rPr>
        <w:t>».</w:t>
      </w:r>
    </w:p>
    <w:p w:rsidR="009C0CB8" w:rsidRPr="000D16B9" w:rsidRDefault="00420744" w:rsidP="009C0CB8">
      <w:pPr>
        <w:suppressAutoHyphens/>
        <w:spacing w:after="56" w:line="240" w:lineRule="auto"/>
        <w:ind w:left="48" w:firstLine="709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zh-CN" w:bidi="hi-IN"/>
        </w:rPr>
      </w:pPr>
      <w:r w:rsidRPr="00420744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zh-CN" w:bidi="hi-IN"/>
        </w:rPr>
        <w:t>2</w:t>
      </w:r>
      <w:r w:rsidR="009C0CB8" w:rsidRPr="000D16B9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zh-CN" w:bidi="hi-IN"/>
        </w:rPr>
        <w:t xml:space="preserve">. Опубликовать настоящее постановление в официальном                               </w:t>
      </w:r>
      <w:r w:rsidR="000D16B9" w:rsidRPr="000D16B9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zh-CN" w:bidi="hi-IN"/>
        </w:rPr>
        <w:t xml:space="preserve">             </w:t>
      </w:r>
      <w:r w:rsidR="009C0CB8" w:rsidRPr="000D16B9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zh-CN" w:bidi="hi-IN"/>
        </w:rPr>
        <w:t xml:space="preserve">        средстве массовой информации Одинцовского городского округа Московской </w:t>
      </w:r>
      <w:r w:rsidR="000D16B9" w:rsidRPr="000D16B9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zh-CN" w:bidi="hi-IN"/>
        </w:rPr>
        <w:t xml:space="preserve">                 </w:t>
      </w:r>
      <w:r w:rsidR="009C0CB8" w:rsidRPr="000D16B9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zh-CN" w:bidi="hi-IN"/>
        </w:rPr>
        <w:t>области и разместить на официальном сайте Одинцовского городского округа Московской области в информационно-телекоммуникационной сети «Интернет».</w:t>
      </w:r>
    </w:p>
    <w:p w:rsidR="009C0CB8" w:rsidRPr="000D16B9" w:rsidRDefault="00420744" w:rsidP="009C0CB8">
      <w:pPr>
        <w:suppressAutoHyphens/>
        <w:spacing w:after="56" w:line="240" w:lineRule="auto"/>
        <w:ind w:left="48" w:firstLine="709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zh-CN" w:bidi="hi-IN"/>
        </w:rPr>
      </w:pPr>
      <w:r w:rsidRPr="00420744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zh-CN" w:bidi="hi-IN"/>
        </w:rPr>
        <w:t>3</w:t>
      </w:r>
      <w:r w:rsidR="009C0CB8" w:rsidRPr="000D16B9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zh-CN" w:bidi="hi-IN"/>
        </w:rPr>
        <w:t>. Настоящее постановление вступает в силу со дня его официального опубликования.</w:t>
      </w:r>
    </w:p>
    <w:p w:rsidR="009C0CB8" w:rsidRPr="000D16B9" w:rsidRDefault="009C0CB8" w:rsidP="009C0CB8">
      <w:pPr>
        <w:suppressAutoHyphens/>
        <w:spacing w:after="56" w:line="240" w:lineRule="auto"/>
        <w:ind w:left="48" w:firstLine="709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zh-CN" w:bidi="hi-IN"/>
        </w:rPr>
      </w:pPr>
    </w:p>
    <w:p w:rsidR="009C0CB8" w:rsidRPr="000D16B9" w:rsidRDefault="009C0CB8" w:rsidP="009C0CB8">
      <w:pPr>
        <w:suppressAutoHyphens/>
        <w:spacing w:after="56" w:line="240" w:lineRule="auto"/>
        <w:ind w:left="48" w:firstLine="709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zh-CN" w:bidi="hi-IN"/>
        </w:rPr>
      </w:pPr>
    </w:p>
    <w:p w:rsidR="009C0CB8" w:rsidRPr="000D16B9" w:rsidRDefault="009C0CB8" w:rsidP="00364F78">
      <w:pPr>
        <w:suppressAutoHyphens/>
        <w:spacing w:after="56" w:line="240" w:lineRule="auto"/>
        <w:ind w:left="48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zh-CN" w:bidi="hi-IN"/>
        </w:rPr>
      </w:pPr>
      <w:r w:rsidRPr="000D16B9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zh-CN" w:bidi="hi-IN"/>
        </w:rPr>
        <w:t>Глава Одинцовского городского округа                                                   А.Р. Иванов</w:t>
      </w:r>
      <w:r w:rsidRPr="000D16B9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zh-CN" w:bidi="hi-IN"/>
        </w:rPr>
        <w:br/>
      </w:r>
    </w:p>
    <w:p w:rsidR="00B4481E" w:rsidRPr="007F257B" w:rsidRDefault="00B4481E" w:rsidP="00F61265">
      <w:pPr>
        <w:suppressAutoHyphens/>
        <w:spacing w:after="56" w:line="240" w:lineRule="auto"/>
        <w:ind w:left="48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</w:pPr>
    </w:p>
    <w:p w:rsidR="00F61265" w:rsidRPr="007F257B" w:rsidRDefault="00F61265" w:rsidP="008C045A">
      <w:pPr>
        <w:jc w:val="center"/>
      </w:pPr>
    </w:p>
    <w:sectPr w:rsidR="00F61265" w:rsidRPr="007F257B" w:rsidSect="00AD4D31">
      <w:pgSz w:w="11906" w:h="16838"/>
      <w:pgMar w:top="284" w:right="707" w:bottom="1134" w:left="1276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30C" w:rsidRDefault="00E6530C" w:rsidP="00980C11">
      <w:pPr>
        <w:spacing w:after="0" w:line="240" w:lineRule="auto"/>
      </w:pPr>
      <w:r>
        <w:separator/>
      </w:r>
    </w:p>
  </w:endnote>
  <w:endnote w:type="continuationSeparator" w:id="0">
    <w:p w:rsidR="00E6530C" w:rsidRDefault="00E6530C" w:rsidP="00980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30C" w:rsidRDefault="00E6530C" w:rsidP="00980C11">
      <w:pPr>
        <w:spacing w:after="0" w:line="240" w:lineRule="auto"/>
      </w:pPr>
      <w:r>
        <w:separator/>
      </w:r>
    </w:p>
  </w:footnote>
  <w:footnote w:type="continuationSeparator" w:id="0">
    <w:p w:rsidR="00E6530C" w:rsidRDefault="00E6530C" w:rsidP="00980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8CE"/>
    <w:rsid w:val="00087A84"/>
    <w:rsid w:val="000D16B9"/>
    <w:rsid w:val="00122BD4"/>
    <w:rsid w:val="00345CF2"/>
    <w:rsid w:val="00364F78"/>
    <w:rsid w:val="00420744"/>
    <w:rsid w:val="00496D6F"/>
    <w:rsid w:val="005D5DB8"/>
    <w:rsid w:val="00707391"/>
    <w:rsid w:val="007938CE"/>
    <w:rsid w:val="007C4AC3"/>
    <w:rsid w:val="007F257B"/>
    <w:rsid w:val="00844388"/>
    <w:rsid w:val="0089558A"/>
    <w:rsid w:val="008C045A"/>
    <w:rsid w:val="00930AAA"/>
    <w:rsid w:val="00980C11"/>
    <w:rsid w:val="00985D98"/>
    <w:rsid w:val="009C0CB8"/>
    <w:rsid w:val="00AB37C6"/>
    <w:rsid w:val="00AD31C2"/>
    <w:rsid w:val="00AD4D31"/>
    <w:rsid w:val="00B4481E"/>
    <w:rsid w:val="00B829E7"/>
    <w:rsid w:val="00CC7D61"/>
    <w:rsid w:val="00D00292"/>
    <w:rsid w:val="00D141CE"/>
    <w:rsid w:val="00D47F2F"/>
    <w:rsid w:val="00E6530C"/>
    <w:rsid w:val="00E825EE"/>
    <w:rsid w:val="00EE4D18"/>
    <w:rsid w:val="00F61265"/>
    <w:rsid w:val="00FE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4B964CC"/>
  <w15:chartTrackingRefBased/>
  <w15:docId w15:val="{CE421C65-DAC2-4A7B-8661-6287DB2FB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5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5D9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141CE"/>
    <w:pPr>
      <w:ind w:left="720"/>
      <w:contextualSpacing/>
    </w:pPr>
  </w:style>
  <w:style w:type="paragraph" w:styleId="a6">
    <w:name w:val="No Spacing"/>
    <w:uiPriority w:val="1"/>
    <w:qFormat/>
    <w:rsid w:val="00980C11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980C11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980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80C11"/>
  </w:style>
  <w:style w:type="paragraph" w:styleId="aa">
    <w:name w:val="footer"/>
    <w:basedOn w:val="a"/>
    <w:link w:val="ab"/>
    <w:uiPriority w:val="99"/>
    <w:unhideWhenUsed/>
    <w:rsid w:val="00980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80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7FED8-64D2-4969-BCE0-242DBC803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Бондарева Людмила Николаевна</dc:creator>
  <cp:keywords/>
  <dc:description/>
  <cp:lastModifiedBy>Бондарева Людмила Николаевна</cp:lastModifiedBy>
  <cp:revision>3</cp:revision>
  <cp:lastPrinted>2026-04-24T12:51:00Z</cp:lastPrinted>
  <dcterms:created xsi:type="dcterms:W3CDTF">2026-04-29T14:28:00Z</dcterms:created>
  <dcterms:modified xsi:type="dcterms:W3CDTF">2026-04-29T14:31:00Z</dcterms:modified>
</cp:coreProperties>
</file>