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2DE" w:rsidRDefault="009162DE" w:rsidP="009162DE">
      <w:pPr>
        <w:jc w:val="right"/>
        <w:textAlignment w:val="top"/>
        <w:rPr>
          <w:rFonts w:eastAsia="Times New Roman"/>
          <w:sz w:val="24"/>
          <w:szCs w:val="24"/>
          <w:lang w:eastAsia="ru-RU"/>
        </w:rPr>
      </w:pPr>
      <w:r>
        <w:rPr>
          <w:rFonts w:eastAsia="Times New Roman"/>
          <w:sz w:val="24"/>
          <w:szCs w:val="24"/>
          <w:lang w:eastAsia="ru-RU"/>
        </w:rPr>
        <w:t>ПРОЕКТ</w:t>
      </w:r>
    </w:p>
    <w:p w:rsidR="00D86FB3" w:rsidRDefault="00D86FB3" w:rsidP="009162DE">
      <w:pPr>
        <w:jc w:val="right"/>
        <w:textAlignment w:val="top"/>
        <w:rPr>
          <w:rFonts w:eastAsia="Times New Roman"/>
          <w:sz w:val="24"/>
          <w:szCs w:val="24"/>
          <w:lang w:eastAsia="ru-RU"/>
        </w:rPr>
      </w:pPr>
    </w:p>
    <w:p w:rsidR="009162DE" w:rsidRDefault="009162DE" w:rsidP="009162DE">
      <w:pPr>
        <w:jc w:val="right"/>
        <w:textAlignment w:val="top"/>
        <w:rPr>
          <w:rFonts w:eastAsia="Times New Roman"/>
          <w:sz w:val="24"/>
          <w:szCs w:val="24"/>
          <w:lang w:eastAsia="ru-RU"/>
        </w:rPr>
      </w:pPr>
      <w:r>
        <w:rPr>
          <w:rFonts w:eastAsia="Times New Roman"/>
          <w:noProof/>
          <w:sz w:val="24"/>
          <w:szCs w:val="24"/>
          <w:lang w:eastAsia="ru-RU"/>
        </w:rPr>
        <w:drawing>
          <wp:anchor distT="0" distB="0" distL="114300" distR="114300" simplePos="0" relativeHeight="251658240" behindDoc="0" locked="0" layoutInCell="1" allowOverlap="1" wp14:anchorId="020DAA12" wp14:editId="614218CD">
            <wp:simplePos x="0" y="0"/>
            <wp:positionH relativeFrom="margin">
              <wp:posOffset>2778125</wp:posOffset>
            </wp:positionH>
            <wp:positionV relativeFrom="margin">
              <wp:posOffset>180975</wp:posOffset>
            </wp:positionV>
            <wp:extent cx="742950" cy="923925"/>
            <wp:effectExtent l="0" t="0" r="0"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2950" cy="923925"/>
                    </a:xfrm>
                    <a:prstGeom prst="rect">
                      <a:avLst/>
                    </a:prstGeom>
                    <a:noFill/>
                  </pic:spPr>
                </pic:pic>
              </a:graphicData>
            </a:graphic>
          </wp:anchor>
        </w:drawing>
      </w:r>
    </w:p>
    <w:p w:rsidR="009162DE" w:rsidRDefault="009162DE" w:rsidP="009162DE">
      <w:pPr>
        <w:jc w:val="right"/>
        <w:textAlignment w:val="top"/>
        <w:rPr>
          <w:rFonts w:eastAsia="Times New Roman"/>
          <w:sz w:val="24"/>
          <w:szCs w:val="24"/>
          <w:lang w:eastAsia="ru-RU"/>
        </w:rPr>
      </w:pPr>
    </w:p>
    <w:p w:rsidR="009162DE" w:rsidRDefault="009162DE" w:rsidP="009162DE">
      <w:pPr>
        <w:jc w:val="right"/>
        <w:textAlignment w:val="top"/>
        <w:rPr>
          <w:rFonts w:eastAsia="Times New Roman"/>
          <w:sz w:val="24"/>
          <w:szCs w:val="24"/>
          <w:lang w:eastAsia="ru-RU"/>
        </w:rPr>
      </w:pPr>
    </w:p>
    <w:p w:rsidR="009162DE" w:rsidRDefault="009162DE" w:rsidP="009162DE">
      <w:pPr>
        <w:jc w:val="right"/>
        <w:textAlignment w:val="top"/>
        <w:rPr>
          <w:rFonts w:eastAsia="Times New Roman"/>
          <w:sz w:val="24"/>
          <w:szCs w:val="24"/>
          <w:lang w:eastAsia="ru-RU"/>
        </w:rPr>
      </w:pPr>
    </w:p>
    <w:p w:rsidR="009162DE" w:rsidRDefault="009162DE" w:rsidP="009162DE">
      <w:pPr>
        <w:jc w:val="right"/>
        <w:textAlignment w:val="top"/>
        <w:rPr>
          <w:rFonts w:eastAsia="Times New Roman"/>
          <w:sz w:val="24"/>
          <w:szCs w:val="24"/>
          <w:lang w:eastAsia="ru-RU"/>
        </w:rPr>
      </w:pPr>
    </w:p>
    <w:p w:rsidR="002E4EAC" w:rsidRPr="002E4EAC" w:rsidRDefault="002E4EAC" w:rsidP="009162DE">
      <w:pPr>
        <w:jc w:val="right"/>
        <w:textAlignment w:val="top"/>
        <w:rPr>
          <w:rFonts w:eastAsia="Times New Roman"/>
          <w:sz w:val="24"/>
          <w:szCs w:val="24"/>
          <w:lang w:eastAsia="ru-RU"/>
        </w:rPr>
      </w:pPr>
    </w:p>
    <w:p w:rsidR="002E4EAC" w:rsidRPr="002E4EAC" w:rsidRDefault="002E4EAC" w:rsidP="002E4EAC">
      <w:pPr>
        <w:jc w:val="center"/>
        <w:textAlignment w:val="top"/>
        <w:rPr>
          <w:rFonts w:eastAsia="Times New Roman"/>
          <w:spacing w:val="10"/>
          <w:sz w:val="36"/>
          <w:szCs w:val="32"/>
          <w:lang w:eastAsia="ru-RU"/>
        </w:rPr>
      </w:pPr>
      <w:r w:rsidRPr="002E4EAC">
        <w:rPr>
          <w:rFonts w:eastAsia="Times New Roman"/>
          <w:spacing w:val="10"/>
          <w:sz w:val="36"/>
          <w:szCs w:val="32"/>
          <w:lang w:eastAsia="ru-RU"/>
        </w:rPr>
        <w:t>СОВЕТ ДЕПУТАТОВ</w:t>
      </w:r>
    </w:p>
    <w:p w:rsidR="002E4EAC" w:rsidRPr="002E4EAC" w:rsidRDefault="002E4EAC" w:rsidP="002E4EAC">
      <w:pPr>
        <w:jc w:val="center"/>
        <w:textAlignment w:val="top"/>
        <w:rPr>
          <w:rFonts w:eastAsia="Times New Roman"/>
          <w:spacing w:val="10"/>
          <w:sz w:val="36"/>
          <w:szCs w:val="32"/>
          <w:lang w:eastAsia="ru-RU"/>
        </w:rPr>
      </w:pPr>
      <w:r w:rsidRPr="002E4EAC">
        <w:rPr>
          <w:rFonts w:eastAsia="Times New Roman"/>
          <w:spacing w:val="10"/>
          <w:sz w:val="36"/>
          <w:szCs w:val="32"/>
          <w:lang w:eastAsia="ru-RU"/>
        </w:rPr>
        <w:t>ОДИНЦОВСКОГО ГОРОДСКОГО ОКРУГА</w:t>
      </w:r>
    </w:p>
    <w:p w:rsidR="002E4EAC" w:rsidRPr="002E4EAC" w:rsidRDefault="002E4EAC" w:rsidP="002E4EAC">
      <w:pPr>
        <w:jc w:val="center"/>
        <w:textAlignment w:val="top"/>
        <w:rPr>
          <w:rFonts w:eastAsia="Times New Roman"/>
          <w:spacing w:val="10"/>
          <w:sz w:val="36"/>
          <w:szCs w:val="32"/>
          <w:lang w:eastAsia="ru-RU"/>
        </w:rPr>
      </w:pPr>
      <w:r w:rsidRPr="002E4EAC">
        <w:rPr>
          <w:rFonts w:eastAsia="Times New Roman"/>
          <w:spacing w:val="10"/>
          <w:sz w:val="36"/>
          <w:szCs w:val="32"/>
          <w:lang w:eastAsia="ru-RU"/>
        </w:rPr>
        <w:t>МОСКОВСКОЙ ОБЛАСТИ</w:t>
      </w:r>
    </w:p>
    <w:p w:rsidR="002E4EAC" w:rsidRPr="002E4EAC" w:rsidRDefault="002E4EAC" w:rsidP="002E4EAC">
      <w:pPr>
        <w:jc w:val="center"/>
        <w:textAlignment w:val="top"/>
        <w:rPr>
          <w:rFonts w:eastAsia="Times New Roman"/>
          <w:sz w:val="8"/>
          <w:szCs w:val="24"/>
          <w:lang w:eastAsia="ru-RU"/>
        </w:rPr>
      </w:pPr>
    </w:p>
    <w:p w:rsidR="002E4EAC" w:rsidRPr="002E4EAC" w:rsidRDefault="002E4EAC" w:rsidP="002E4EAC">
      <w:pPr>
        <w:jc w:val="center"/>
        <w:textAlignment w:val="top"/>
        <w:rPr>
          <w:rFonts w:eastAsia="Times New Roman"/>
          <w:b/>
          <w:spacing w:val="26"/>
          <w:sz w:val="44"/>
          <w:szCs w:val="36"/>
          <w:lang w:eastAsia="ru-RU"/>
        </w:rPr>
      </w:pPr>
      <w:r w:rsidRPr="002E4EAC">
        <w:rPr>
          <w:rFonts w:eastAsia="Times New Roman"/>
          <w:b/>
          <w:spacing w:val="26"/>
          <w:sz w:val="44"/>
          <w:szCs w:val="36"/>
          <w:lang w:eastAsia="ru-RU"/>
        </w:rPr>
        <w:t>РЕШЕНИЕ</w:t>
      </w:r>
    </w:p>
    <w:p w:rsidR="002E4EAC" w:rsidRPr="002E4EAC" w:rsidRDefault="002E4EAC" w:rsidP="002E4EAC">
      <w:pPr>
        <w:jc w:val="center"/>
        <w:textAlignment w:val="top"/>
        <w:rPr>
          <w:rFonts w:eastAsia="Times New Roman"/>
          <w:b/>
          <w:spacing w:val="26"/>
          <w:sz w:val="14"/>
          <w:szCs w:val="36"/>
          <w:lang w:eastAsia="ru-RU"/>
        </w:rPr>
      </w:pPr>
    </w:p>
    <w:p w:rsidR="002E4EAC" w:rsidRDefault="002E4EAC" w:rsidP="002E4EAC">
      <w:pPr>
        <w:jc w:val="center"/>
        <w:textAlignment w:val="top"/>
        <w:rPr>
          <w:rFonts w:eastAsia="Times New Roman"/>
          <w:szCs w:val="26"/>
          <w:lang w:eastAsia="ru-RU"/>
        </w:rPr>
      </w:pPr>
      <w:r w:rsidRPr="002E4EAC">
        <w:rPr>
          <w:rFonts w:eastAsia="Times New Roman"/>
          <w:szCs w:val="26"/>
          <w:lang w:eastAsia="ru-RU"/>
        </w:rPr>
        <w:t>от ________________ № _________</w:t>
      </w:r>
    </w:p>
    <w:p w:rsidR="00D86FB3" w:rsidRPr="002E4EAC" w:rsidRDefault="00D86FB3" w:rsidP="002E4EAC">
      <w:pPr>
        <w:jc w:val="center"/>
        <w:textAlignment w:val="top"/>
        <w:rPr>
          <w:rFonts w:eastAsia="Times New Roman"/>
          <w:szCs w:val="26"/>
          <w:lang w:eastAsia="ru-RU"/>
        </w:rPr>
      </w:pPr>
    </w:p>
    <w:p w:rsidR="002E4EAC" w:rsidRPr="002E4EAC" w:rsidRDefault="002E4EAC" w:rsidP="002E4EAC">
      <w:pPr>
        <w:jc w:val="center"/>
        <w:textAlignment w:val="top"/>
        <w:rPr>
          <w:rFonts w:eastAsia="Times New Roman"/>
          <w:sz w:val="10"/>
          <w:szCs w:val="10"/>
          <w:lang w:eastAsia="ru-RU"/>
        </w:rPr>
      </w:pPr>
    </w:p>
    <w:p w:rsidR="00D86FB3" w:rsidRPr="00B4378D" w:rsidRDefault="00D86FB3" w:rsidP="006A713F">
      <w:pPr>
        <w:jc w:val="center"/>
        <w:rPr>
          <w:b/>
        </w:rPr>
      </w:pPr>
      <w:r>
        <w:rPr>
          <w:b/>
        </w:rPr>
        <w:t xml:space="preserve">О внесении изменений </w:t>
      </w:r>
      <w:r w:rsidR="006A713F">
        <w:rPr>
          <w:b/>
        </w:rPr>
        <w:t xml:space="preserve">в решение Совета депутатов Одинцовского городского округа </w:t>
      </w:r>
      <w:r w:rsidR="006F352E">
        <w:rPr>
          <w:b/>
        </w:rPr>
        <w:t xml:space="preserve">Московской области </w:t>
      </w:r>
      <w:r w:rsidR="006A713F">
        <w:rPr>
          <w:b/>
        </w:rPr>
        <w:t>от 25.11.2021 №</w:t>
      </w:r>
      <w:r w:rsidR="00EC4F54">
        <w:rPr>
          <w:b/>
        </w:rPr>
        <w:t xml:space="preserve"> </w:t>
      </w:r>
      <w:r w:rsidR="006A713F">
        <w:rPr>
          <w:b/>
        </w:rPr>
        <w:t xml:space="preserve">2/30 и в </w:t>
      </w:r>
      <w:r>
        <w:rPr>
          <w:b/>
        </w:rPr>
        <w:t>Перечень индикаторов риска нарушений обязательных требований, используемых для определения необходимости проведения внеплановых контрольно (надзорных) мероприятий при осуществлении муниципального земельного контроля на территории Одинцовского городского округа Московской области</w:t>
      </w:r>
    </w:p>
    <w:p w:rsidR="00D86FB3" w:rsidRDefault="00D86FB3" w:rsidP="00D86FB3"/>
    <w:p w:rsidR="00D86FB3" w:rsidRPr="00B4378D" w:rsidRDefault="00D86FB3" w:rsidP="00D86FB3"/>
    <w:p w:rsidR="00D86FB3" w:rsidRDefault="00D86FB3" w:rsidP="00D86FB3">
      <w:pPr>
        <w:shd w:val="clear" w:color="auto" w:fill="FFFFFF"/>
        <w:ind w:left="57" w:firstLine="652"/>
        <w:jc w:val="both"/>
        <w:textAlignment w:val="baseline"/>
      </w:pPr>
      <w:r w:rsidRPr="000640F4">
        <w:rPr>
          <w:spacing w:val="2"/>
        </w:rPr>
        <w:t xml:space="preserve">В </w:t>
      </w:r>
      <w:r>
        <w:rPr>
          <w:spacing w:val="2"/>
        </w:rPr>
        <w:t xml:space="preserve">соответствии с пунктом 3 части 10 статьи 23 Федерального закона от 31.07.2020 № 248-ФЗ «О государственном контроле (надзоре) и муниципальном контроле в Российской Федерации», </w:t>
      </w:r>
      <w:r w:rsidR="00635E85">
        <w:rPr>
          <w:spacing w:val="2"/>
        </w:rPr>
        <w:t>Постановлением Правительства Российской Федерации от 18.09.2020 № 1482</w:t>
      </w:r>
      <w:r w:rsidR="00B20B6C">
        <w:rPr>
          <w:spacing w:val="2"/>
        </w:rPr>
        <w:t xml:space="preserve"> «</w:t>
      </w:r>
      <w:r w:rsidR="00C226E7">
        <w:rPr>
          <w:spacing w:val="2"/>
        </w:rPr>
        <w:t>О признаках неиспользования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 Российской Федерации»</w:t>
      </w:r>
      <w:r>
        <w:t xml:space="preserve">, </w:t>
      </w:r>
      <w:r w:rsidR="00E92161" w:rsidRPr="00CF6273">
        <w:rPr>
          <w:spacing w:val="2"/>
        </w:rPr>
        <w:t>Положение</w:t>
      </w:r>
      <w:r w:rsidR="00E92161">
        <w:rPr>
          <w:spacing w:val="2"/>
        </w:rPr>
        <w:t>м</w:t>
      </w:r>
      <w:r w:rsidR="00E92161" w:rsidRPr="00CF6273">
        <w:rPr>
          <w:spacing w:val="2"/>
        </w:rPr>
        <w:t xml:space="preserve"> о муниципальном земельном контроле на территории Одинцовского городского округа Московской области, утвержденн</w:t>
      </w:r>
      <w:r w:rsidR="00E92161">
        <w:rPr>
          <w:spacing w:val="2"/>
        </w:rPr>
        <w:t>ым</w:t>
      </w:r>
      <w:r w:rsidR="00E92161" w:rsidRPr="00CF6273">
        <w:rPr>
          <w:spacing w:val="2"/>
        </w:rPr>
        <w:t xml:space="preserve"> решением Совета депутатов Одинцовского городского округа Московской области от 29.09.2021 </w:t>
      </w:r>
      <w:r w:rsidR="00527866">
        <w:rPr>
          <w:spacing w:val="2"/>
        </w:rPr>
        <w:br/>
      </w:r>
      <w:r w:rsidR="00E92161" w:rsidRPr="00CF6273">
        <w:rPr>
          <w:spacing w:val="2"/>
        </w:rPr>
        <w:t>№ 2/28</w:t>
      </w:r>
      <w:r w:rsidR="00E92161">
        <w:rPr>
          <w:spacing w:val="2"/>
        </w:rPr>
        <w:t>,</w:t>
      </w:r>
      <w:r w:rsidR="00E92161">
        <w:t xml:space="preserve"> руководствуясь Уставом Одинцовского городского округа Московской области, </w:t>
      </w:r>
      <w:r>
        <w:t>Совет депутатов Одинцовского городского округа</w:t>
      </w:r>
      <w:r w:rsidR="00E92161">
        <w:t xml:space="preserve"> Московской области</w:t>
      </w:r>
    </w:p>
    <w:p w:rsidR="00D86FB3" w:rsidRPr="00B4378D" w:rsidRDefault="00D86FB3" w:rsidP="00D86FB3">
      <w:pPr>
        <w:jc w:val="both"/>
      </w:pPr>
    </w:p>
    <w:p w:rsidR="00D86FB3" w:rsidRPr="00B4378D" w:rsidRDefault="00D86FB3" w:rsidP="00D86FB3">
      <w:pPr>
        <w:jc w:val="center"/>
      </w:pPr>
      <w:r w:rsidRPr="00B4378D">
        <w:t>РЕШИЛ:</w:t>
      </w:r>
    </w:p>
    <w:p w:rsidR="00D86FB3" w:rsidRDefault="00D86FB3" w:rsidP="00D86FB3">
      <w:pPr>
        <w:jc w:val="both"/>
      </w:pPr>
    </w:p>
    <w:p w:rsidR="00E92161" w:rsidRDefault="008016AF" w:rsidP="00D86FB3">
      <w:pPr>
        <w:numPr>
          <w:ilvl w:val="0"/>
          <w:numId w:val="10"/>
        </w:numPr>
        <w:tabs>
          <w:tab w:val="left" w:pos="1134"/>
        </w:tabs>
        <w:ind w:left="0" w:firstLine="709"/>
        <w:jc w:val="both"/>
        <w:rPr>
          <w:spacing w:val="2"/>
        </w:rPr>
      </w:pPr>
      <w:r>
        <w:rPr>
          <w:spacing w:val="2"/>
        </w:rPr>
        <w:t>Внести в решение Совета депутатов Одинцовского городского</w:t>
      </w:r>
      <w:r w:rsidR="00145DA7">
        <w:rPr>
          <w:spacing w:val="2"/>
        </w:rPr>
        <w:t xml:space="preserve"> округа Московской области от 25.11.2021 № 2/30 «Об утверждении перечня индикаторов риска нарушения обязательных требований, используемых для определения необходимости проведения внеплановых </w:t>
      </w:r>
      <w:proofErr w:type="spellStart"/>
      <w:r w:rsidR="00145DA7">
        <w:rPr>
          <w:spacing w:val="2"/>
        </w:rPr>
        <w:t>контрольно</w:t>
      </w:r>
      <w:proofErr w:type="spellEnd"/>
      <w:r w:rsidR="00145DA7">
        <w:rPr>
          <w:spacing w:val="2"/>
        </w:rPr>
        <w:t xml:space="preserve"> (надзорных)</w:t>
      </w:r>
      <w:r w:rsidR="00EC4F54">
        <w:rPr>
          <w:spacing w:val="2"/>
        </w:rPr>
        <w:t xml:space="preserve"> </w:t>
      </w:r>
      <w:r w:rsidR="00145DA7">
        <w:rPr>
          <w:spacing w:val="2"/>
        </w:rPr>
        <w:t>мероприятий при осуществлении муниципального земельного контроля на территории Одинцовского городского округа Московской области</w:t>
      </w:r>
      <w:r w:rsidR="00E27915">
        <w:rPr>
          <w:spacing w:val="2"/>
        </w:rPr>
        <w:t xml:space="preserve">» </w:t>
      </w:r>
      <w:r w:rsidR="00B20B6C">
        <w:rPr>
          <w:spacing w:val="2"/>
        </w:rPr>
        <w:t xml:space="preserve">следующее </w:t>
      </w:r>
      <w:r w:rsidR="00E27915">
        <w:rPr>
          <w:spacing w:val="2"/>
        </w:rPr>
        <w:t>изменени</w:t>
      </w:r>
      <w:r w:rsidR="00EC4F54">
        <w:rPr>
          <w:spacing w:val="2"/>
        </w:rPr>
        <w:t>е</w:t>
      </w:r>
      <w:r w:rsidR="00E27915">
        <w:rPr>
          <w:spacing w:val="2"/>
        </w:rPr>
        <w:t>:</w:t>
      </w:r>
    </w:p>
    <w:p w:rsidR="00E27915" w:rsidRDefault="0008597B" w:rsidP="00E27915">
      <w:pPr>
        <w:tabs>
          <w:tab w:val="left" w:pos="1134"/>
        </w:tabs>
        <w:ind w:left="709"/>
        <w:jc w:val="both"/>
        <w:rPr>
          <w:spacing w:val="2"/>
        </w:rPr>
      </w:pPr>
      <w:r>
        <w:rPr>
          <w:spacing w:val="2"/>
        </w:rPr>
        <w:lastRenderedPageBreak/>
        <w:t>изложить пункт 4 в следующей редакции:</w:t>
      </w:r>
    </w:p>
    <w:p w:rsidR="0008597B" w:rsidRDefault="0008597B" w:rsidP="00B50547">
      <w:pPr>
        <w:tabs>
          <w:tab w:val="left" w:pos="1134"/>
        </w:tabs>
        <w:ind w:firstLine="709"/>
        <w:jc w:val="both"/>
        <w:rPr>
          <w:spacing w:val="2"/>
        </w:rPr>
      </w:pPr>
      <w:r>
        <w:rPr>
          <w:spacing w:val="2"/>
        </w:rPr>
        <w:t>«Контроль за выполнением настоящего решения возложить на заместителя Главы Одинцовского городского округа</w:t>
      </w:r>
      <w:r w:rsidR="00B50547">
        <w:rPr>
          <w:spacing w:val="2"/>
        </w:rPr>
        <w:t xml:space="preserve"> – начальника Управления правового обеспечения Администрации Одинцовского городского округа Московской области Тесля А.А.»</w:t>
      </w:r>
      <w:r w:rsidR="000C2E28">
        <w:rPr>
          <w:spacing w:val="2"/>
        </w:rPr>
        <w:t>.</w:t>
      </w:r>
    </w:p>
    <w:p w:rsidR="00D86FB3" w:rsidRPr="00D03B88" w:rsidRDefault="00D86FB3" w:rsidP="00D86FB3">
      <w:pPr>
        <w:numPr>
          <w:ilvl w:val="0"/>
          <w:numId w:val="10"/>
        </w:numPr>
        <w:tabs>
          <w:tab w:val="left" w:pos="1134"/>
        </w:tabs>
        <w:ind w:left="0" w:firstLine="709"/>
        <w:jc w:val="both"/>
        <w:rPr>
          <w:spacing w:val="2"/>
        </w:rPr>
      </w:pPr>
      <w:r w:rsidRPr="00D03B88">
        <w:rPr>
          <w:spacing w:val="2"/>
        </w:rPr>
        <w:t xml:space="preserve">Внести в </w:t>
      </w:r>
      <w:r>
        <w:rPr>
          <w:spacing w:val="2"/>
        </w:rPr>
        <w:t>П</w:t>
      </w:r>
      <w:r w:rsidRPr="00D03B88">
        <w:rPr>
          <w:spacing w:val="2"/>
        </w:rPr>
        <w:t xml:space="preserve">еречень индикаторов риска нарушений обязательных требований, используемых для определения необходимости проведения внеплановых контрольно (надзорных) мероприятий при осуществлении муниципального земельного контроля на территории Одинцовского городского округа Московской области, утвержденный решением Совета депутатов Одинцовского городского округа Московской области </w:t>
      </w:r>
      <w:r>
        <w:rPr>
          <w:spacing w:val="2"/>
        </w:rPr>
        <w:t>от 25.11.2021 № 2/30</w:t>
      </w:r>
      <w:r w:rsidRPr="00D03B88">
        <w:rPr>
          <w:spacing w:val="2"/>
        </w:rPr>
        <w:t>, следующ</w:t>
      </w:r>
      <w:r w:rsidR="000C2E28">
        <w:rPr>
          <w:spacing w:val="2"/>
        </w:rPr>
        <w:t>е</w:t>
      </w:r>
      <w:r w:rsidRPr="00D03B88">
        <w:rPr>
          <w:spacing w:val="2"/>
        </w:rPr>
        <w:t>е изменен</w:t>
      </w:r>
      <w:r w:rsidR="000C2E28">
        <w:rPr>
          <w:spacing w:val="2"/>
        </w:rPr>
        <w:t>ие</w:t>
      </w:r>
      <w:r w:rsidRPr="00D03B88">
        <w:rPr>
          <w:spacing w:val="2"/>
        </w:rPr>
        <w:t>:</w:t>
      </w:r>
    </w:p>
    <w:p w:rsidR="000C2E28" w:rsidRDefault="000C2E28" w:rsidP="000C2E28">
      <w:pPr>
        <w:tabs>
          <w:tab w:val="left" w:pos="1134"/>
        </w:tabs>
        <w:ind w:left="851"/>
        <w:jc w:val="both"/>
      </w:pPr>
      <w:r>
        <w:t xml:space="preserve">в </w:t>
      </w:r>
      <w:r w:rsidR="00D86FB3" w:rsidRPr="00236569">
        <w:t>пункт</w:t>
      </w:r>
      <w:r>
        <w:t>е</w:t>
      </w:r>
      <w:r w:rsidR="00D86FB3" w:rsidRPr="00236569">
        <w:t xml:space="preserve"> </w:t>
      </w:r>
      <w:r w:rsidR="00D86FB3">
        <w:t>8</w:t>
      </w:r>
      <w:r>
        <w:t xml:space="preserve"> слова</w:t>
      </w:r>
      <w:r w:rsidR="00D86FB3" w:rsidRPr="00236569">
        <w:t xml:space="preserve"> </w:t>
      </w:r>
      <w:r>
        <w:t>«(в том числе борщевиком Сосновского)» исключить.</w:t>
      </w:r>
    </w:p>
    <w:p w:rsidR="006F352E" w:rsidRDefault="00DE2320" w:rsidP="00D86FB3">
      <w:pPr>
        <w:numPr>
          <w:ilvl w:val="0"/>
          <w:numId w:val="10"/>
        </w:numPr>
        <w:tabs>
          <w:tab w:val="left" w:pos="1134"/>
        </w:tabs>
        <w:ind w:left="0" w:firstLine="709"/>
        <w:jc w:val="both"/>
      </w:pPr>
      <w:r>
        <w:t xml:space="preserve">Опубликовать настоящее </w:t>
      </w:r>
      <w:r w:rsidR="001F18EA">
        <w:t>реше</w:t>
      </w:r>
      <w:r>
        <w:t>ние в официальн</w:t>
      </w:r>
      <w:r w:rsidR="006F352E">
        <w:t>ом</w:t>
      </w:r>
      <w:r>
        <w:t xml:space="preserve"> средств</w:t>
      </w:r>
      <w:r w:rsidR="006F352E">
        <w:t>е</w:t>
      </w:r>
      <w:r>
        <w:t xml:space="preserve">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информационно-телекоммуникационной сети «Интернет».</w:t>
      </w:r>
    </w:p>
    <w:p w:rsidR="00D86FB3" w:rsidRPr="00EA4349" w:rsidRDefault="00D86FB3" w:rsidP="00D86FB3">
      <w:pPr>
        <w:numPr>
          <w:ilvl w:val="0"/>
          <w:numId w:val="10"/>
        </w:numPr>
        <w:tabs>
          <w:tab w:val="left" w:pos="1134"/>
        </w:tabs>
        <w:ind w:left="0" w:firstLine="709"/>
        <w:jc w:val="both"/>
      </w:pPr>
      <w:r w:rsidRPr="00EA4349">
        <w:t>Нас</w:t>
      </w:r>
      <w:r>
        <w:t>тоящее решение вступает в силу со дня его официального опубликования.</w:t>
      </w:r>
    </w:p>
    <w:p w:rsidR="00D86FB3" w:rsidRDefault="00D86FB3" w:rsidP="00D86FB3">
      <w:pPr>
        <w:jc w:val="both"/>
      </w:pPr>
    </w:p>
    <w:p w:rsidR="00D86FB3" w:rsidRDefault="00D86FB3" w:rsidP="00D86FB3">
      <w:pPr>
        <w:jc w:val="both"/>
      </w:pPr>
    </w:p>
    <w:p w:rsidR="00D86FB3" w:rsidRPr="00B4378D" w:rsidRDefault="00D86FB3" w:rsidP="00D86FB3">
      <w:pPr>
        <w:jc w:val="both"/>
      </w:pPr>
      <w:r w:rsidRPr="00B4378D">
        <w:t>Председатель Совета депутатов</w:t>
      </w:r>
    </w:p>
    <w:p w:rsidR="00D86FB3" w:rsidRDefault="00D86FB3" w:rsidP="00D86FB3">
      <w:pPr>
        <w:jc w:val="both"/>
      </w:pPr>
      <w:r w:rsidRPr="00B4378D">
        <w:t>Одинцовского городского округа</w:t>
      </w:r>
      <w:r>
        <w:tab/>
      </w:r>
      <w:r>
        <w:tab/>
      </w:r>
      <w:r>
        <w:tab/>
      </w:r>
      <w:r>
        <w:tab/>
      </w:r>
      <w:r>
        <w:tab/>
      </w:r>
      <w:r>
        <w:tab/>
      </w:r>
      <w:r w:rsidR="00A60767">
        <w:t xml:space="preserve">     </w:t>
      </w:r>
      <w:r w:rsidRPr="00B4378D">
        <w:t>Т.В. Одинцова</w:t>
      </w:r>
    </w:p>
    <w:p w:rsidR="00D86FB3" w:rsidRDefault="00D86FB3" w:rsidP="00D86FB3">
      <w:pPr>
        <w:jc w:val="both"/>
      </w:pPr>
    </w:p>
    <w:p w:rsidR="00D86FB3" w:rsidRDefault="00D86FB3" w:rsidP="00D86FB3">
      <w:pPr>
        <w:jc w:val="both"/>
      </w:pPr>
    </w:p>
    <w:p w:rsidR="00D86FB3" w:rsidRDefault="00D86FB3" w:rsidP="00D86FB3">
      <w:pPr>
        <w:jc w:val="both"/>
      </w:pPr>
    </w:p>
    <w:p w:rsidR="00D86FB3" w:rsidRPr="00771425" w:rsidRDefault="00D86FB3" w:rsidP="00177DA2">
      <w:pPr>
        <w:jc w:val="both"/>
        <w:rPr>
          <w:iCs/>
          <w:color w:val="000000"/>
          <w:sz w:val="22"/>
          <w:szCs w:val="22"/>
        </w:rPr>
      </w:pPr>
      <w:r>
        <w:t xml:space="preserve">Глава Одинцовского городского округа </w:t>
      </w:r>
      <w:r>
        <w:tab/>
      </w:r>
      <w:r>
        <w:tab/>
      </w:r>
      <w:r>
        <w:tab/>
      </w:r>
      <w:r>
        <w:tab/>
      </w:r>
      <w:r>
        <w:tab/>
      </w:r>
      <w:r w:rsidR="00A60767">
        <w:t xml:space="preserve">          </w:t>
      </w:r>
      <w:r>
        <w:t>А.Р. Иванов</w:t>
      </w:r>
      <w:bookmarkStart w:id="0" w:name="_GoBack"/>
      <w:bookmarkEnd w:id="0"/>
    </w:p>
    <w:sectPr w:rsidR="00D86FB3" w:rsidRPr="00771425" w:rsidSect="00875713">
      <w:pgSz w:w="11906" w:h="16838"/>
      <w:pgMar w:top="1134" w:right="851" w:bottom="1134" w:left="1134"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27047D"/>
    <w:multiLevelType w:val="multilevel"/>
    <w:tmpl w:val="9DC63002"/>
    <w:lvl w:ilvl="0">
      <w:start w:val="1"/>
      <w:numFmt w:val="upperRoman"/>
      <w:pStyle w:val="1"/>
      <w:lvlText w:val="Статья %1."/>
      <w:lvlJc w:val="left"/>
      <w:pPr>
        <w:ind w:left="0" w:firstLine="0"/>
      </w:pPr>
      <w:rPr>
        <w:rFonts w:hint="default"/>
      </w:rPr>
    </w:lvl>
    <w:lvl w:ilvl="1">
      <w:start w:val="1"/>
      <w:numFmt w:val="decimalZero"/>
      <w:pStyle w:val="2"/>
      <w:isLgl/>
      <w:lvlText w:val="Статья %1."/>
      <w:lvlJc w:val="left"/>
      <w:pPr>
        <w:ind w:left="0" w:firstLine="0"/>
      </w:pPr>
      <w:rPr>
        <w:rFonts w:ascii="Times New Roman" w:hAnsi="Times New Roman" w:hint="default"/>
        <w:b w:val="0"/>
        <w:i w:val="0"/>
        <w:sz w:val="28"/>
      </w:rPr>
    </w:lvl>
    <w:lvl w:ilvl="2">
      <w:start w:val="1"/>
      <w:numFmt w:val="lowerLetter"/>
      <w:pStyle w:val="3"/>
      <w:lvlText w:val="(%3)"/>
      <w:lvlJc w:val="left"/>
      <w:pPr>
        <w:ind w:left="720" w:hanging="432"/>
      </w:pPr>
      <w:rPr>
        <w:rFonts w:hint="default"/>
      </w:rPr>
    </w:lvl>
    <w:lvl w:ilvl="3">
      <w:start w:val="1"/>
      <w:numFmt w:val="lowerRoman"/>
      <w:pStyle w:val="4"/>
      <w:lvlText w:val="(%4)"/>
      <w:lvlJc w:val="right"/>
      <w:pPr>
        <w:ind w:left="864" w:hanging="144"/>
      </w:pPr>
      <w:rPr>
        <w:rFonts w:hint="default"/>
      </w:rPr>
    </w:lvl>
    <w:lvl w:ilvl="4">
      <w:start w:val="1"/>
      <w:numFmt w:val="decimal"/>
      <w:pStyle w:val="5"/>
      <w:lvlText w:val="%5)"/>
      <w:lvlJc w:val="left"/>
      <w:pPr>
        <w:ind w:left="1008" w:hanging="432"/>
      </w:pPr>
      <w:rPr>
        <w:rFonts w:hint="default"/>
      </w:rPr>
    </w:lvl>
    <w:lvl w:ilvl="5">
      <w:start w:val="1"/>
      <w:numFmt w:val="lowerLetter"/>
      <w:pStyle w:val="6"/>
      <w:lvlText w:val="%6)"/>
      <w:lvlJc w:val="left"/>
      <w:pPr>
        <w:ind w:left="1152" w:hanging="432"/>
      </w:pPr>
      <w:rPr>
        <w:rFonts w:hint="default"/>
      </w:rPr>
    </w:lvl>
    <w:lvl w:ilvl="6">
      <w:start w:val="1"/>
      <w:numFmt w:val="lowerRoman"/>
      <w:pStyle w:val="7"/>
      <w:lvlText w:val="%7)"/>
      <w:lvlJc w:val="right"/>
      <w:pPr>
        <w:ind w:left="1296" w:hanging="288"/>
      </w:pPr>
      <w:rPr>
        <w:rFonts w:hint="default"/>
      </w:rPr>
    </w:lvl>
    <w:lvl w:ilvl="7">
      <w:start w:val="1"/>
      <w:numFmt w:val="lowerLetter"/>
      <w:pStyle w:val="8"/>
      <w:lvlText w:val="%8."/>
      <w:lvlJc w:val="left"/>
      <w:pPr>
        <w:ind w:left="1440" w:hanging="432"/>
      </w:pPr>
      <w:rPr>
        <w:rFonts w:hint="default"/>
      </w:rPr>
    </w:lvl>
    <w:lvl w:ilvl="8">
      <w:start w:val="1"/>
      <w:numFmt w:val="lowerRoman"/>
      <w:pStyle w:val="9"/>
      <w:lvlText w:val="%9."/>
      <w:lvlJc w:val="right"/>
      <w:pPr>
        <w:ind w:left="1584" w:hanging="144"/>
      </w:pPr>
      <w:rPr>
        <w:rFonts w:hint="default"/>
      </w:rPr>
    </w:lvl>
  </w:abstractNum>
  <w:abstractNum w:abstractNumId="1" w15:restartNumberingAfterBreak="0">
    <w:nsid w:val="549C388D"/>
    <w:multiLevelType w:val="multilevel"/>
    <w:tmpl w:val="F88CDEE6"/>
    <w:lvl w:ilvl="0">
      <w:start w:val="1"/>
      <w:numFmt w:val="decimal"/>
      <w:lvlText w:val="%1."/>
      <w:lvlJc w:val="left"/>
      <w:pPr>
        <w:ind w:left="1211" w:hanging="360"/>
      </w:pPr>
      <w:rPr>
        <w:rFonts w:hint="default"/>
        <w:sz w:val="28"/>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 w15:restartNumberingAfterBreak="0">
    <w:nsid w:val="61B707A7"/>
    <w:multiLevelType w:val="hybridMultilevel"/>
    <w:tmpl w:val="EB3E5048"/>
    <w:lvl w:ilvl="0" w:tplc="EFA65B8E">
      <w:start w:val="1"/>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F4E"/>
    <w:rsid w:val="0008597B"/>
    <w:rsid w:val="000C2E28"/>
    <w:rsid w:val="00145DA7"/>
    <w:rsid w:val="00177DA2"/>
    <w:rsid w:val="001859B7"/>
    <w:rsid w:val="001F18EA"/>
    <w:rsid w:val="002E4EAC"/>
    <w:rsid w:val="00465FF7"/>
    <w:rsid w:val="0047501B"/>
    <w:rsid w:val="00527866"/>
    <w:rsid w:val="00591E41"/>
    <w:rsid w:val="00635E85"/>
    <w:rsid w:val="006A713F"/>
    <w:rsid w:val="006D1BEE"/>
    <w:rsid w:val="006F352E"/>
    <w:rsid w:val="00797DBF"/>
    <w:rsid w:val="008016AF"/>
    <w:rsid w:val="00875713"/>
    <w:rsid w:val="009162DE"/>
    <w:rsid w:val="00941E34"/>
    <w:rsid w:val="009F071A"/>
    <w:rsid w:val="00A60767"/>
    <w:rsid w:val="00B20B6C"/>
    <w:rsid w:val="00B50547"/>
    <w:rsid w:val="00B93F4E"/>
    <w:rsid w:val="00C226E7"/>
    <w:rsid w:val="00C96DD2"/>
    <w:rsid w:val="00D86FB3"/>
    <w:rsid w:val="00DE2320"/>
    <w:rsid w:val="00E27915"/>
    <w:rsid w:val="00E87810"/>
    <w:rsid w:val="00E92161"/>
    <w:rsid w:val="00EC4F54"/>
    <w:rsid w:val="00F53A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0633CB-D321-48AF-BE26-FBA61C1CB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7810"/>
  </w:style>
  <w:style w:type="paragraph" w:styleId="1">
    <w:name w:val="heading 1"/>
    <w:basedOn w:val="a"/>
    <w:next w:val="a"/>
    <w:link w:val="10"/>
    <w:uiPriority w:val="9"/>
    <w:qFormat/>
    <w:rsid w:val="00E87810"/>
    <w:pPr>
      <w:keepNext/>
      <w:keepLines/>
      <w:numPr>
        <w:numId w:val="9"/>
      </w:numPr>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E87810"/>
    <w:pPr>
      <w:keepNext/>
      <w:keepLines/>
      <w:numPr>
        <w:ilvl w:val="1"/>
        <w:numId w:val="9"/>
      </w:numPr>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E87810"/>
    <w:pPr>
      <w:keepNext/>
      <w:keepLines/>
      <w:numPr>
        <w:ilvl w:val="2"/>
        <w:numId w:val="9"/>
      </w:numPr>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E87810"/>
    <w:pPr>
      <w:keepNext/>
      <w:keepLines/>
      <w:numPr>
        <w:ilvl w:val="3"/>
        <w:numId w:val="9"/>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E87810"/>
    <w:pPr>
      <w:keepNext/>
      <w:keepLines/>
      <w:numPr>
        <w:ilvl w:val="4"/>
        <w:numId w:val="9"/>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E87810"/>
    <w:pPr>
      <w:keepNext/>
      <w:keepLines/>
      <w:numPr>
        <w:ilvl w:val="5"/>
        <w:numId w:val="9"/>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E87810"/>
    <w:pPr>
      <w:keepNext/>
      <w:keepLines/>
      <w:numPr>
        <w:ilvl w:val="6"/>
        <w:numId w:val="9"/>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E87810"/>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E87810"/>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7810"/>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E87810"/>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E87810"/>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E87810"/>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sid w:val="00E87810"/>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semiHidden/>
    <w:rsid w:val="00E87810"/>
    <w:rPr>
      <w:rFonts w:asciiTheme="majorHAnsi" w:eastAsiaTheme="majorEastAsia" w:hAnsiTheme="majorHAnsi" w:cstheme="majorBidi"/>
      <w:color w:val="1F4D78" w:themeColor="accent1" w:themeShade="7F"/>
    </w:rPr>
  </w:style>
  <w:style w:type="character" w:customStyle="1" w:styleId="70">
    <w:name w:val="Заголовок 7 Знак"/>
    <w:basedOn w:val="a0"/>
    <w:link w:val="7"/>
    <w:uiPriority w:val="9"/>
    <w:semiHidden/>
    <w:rsid w:val="00E87810"/>
    <w:rPr>
      <w:rFonts w:asciiTheme="majorHAnsi" w:eastAsiaTheme="majorEastAsia" w:hAnsiTheme="majorHAnsi" w:cstheme="majorBidi"/>
      <w:i/>
      <w:iCs/>
      <w:color w:val="1F4D78" w:themeColor="accent1" w:themeShade="7F"/>
    </w:rPr>
  </w:style>
  <w:style w:type="character" w:customStyle="1" w:styleId="80">
    <w:name w:val="Заголовок 8 Знак"/>
    <w:basedOn w:val="a0"/>
    <w:link w:val="8"/>
    <w:uiPriority w:val="9"/>
    <w:semiHidden/>
    <w:rsid w:val="00E87810"/>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semiHidden/>
    <w:rsid w:val="00E87810"/>
    <w:rPr>
      <w:rFonts w:asciiTheme="majorHAnsi" w:eastAsiaTheme="majorEastAsia" w:hAnsiTheme="majorHAnsi" w:cstheme="majorBidi"/>
      <w:i/>
      <w:iCs/>
      <w:color w:val="272727" w:themeColor="text1" w:themeTint="D8"/>
      <w:sz w:val="21"/>
      <w:szCs w:val="21"/>
    </w:rPr>
  </w:style>
  <w:style w:type="paragraph" w:styleId="a3">
    <w:name w:val="List Paragraph"/>
    <w:basedOn w:val="a"/>
    <w:uiPriority w:val="34"/>
    <w:qFormat/>
    <w:rsid w:val="00E87810"/>
    <w:pPr>
      <w:ind w:left="720"/>
      <w:contextualSpacing/>
    </w:pPr>
  </w:style>
  <w:style w:type="paragraph" w:styleId="a4">
    <w:name w:val="Balloon Text"/>
    <w:basedOn w:val="a"/>
    <w:link w:val="a5"/>
    <w:uiPriority w:val="99"/>
    <w:semiHidden/>
    <w:unhideWhenUsed/>
    <w:rsid w:val="00D86FB3"/>
    <w:rPr>
      <w:rFonts w:ascii="Tahoma" w:hAnsi="Tahoma" w:cs="Tahoma"/>
      <w:sz w:val="16"/>
      <w:szCs w:val="16"/>
    </w:rPr>
  </w:style>
  <w:style w:type="character" w:customStyle="1" w:styleId="a5">
    <w:name w:val="Текст выноски Знак"/>
    <w:basedOn w:val="a0"/>
    <w:link w:val="a4"/>
    <w:uiPriority w:val="99"/>
    <w:semiHidden/>
    <w:rsid w:val="00D86F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52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Другая 1">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2555</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Кочережко Оксана Анатольевна</dc:creator>
  <cp:lastModifiedBy>Шепарнева Наталья Александровна</cp:lastModifiedBy>
  <cp:revision>2</cp:revision>
  <cp:lastPrinted>2026-05-14T08:13:00Z</cp:lastPrinted>
  <dcterms:created xsi:type="dcterms:W3CDTF">2026-05-14T08:47:00Z</dcterms:created>
  <dcterms:modified xsi:type="dcterms:W3CDTF">2026-05-14T08:47:00Z</dcterms:modified>
</cp:coreProperties>
</file>