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B" w:rsidRDefault="00842F5B" w:rsidP="00842F5B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F839B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Приложение </w:t>
      </w:r>
      <w:bookmarkEnd w:id="0"/>
      <w:bookmarkEnd w:id="1"/>
      <w:r w:rsidR="0066651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842F5B" w:rsidRPr="00F839B4" w:rsidRDefault="009D1D9F" w:rsidP="009D1D9F">
      <w:pPr>
        <w:suppressAutoHyphens/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к а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дминистративно</w:t>
      </w:r>
      <w:r w:rsidR="0066651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 регламенту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предоставления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муниципальной услуги «Внесение (изменение, исключение) сведений </w:t>
      </w:r>
      <w:proofErr w:type="gramStart"/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в  реестр</w:t>
      </w:r>
      <w:proofErr w:type="gramEnd"/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66514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»</w:t>
      </w: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666514">
      <w:pPr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26E0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65E8C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D1D9F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66514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</w:p>
    <w:p w:rsidR="00A15790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5E8C" w:rsidRPr="00165E8C" w:rsidRDefault="00666514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</w:p>
    <w:p w:rsidR="00165E8C" w:rsidRPr="00165E8C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 w:rsidR="00D176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на 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9D1D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Администрации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65E8C" w:rsidRPr="00A26E0A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3"/>
    <w:p w:rsidR="00A26E0A" w:rsidRPr="00A26E0A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="00B7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446" w:rsidRPr="00A26E0A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26E0A" w:rsidRPr="00A26E0A" w:rsidRDefault="009D1D9F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66514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№ ______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«Внесении сведений в реестр транспортных средств, принадлежащих пользователям, которые оформили резидентские парковочные разрешения на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парковки (парковочные места), расположенные на автомобильных дорогах общего пользования </w:t>
      </w:r>
      <w:r w:rsidR="00666514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="00064485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EB5513">
        <w:rPr>
          <w:rFonts w:ascii="Times New Roman" w:eastAsia="Calibri" w:hAnsi="Times New Roman" w:cs="Times New Roman"/>
          <w:sz w:val="28"/>
          <w:szCs w:val="28"/>
        </w:rPr>
        <w:t>продления записи</w:t>
      </w:r>
      <w:r w:rsidR="00EB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реестре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66514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рассмотрен.</w:t>
      </w:r>
    </w:p>
    <w:p w:rsidR="00A26E0A" w:rsidRPr="00A26E0A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666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положительное решение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513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EB5513">
        <w:rPr>
          <w:rFonts w:ascii="Times New Roman" w:eastAsia="Calibri" w:hAnsi="Times New Roman" w:cs="Times New Roman"/>
          <w:sz w:val="28"/>
          <w:szCs w:val="28"/>
        </w:rPr>
        <w:t>продлении записи</w:t>
      </w:r>
      <w:r w:rsidR="00EB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реестре 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средств, </w:t>
      </w:r>
      <w:r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666514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bookmarkStart w:id="4" w:name="_GoBack"/>
      <w:bookmarkEnd w:id="4"/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транспортного средства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</w:t>
      </w:r>
      <w:r w:rsidR="00F45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</w:t>
      </w:r>
      <w:r w:rsidR="0056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_________.</w:t>
      </w:r>
    </w:p>
    <w:p w:rsidR="00EB5513" w:rsidRDefault="00EB5513" w:rsidP="00EB5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с _____ по ______. </w:t>
      </w:r>
      <w:r w:rsidRP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</w:p>
    <w:p w:rsidR="00E94034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034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Номер(а) парковки(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общего пользования _________________</w:t>
      </w:r>
      <w:r w:rsidR="00EB4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DA2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24F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</w:p>
    <w:p w:rsidR="00561DA2" w:rsidRPr="00761EF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A84777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jBD5OjQIAAC0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:rsidR="00F3724F" w:rsidRPr="00A84777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="002A367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477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A84777">
        <w:rPr>
          <w:rFonts w:ascii="Times New Roman" w:eastAsia="Calibri" w:hAnsi="Times New Roman" w:cs="Times New Roman"/>
          <w:sz w:val="28"/>
          <w:szCs w:val="28"/>
        </w:rPr>
        <w:t>И.О. Фамилия</w:t>
      </w:r>
    </w:p>
    <w:sectPr w:rsidR="00561DA2" w:rsidRPr="0076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146FF"/>
    <w:rsid w:val="001312F4"/>
    <w:rsid w:val="00162DE9"/>
    <w:rsid w:val="00165E8C"/>
    <w:rsid w:val="0021066F"/>
    <w:rsid w:val="00283C93"/>
    <w:rsid w:val="002A3676"/>
    <w:rsid w:val="00393448"/>
    <w:rsid w:val="003C19A5"/>
    <w:rsid w:val="004C1479"/>
    <w:rsid w:val="004F77DC"/>
    <w:rsid w:val="00561DA2"/>
    <w:rsid w:val="00587C95"/>
    <w:rsid w:val="00621692"/>
    <w:rsid w:val="00666514"/>
    <w:rsid w:val="006B48DA"/>
    <w:rsid w:val="00761EF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907EEB"/>
    <w:rsid w:val="009B762A"/>
    <w:rsid w:val="009D1D9F"/>
    <w:rsid w:val="00A15790"/>
    <w:rsid w:val="00A26E0A"/>
    <w:rsid w:val="00A919B0"/>
    <w:rsid w:val="00A94977"/>
    <w:rsid w:val="00B756BA"/>
    <w:rsid w:val="00C51FDD"/>
    <w:rsid w:val="00D17642"/>
    <w:rsid w:val="00E94034"/>
    <w:rsid w:val="00EB462B"/>
    <w:rsid w:val="00EB5513"/>
    <w:rsid w:val="00F3724F"/>
    <w:rsid w:val="00F4514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EA9F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Макеев Пётр Иванович</cp:lastModifiedBy>
  <cp:revision>3</cp:revision>
  <dcterms:created xsi:type="dcterms:W3CDTF">2025-05-05T09:30:00Z</dcterms:created>
  <dcterms:modified xsi:type="dcterms:W3CDTF">2026-02-11T13:29:00Z</dcterms:modified>
</cp:coreProperties>
</file>