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509" w:rsidRPr="0004445D" w:rsidRDefault="00763509" w:rsidP="00763509">
      <w:pPr>
        <w:spacing w:after="0" w:line="240" w:lineRule="auto"/>
        <w:ind w:left="5245"/>
        <w:rPr>
          <w:rFonts w:ascii="Times New Roman" w:eastAsia="Times New Roman" w:hAnsi="Times New Roman" w:cs="Times New Roman"/>
          <w:sz w:val="28"/>
          <w:szCs w:val="24"/>
          <w:lang w:eastAsia="ru-RU"/>
        </w:rPr>
      </w:pPr>
      <w:r w:rsidRPr="0004445D">
        <w:rPr>
          <w:rFonts w:ascii="Times New Roman" w:eastAsia="Times New Roman" w:hAnsi="Times New Roman" w:cs="Times New Roman"/>
          <w:sz w:val="28"/>
          <w:szCs w:val="24"/>
          <w:lang w:eastAsia="ru-RU"/>
        </w:rPr>
        <w:t xml:space="preserve">Утверждено </w:t>
      </w:r>
    </w:p>
    <w:p w:rsidR="00F60BBB" w:rsidRPr="0004445D" w:rsidRDefault="00830107" w:rsidP="00830107">
      <w:pPr>
        <w:spacing w:after="0" w:line="240" w:lineRule="auto"/>
        <w:ind w:left="5245"/>
        <w:rPr>
          <w:rFonts w:ascii="Times New Roman" w:eastAsia="Times New Roman" w:hAnsi="Times New Roman" w:cs="Times New Roman"/>
          <w:sz w:val="28"/>
          <w:szCs w:val="24"/>
          <w:lang w:eastAsia="ru-RU"/>
        </w:rPr>
      </w:pPr>
      <w:r w:rsidRPr="0004445D">
        <w:rPr>
          <w:rFonts w:ascii="Times New Roman" w:eastAsia="Times New Roman" w:hAnsi="Times New Roman" w:cs="Times New Roman"/>
          <w:sz w:val="28"/>
          <w:szCs w:val="24"/>
          <w:lang w:eastAsia="ru-RU"/>
        </w:rPr>
        <w:t>п</w:t>
      </w:r>
      <w:r w:rsidR="009A6516" w:rsidRPr="0004445D">
        <w:rPr>
          <w:rFonts w:ascii="Times New Roman" w:eastAsia="Times New Roman" w:hAnsi="Times New Roman" w:cs="Times New Roman"/>
          <w:sz w:val="28"/>
          <w:szCs w:val="24"/>
          <w:lang w:eastAsia="ru-RU"/>
        </w:rPr>
        <w:t>остановлением</w:t>
      </w:r>
      <w:r w:rsidR="00763509" w:rsidRPr="0004445D">
        <w:rPr>
          <w:rFonts w:ascii="Times New Roman" w:eastAsia="Times New Roman" w:hAnsi="Times New Roman" w:cs="Times New Roman"/>
          <w:sz w:val="28"/>
          <w:szCs w:val="24"/>
          <w:lang w:eastAsia="ru-RU"/>
        </w:rPr>
        <w:t xml:space="preserve"> Администрации Одинцовского</w:t>
      </w:r>
      <w:r w:rsidRPr="0004445D">
        <w:rPr>
          <w:rFonts w:ascii="Times New Roman" w:eastAsia="Times New Roman" w:hAnsi="Times New Roman" w:cs="Times New Roman"/>
          <w:sz w:val="28"/>
          <w:szCs w:val="24"/>
          <w:lang w:eastAsia="ru-RU"/>
        </w:rPr>
        <w:t xml:space="preserve"> </w:t>
      </w:r>
      <w:r w:rsidR="00F60BBB" w:rsidRPr="0004445D">
        <w:rPr>
          <w:rFonts w:ascii="Times New Roman" w:eastAsia="Times New Roman" w:hAnsi="Times New Roman" w:cs="Times New Roman"/>
          <w:sz w:val="28"/>
          <w:szCs w:val="24"/>
          <w:lang w:eastAsia="ru-RU"/>
        </w:rPr>
        <w:t>городского округа</w:t>
      </w:r>
      <w:r w:rsidR="00EB5A23">
        <w:rPr>
          <w:rFonts w:ascii="Times New Roman" w:eastAsia="Times New Roman" w:hAnsi="Times New Roman" w:cs="Times New Roman"/>
          <w:sz w:val="28"/>
          <w:szCs w:val="24"/>
          <w:lang w:eastAsia="ru-RU"/>
        </w:rPr>
        <w:t xml:space="preserve"> </w:t>
      </w:r>
      <w:r w:rsidRPr="0004445D">
        <w:rPr>
          <w:rFonts w:ascii="Times New Roman" w:eastAsia="Times New Roman" w:hAnsi="Times New Roman" w:cs="Times New Roman"/>
          <w:sz w:val="28"/>
          <w:szCs w:val="24"/>
          <w:lang w:eastAsia="ru-RU"/>
        </w:rPr>
        <w:t>Московской области</w:t>
      </w:r>
      <w:r w:rsidR="00F60BBB" w:rsidRPr="0004445D">
        <w:rPr>
          <w:rFonts w:ascii="Times New Roman" w:eastAsia="Times New Roman" w:hAnsi="Times New Roman" w:cs="Times New Roman"/>
          <w:sz w:val="28"/>
          <w:szCs w:val="24"/>
          <w:lang w:eastAsia="ru-RU"/>
        </w:rPr>
        <w:t xml:space="preserve"> </w:t>
      </w:r>
    </w:p>
    <w:p w:rsidR="00763509" w:rsidRPr="0004445D" w:rsidRDefault="00763509" w:rsidP="00763509">
      <w:pPr>
        <w:spacing w:after="0" w:line="240" w:lineRule="auto"/>
        <w:ind w:left="5245"/>
        <w:rPr>
          <w:rFonts w:ascii="Times New Roman" w:eastAsia="Times New Roman" w:hAnsi="Times New Roman" w:cs="Times New Roman"/>
          <w:sz w:val="28"/>
          <w:szCs w:val="24"/>
          <w:lang w:eastAsia="ru-RU"/>
        </w:rPr>
      </w:pPr>
      <w:r w:rsidRPr="0004445D">
        <w:rPr>
          <w:rFonts w:ascii="Times New Roman" w:eastAsia="Times New Roman" w:hAnsi="Times New Roman" w:cs="Times New Roman"/>
          <w:sz w:val="28"/>
          <w:szCs w:val="24"/>
          <w:lang w:eastAsia="ru-RU"/>
        </w:rPr>
        <w:t>от</w:t>
      </w:r>
      <w:r w:rsidR="00E34BC8" w:rsidRPr="0004445D">
        <w:rPr>
          <w:rFonts w:ascii="Times New Roman" w:eastAsia="Times New Roman" w:hAnsi="Times New Roman" w:cs="Times New Roman"/>
          <w:sz w:val="28"/>
          <w:szCs w:val="24"/>
          <w:lang w:eastAsia="ru-RU"/>
        </w:rPr>
        <w:t xml:space="preserve"> </w:t>
      </w:r>
      <w:r w:rsidRPr="0004445D">
        <w:rPr>
          <w:rFonts w:ascii="Times New Roman" w:eastAsia="Times New Roman" w:hAnsi="Times New Roman" w:cs="Times New Roman"/>
          <w:sz w:val="28"/>
          <w:szCs w:val="24"/>
          <w:lang w:eastAsia="ru-RU"/>
        </w:rPr>
        <w:t>_____________№__________</w:t>
      </w:r>
    </w:p>
    <w:p w:rsidR="00763509" w:rsidRPr="0004445D" w:rsidRDefault="00763509" w:rsidP="00763509">
      <w:pPr>
        <w:spacing w:after="0" w:line="240" w:lineRule="auto"/>
        <w:rPr>
          <w:rFonts w:ascii="Times New Roman" w:eastAsia="Times New Roman" w:hAnsi="Times New Roman" w:cs="Times New Roman"/>
          <w:sz w:val="28"/>
          <w:szCs w:val="24"/>
          <w:lang w:eastAsia="ru-RU"/>
        </w:rPr>
      </w:pPr>
    </w:p>
    <w:p w:rsidR="00EC1B07" w:rsidRPr="0004445D" w:rsidRDefault="00EC1B07" w:rsidP="0007136A">
      <w:pPr>
        <w:spacing w:after="0" w:line="240" w:lineRule="auto"/>
        <w:jc w:val="center"/>
        <w:rPr>
          <w:rFonts w:ascii="Times New Roman" w:eastAsia="Times New Roman" w:hAnsi="Times New Roman" w:cs="Times New Roman"/>
          <w:sz w:val="28"/>
          <w:szCs w:val="28"/>
          <w:lang w:eastAsia="ru-RU"/>
        </w:rPr>
      </w:pPr>
    </w:p>
    <w:p w:rsidR="00EC1B07" w:rsidRPr="0004445D" w:rsidRDefault="00EC1B07" w:rsidP="0007136A">
      <w:pPr>
        <w:spacing w:after="0" w:line="240" w:lineRule="auto"/>
        <w:jc w:val="center"/>
        <w:rPr>
          <w:rFonts w:ascii="Times New Roman" w:eastAsia="Times New Roman" w:hAnsi="Times New Roman" w:cs="Times New Roman"/>
          <w:sz w:val="28"/>
          <w:szCs w:val="28"/>
          <w:lang w:eastAsia="ru-RU"/>
        </w:rPr>
      </w:pPr>
    </w:p>
    <w:p w:rsidR="0007136A" w:rsidRPr="0004445D" w:rsidRDefault="0007136A" w:rsidP="0007136A">
      <w:pPr>
        <w:spacing w:after="0" w:line="240" w:lineRule="auto"/>
        <w:jc w:val="center"/>
        <w:rPr>
          <w:rFonts w:ascii="Times New Roman" w:eastAsia="Times New Roman" w:hAnsi="Times New Roman" w:cs="Times New Roman"/>
          <w:sz w:val="28"/>
          <w:szCs w:val="28"/>
          <w:lang w:eastAsia="ru-RU"/>
        </w:rPr>
      </w:pPr>
      <w:r w:rsidRPr="0004445D">
        <w:rPr>
          <w:rFonts w:ascii="Times New Roman" w:eastAsia="Times New Roman" w:hAnsi="Times New Roman" w:cs="Times New Roman"/>
          <w:sz w:val="28"/>
          <w:szCs w:val="28"/>
          <w:lang w:eastAsia="ru-RU"/>
        </w:rPr>
        <w:t>Положение</w:t>
      </w:r>
    </w:p>
    <w:p w:rsidR="00830107" w:rsidRPr="0004445D" w:rsidRDefault="0007136A" w:rsidP="0007136A">
      <w:pPr>
        <w:spacing w:after="0" w:line="240" w:lineRule="auto"/>
        <w:jc w:val="center"/>
        <w:rPr>
          <w:rFonts w:ascii="Times New Roman" w:hAnsi="Times New Roman" w:cs="Times New Roman"/>
          <w:sz w:val="28"/>
          <w:szCs w:val="28"/>
        </w:rPr>
      </w:pPr>
      <w:r w:rsidRPr="0004445D">
        <w:rPr>
          <w:rFonts w:ascii="Times New Roman" w:eastAsia="Times New Roman" w:hAnsi="Times New Roman" w:cs="Times New Roman"/>
          <w:sz w:val="28"/>
          <w:szCs w:val="28"/>
          <w:lang w:eastAsia="ru-RU"/>
        </w:rPr>
        <w:t xml:space="preserve">о </w:t>
      </w:r>
      <w:r w:rsidR="009A6516" w:rsidRPr="0004445D">
        <w:rPr>
          <w:rFonts w:ascii="Times New Roman" w:eastAsia="Times New Roman" w:hAnsi="Times New Roman" w:cs="Times New Roman"/>
          <w:sz w:val="28"/>
          <w:szCs w:val="28"/>
          <w:lang w:eastAsia="ru-RU"/>
        </w:rPr>
        <w:t>Р</w:t>
      </w:r>
      <w:r w:rsidRPr="0004445D">
        <w:rPr>
          <w:rFonts w:ascii="Times New Roman" w:eastAsia="Times New Roman" w:hAnsi="Times New Roman" w:cs="Times New Roman"/>
          <w:sz w:val="28"/>
          <w:szCs w:val="28"/>
          <w:lang w:eastAsia="ru-RU"/>
        </w:rPr>
        <w:t>еестр</w:t>
      </w:r>
      <w:r w:rsidR="0060310C" w:rsidRPr="0004445D">
        <w:rPr>
          <w:rFonts w:ascii="Times New Roman" w:eastAsia="Times New Roman" w:hAnsi="Times New Roman" w:cs="Times New Roman"/>
          <w:sz w:val="28"/>
          <w:szCs w:val="28"/>
          <w:lang w:eastAsia="ru-RU"/>
        </w:rPr>
        <w:t>е</w:t>
      </w:r>
      <w:r w:rsidR="00D06CA8" w:rsidRPr="0004445D">
        <w:rPr>
          <w:rFonts w:ascii="Times New Roman" w:eastAsia="Times New Roman" w:hAnsi="Times New Roman" w:cs="Times New Roman"/>
          <w:sz w:val="28"/>
          <w:szCs w:val="28"/>
          <w:lang w:eastAsia="ru-RU"/>
        </w:rPr>
        <w:t xml:space="preserve"> </w:t>
      </w:r>
      <w:r w:rsidRPr="0004445D">
        <w:rPr>
          <w:rFonts w:ascii="Times New Roman" w:eastAsia="Times New Roman" w:hAnsi="Times New Roman" w:cs="Times New Roman"/>
          <w:sz w:val="28"/>
          <w:szCs w:val="28"/>
          <w:lang w:eastAsia="ru-RU"/>
        </w:rPr>
        <w:t>маршрутов регулярных перевозок</w:t>
      </w:r>
      <w:r w:rsidR="00D06CA8" w:rsidRPr="0004445D">
        <w:rPr>
          <w:rFonts w:ascii="Times New Roman" w:hAnsi="Times New Roman" w:cs="Times New Roman"/>
          <w:sz w:val="28"/>
          <w:szCs w:val="28"/>
        </w:rPr>
        <w:t xml:space="preserve"> </w:t>
      </w:r>
    </w:p>
    <w:p w:rsidR="0007136A" w:rsidRPr="0004445D" w:rsidRDefault="00EB57B3" w:rsidP="0007136A">
      <w:pPr>
        <w:spacing w:after="0" w:line="240" w:lineRule="auto"/>
        <w:jc w:val="center"/>
        <w:rPr>
          <w:rFonts w:ascii="Times New Roman" w:eastAsia="Times New Roman" w:hAnsi="Times New Roman" w:cs="Times New Roman"/>
          <w:sz w:val="28"/>
          <w:szCs w:val="28"/>
          <w:lang w:eastAsia="ru-RU"/>
        </w:rPr>
      </w:pPr>
      <w:r w:rsidRPr="0004445D">
        <w:rPr>
          <w:rFonts w:ascii="Times New Roman" w:eastAsia="Times New Roman" w:hAnsi="Times New Roman" w:cs="Times New Roman"/>
          <w:sz w:val="28"/>
          <w:szCs w:val="28"/>
          <w:lang w:eastAsia="ru-RU"/>
        </w:rPr>
        <w:t xml:space="preserve">Одинцовского </w:t>
      </w:r>
      <w:r w:rsidR="00F60BBB" w:rsidRPr="0004445D">
        <w:rPr>
          <w:rFonts w:ascii="Times New Roman" w:eastAsia="Times New Roman" w:hAnsi="Times New Roman" w:cs="Times New Roman"/>
          <w:sz w:val="28"/>
          <w:szCs w:val="28"/>
          <w:lang w:eastAsia="ru-RU"/>
        </w:rPr>
        <w:t>городского округа</w:t>
      </w:r>
      <w:r w:rsidR="0007136A" w:rsidRPr="0004445D">
        <w:rPr>
          <w:rFonts w:ascii="Times New Roman" w:eastAsia="Times New Roman" w:hAnsi="Times New Roman" w:cs="Times New Roman"/>
          <w:sz w:val="28"/>
          <w:szCs w:val="28"/>
          <w:lang w:eastAsia="ru-RU"/>
        </w:rPr>
        <w:t xml:space="preserve"> Московской области</w:t>
      </w:r>
    </w:p>
    <w:p w:rsidR="0007136A" w:rsidRPr="0004445D" w:rsidRDefault="0007136A" w:rsidP="0007136A">
      <w:pPr>
        <w:spacing w:after="0" w:line="240" w:lineRule="auto"/>
        <w:jc w:val="center"/>
        <w:rPr>
          <w:rFonts w:ascii="Times New Roman" w:eastAsia="Times New Roman" w:hAnsi="Times New Roman" w:cs="Times New Roman"/>
          <w:sz w:val="28"/>
          <w:szCs w:val="28"/>
          <w:lang w:eastAsia="ru-RU"/>
        </w:rPr>
      </w:pPr>
    </w:p>
    <w:p w:rsidR="0007136A" w:rsidRPr="0004445D" w:rsidRDefault="00B00585" w:rsidP="00B00585">
      <w:pPr>
        <w:pStyle w:val="ConsPlusNormal"/>
        <w:ind w:firstLine="709"/>
        <w:jc w:val="both"/>
        <w:rPr>
          <w:rFonts w:ascii="Times New Roman" w:hAnsi="Times New Roman" w:cs="Times New Roman"/>
          <w:sz w:val="28"/>
          <w:szCs w:val="28"/>
        </w:rPr>
      </w:pPr>
      <w:r w:rsidRPr="0004445D">
        <w:rPr>
          <w:rFonts w:ascii="Times New Roman" w:hAnsi="Times New Roman" w:cs="Times New Roman"/>
          <w:sz w:val="28"/>
          <w:szCs w:val="28"/>
        </w:rPr>
        <w:t xml:space="preserve">1. </w:t>
      </w:r>
      <w:r w:rsidR="0007136A" w:rsidRPr="0004445D">
        <w:rPr>
          <w:rFonts w:ascii="Times New Roman" w:hAnsi="Times New Roman" w:cs="Times New Roman"/>
          <w:sz w:val="28"/>
          <w:szCs w:val="28"/>
        </w:rPr>
        <w:t xml:space="preserve">Положение о </w:t>
      </w:r>
      <w:r w:rsidR="00D06CA8" w:rsidRPr="0004445D">
        <w:rPr>
          <w:rFonts w:ascii="Times New Roman" w:hAnsi="Times New Roman" w:cs="Times New Roman"/>
          <w:sz w:val="28"/>
          <w:szCs w:val="28"/>
        </w:rPr>
        <w:t>р</w:t>
      </w:r>
      <w:r w:rsidR="0007136A" w:rsidRPr="0004445D">
        <w:rPr>
          <w:rFonts w:ascii="Times New Roman" w:hAnsi="Times New Roman" w:cs="Times New Roman"/>
          <w:sz w:val="28"/>
          <w:szCs w:val="28"/>
        </w:rPr>
        <w:t>еестр</w:t>
      </w:r>
      <w:r w:rsidR="0060310C" w:rsidRPr="0004445D">
        <w:rPr>
          <w:rFonts w:ascii="Times New Roman" w:hAnsi="Times New Roman" w:cs="Times New Roman"/>
          <w:sz w:val="28"/>
          <w:szCs w:val="28"/>
        </w:rPr>
        <w:t>е</w:t>
      </w:r>
      <w:r w:rsidR="0007136A" w:rsidRPr="0004445D">
        <w:rPr>
          <w:rFonts w:ascii="Times New Roman" w:hAnsi="Times New Roman" w:cs="Times New Roman"/>
          <w:sz w:val="28"/>
          <w:szCs w:val="28"/>
        </w:rPr>
        <w:t xml:space="preserve"> маршрутов регулярных перевозок</w:t>
      </w:r>
      <w:r w:rsidR="003A60AC" w:rsidRPr="0004445D">
        <w:rPr>
          <w:rFonts w:ascii="Times New Roman" w:hAnsi="Times New Roman" w:cs="Times New Roman"/>
          <w:sz w:val="28"/>
          <w:szCs w:val="28"/>
        </w:rPr>
        <w:t xml:space="preserve"> Одинцовского </w:t>
      </w:r>
      <w:r w:rsidR="00F60BBB" w:rsidRPr="0004445D">
        <w:rPr>
          <w:rFonts w:ascii="Times New Roman" w:hAnsi="Times New Roman" w:cs="Times New Roman"/>
          <w:sz w:val="28"/>
          <w:szCs w:val="28"/>
        </w:rPr>
        <w:t>городского округа</w:t>
      </w:r>
      <w:r w:rsidR="003A60AC" w:rsidRPr="0004445D">
        <w:rPr>
          <w:rFonts w:ascii="Times New Roman" w:hAnsi="Times New Roman" w:cs="Times New Roman"/>
          <w:sz w:val="28"/>
          <w:szCs w:val="28"/>
        </w:rPr>
        <w:t xml:space="preserve"> </w:t>
      </w:r>
      <w:r w:rsidR="0007136A" w:rsidRPr="0004445D">
        <w:rPr>
          <w:rFonts w:ascii="Times New Roman" w:hAnsi="Times New Roman" w:cs="Times New Roman"/>
          <w:sz w:val="28"/>
          <w:szCs w:val="28"/>
        </w:rPr>
        <w:t>Московской области</w:t>
      </w:r>
      <w:r w:rsidR="009A6516" w:rsidRPr="0004445D">
        <w:rPr>
          <w:rFonts w:ascii="Times New Roman" w:hAnsi="Times New Roman" w:cs="Times New Roman"/>
          <w:sz w:val="28"/>
          <w:szCs w:val="28"/>
        </w:rPr>
        <w:t xml:space="preserve"> (далее –</w:t>
      </w:r>
      <w:r w:rsidR="009761CA" w:rsidRPr="0004445D">
        <w:rPr>
          <w:rFonts w:ascii="Times New Roman" w:hAnsi="Times New Roman" w:cs="Times New Roman"/>
          <w:sz w:val="28"/>
          <w:szCs w:val="28"/>
        </w:rPr>
        <w:t xml:space="preserve"> Положение</w:t>
      </w:r>
      <w:r w:rsidR="009A6516" w:rsidRPr="0004445D">
        <w:rPr>
          <w:rFonts w:ascii="Times New Roman" w:hAnsi="Times New Roman" w:cs="Times New Roman"/>
          <w:sz w:val="28"/>
          <w:szCs w:val="28"/>
        </w:rPr>
        <w:t>)</w:t>
      </w:r>
      <w:r w:rsidR="0007136A" w:rsidRPr="0004445D">
        <w:rPr>
          <w:rFonts w:ascii="Times New Roman" w:hAnsi="Times New Roman" w:cs="Times New Roman"/>
          <w:sz w:val="28"/>
          <w:szCs w:val="28"/>
        </w:rPr>
        <w:t xml:space="preserve"> устанавливает порядок формирования и ведения Реестра</w:t>
      </w:r>
      <w:r w:rsidR="009761CA" w:rsidRPr="0004445D">
        <w:t xml:space="preserve"> </w:t>
      </w:r>
      <w:r w:rsidR="009761CA" w:rsidRPr="0004445D">
        <w:rPr>
          <w:rFonts w:ascii="Times New Roman" w:hAnsi="Times New Roman" w:cs="Times New Roman"/>
          <w:sz w:val="28"/>
          <w:szCs w:val="28"/>
        </w:rPr>
        <w:t>маршрутов регулярных перевозок Одинцовского городского округа Московской области</w:t>
      </w:r>
      <w:r w:rsidR="001F06DD" w:rsidRPr="0004445D">
        <w:rPr>
          <w:rFonts w:ascii="Times New Roman" w:hAnsi="Times New Roman" w:cs="Times New Roman"/>
          <w:sz w:val="28"/>
          <w:szCs w:val="28"/>
        </w:rPr>
        <w:t xml:space="preserve"> (далее – Реестр)</w:t>
      </w:r>
      <w:r w:rsidR="009A6516" w:rsidRPr="0004445D">
        <w:rPr>
          <w:rFonts w:ascii="Times New Roman" w:hAnsi="Times New Roman" w:cs="Times New Roman"/>
          <w:sz w:val="28"/>
          <w:szCs w:val="28"/>
        </w:rPr>
        <w:t>.</w:t>
      </w:r>
    </w:p>
    <w:p w:rsidR="001F06DD" w:rsidRPr="0004445D" w:rsidRDefault="001F06DD" w:rsidP="00B00585">
      <w:pPr>
        <w:pStyle w:val="ConsPlusNormal"/>
        <w:ind w:firstLine="709"/>
        <w:jc w:val="both"/>
        <w:rPr>
          <w:rFonts w:ascii="Times New Roman" w:hAnsi="Times New Roman" w:cs="Times New Roman"/>
          <w:bCs/>
          <w:sz w:val="28"/>
          <w:szCs w:val="28"/>
        </w:rPr>
      </w:pPr>
      <w:r w:rsidRPr="0004445D">
        <w:rPr>
          <w:rFonts w:ascii="Times New Roman" w:hAnsi="Times New Roman" w:cs="Times New Roman"/>
          <w:bCs/>
          <w:sz w:val="28"/>
          <w:szCs w:val="28"/>
        </w:rPr>
        <w:t xml:space="preserve">2. В Положении под Реестром понимается учетный документ, содержащий сведения о муниципальных маршрутах регулярных перевозок, проходящих в границах Одинцовского городского округа Московской области (далее – маршруты). </w:t>
      </w:r>
    </w:p>
    <w:p w:rsidR="00AC4766" w:rsidRPr="0004445D" w:rsidRDefault="001F06DD" w:rsidP="00AC4766">
      <w:pPr>
        <w:pStyle w:val="ConsPlusNormal"/>
        <w:ind w:firstLine="709"/>
        <w:jc w:val="both"/>
        <w:rPr>
          <w:rFonts w:ascii="Times New Roman" w:hAnsi="Times New Roman" w:cs="Times New Roman"/>
          <w:bCs/>
          <w:sz w:val="28"/>
          <w:szCs w:val="28"/>
        </w:rPr>
      </w:pPr>
      <w:r w:rsidRPr="0004445D">
        <w:rPr>
          <w:rFonts w:ascii="Times New Roman" w:hAnsi="Times New Roman" w:cs="Times New Roman"/>
          <w:bCs/>
          <w:sz w:val="28"/>
          <w:szCs w:val="28"/>
        </w:rPr>
        <w:t xml:space="preserve">3. </w:t>
      </w:r>
      <w:r w:rsidR="00AC4766" w:rsidRPr="0004445D">
        <w:rPr>
          <w:rFonts w:ascii="Times New Roman" w:hAnsi="Times New Roman" w:cs="Times New Roman"/>
          <w:bCs/>
          <w:sz w:val="28"/>
          <w:szCs w:val="28"/>
        </w:rPr>
        <w:t>Реестр утверждается постановлением Администрации Одинцовского городского округа Московской области.</w:t>
      </w:r>
    </w:p>
    <w:p w:rsidR="00AC4766" w:rsidRPr="0004445D" w:rsidRDefault="005D2E45" w:rsidP="00955000">
      <w:pPr>
        <w:pStyle w:val="ConsPlusNormal"/>
        <w:ind w:firstLine="709"/>
        <w:jc w:val="both"/>
        <w:rPr>
          <w:rFonts w:ascii="Times New Roman" w:hAnsi="Times New Roman" w:cs="Times New Roman"/>
          <w:sz w:val="28"/>
          <w:szCs w:val="28"/>
        </w:rPr>
      </w:pPr>
      <w:r w:rsidRPr="0004445D">
        <w:rPr>
          <w:rFonts w:ascii="Times New Roman" w:hAnsi="Times New Roman" w:cs="Times New Roman"/>
          <w:sz w:val="28"/>
          <w:szCs w:val="28"/>
        </w:rPr>
        <w:t xml:space="preserve">4. </w:t>
      </w:r>
      <w:r w:rsidR="00B625CB" w:rsidRPr="0004445D">
        <w:rPr>
          <w:rFonts w:ascii="Times New Roman" w:hAnsi="Times New Roman" w:cs="Times New Roman"/>
          <w:bCs/>
          <w:sz w:val="28"/>
          <w:szCs w:val="28"/>
        </w:rPr>
        <w:t xml:space="preserve">Ведение Реестра осуществляется </w:t>
      </w:r>
      <w:r w:rsidR="00EB5A23">
        <w:rPr>
          <w:rFonts w:ascii="Times New Roman" w:hAnsi="Times New Roman" w:cs="Times New Roman"/>
          <w:bCs/>
          <w:sz w:val="28"/>
          <w:szCs w:val="28"/>
        </w:rPr>
        <w:t xml:space="preserve">по утвержденной форме </w:t>
      </w:r>
      <w:r w:rsidR="00B625CB" w:rsidRPr="0004445D">
        <w:rPr>
          <w:rFonts w:ascii="Times New Roman" w:hAnsi="Times New Roman" w:cs="Times New Roman"/>
          <w:bCs/>
          <w:sz w:val="28"/>
          <w:szCs w:val="28"/>
        </w:rPr>
        <w:t>Управлением транспорта, дорожной инфраструктуры и безопасности дорожного движения Администрации Одинцовского городского округа Московской области</w:t>
      </w:r>
      <w:r w:rsidR="00955000" w:rsidRPr="0004445D">
        <w:rPr>
          <w:rFonts w:ascii="Times New Roman" w:hAnsi="Times New Roman" w:cs="Times New Roman"/>
          <w:bCs/>
          <w:sz w:val="28"/>
          <w:szCs w:val="28"/>
        </w:rPr>
        <w:t>.</w:t>
      </w:r>
    </w:p>
    <w:p w:rsidR="00B05986" w:rsidRPr="0004445D" w:rsidRDefault="002604AA" w:rsidP="00B00585">
      <w:pPr>
        <w:pStyle w:val="ConsPlusNormal"/>
        <w:ind w:firstLine="709"/>
        <w:jc w:val="both"/>
        <w:rPr>
          <w:rFonts w:ascii="Times New Roman" w:hAnsi="Times New Roman" w:cs="Times New Roman"/>
          <w:sz w:val="28"/>
          <w:szCs w:val="28"/>
        </w:rPr>
      </w:pPr>
      <w:r w:rsidRPr="0004445D">
        <w:rPr>
          <w:rFonts w:ascii="Times New Roman" w:hAnsi="Times New Roman" w:cs="Times New Roman"/>
          <w:sz w:val="28"/>
          <w:szCs w:val="28"/>
        </w:rPr>
        <w:t>5</w:t>
      </w:r>
      <w:r w:rsidR="0007136A" w:rsidRPr="0004445D">
        <w:rPr>
          <w:rFonts w:ascii="Times New Roman" w:hAnsi="Times New Roman" w:cs="Times New Roman"/>
          <w:sz w:val="28"/>
          <w:szCs w:val="28"/>
        </w:rPr>
        <w:t xml:space="preserve">. </w:t>
      </w:r>
      <w:r w:rsidR="00E634FF" w:rsidRPr="0004445D">
        <w:rPr>
          <w:rFonts w:ascii="Times New Roman" w:hAnsi="Times New Roman" w:cs="Times New Roman"/>
          <w:sz w:val="28"/>
          <w:szCs w:val="28"/>
        </w:rPr>
        <w:t>В соответствии с</w:t>
      </w:r>
      <w:r w:rsidR="00B05986" w:rsidRPr="0004445D">
        <w:rPr>
          <w:rFonts w:ascii="Times New Roman" w:hAnsi="Times New Roman" w:cs="Times New Roman"/>
          <w:sz w:val="28"/>
          <w:szCs w:val="28"/>
        </w:rPr>
        <w:t xml:space="preserve"> пунктами 1-10 и 12-18 части 1 статьи 26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ст</w:t>
      </w:r>
      <w:r w:rsidR="00E634FF" w:rsidRPr="0004445D">
        <w:rPr>
          <w:rFonts w:ascii="Times New Roman" w:hAnsi="Times New Roman" w:cs="Times New Roman"/>
          <w:sz w:val="28"/>
          <w:szCs w:val="28"/>
        </w:rPr>
        <w:t>атьей</w:t>
      </w:r>
      <w:r w:rsidR="00B05986" w:rsidRPr="0004445D">
        <w:rPr>
          <w:rFonts w:ascii="Times New Roman" w:hAnsi="Times New Roman" w:cs="Times New Roman"/>
          <w:sz w:val="28"/>
          <w:szCs w:val="28"/>
        </w:rPr>
        <w:t xml:space="preserve"> 14.2 Закона Московской области от 27.12.2005 № 268/2005-ОЗ «Об организации транспортного обслуживания населения н</w:t>
      </w:r>
      <w:r w:rsidR="00E634FF" w:rsidRPr="0004445D">
        <w:rPr>
          <w:rFonts w:ascii="Times New Roman" w:hAnsi="Times New Roman" w:cs="Times New Roman"/>
          <w:sz w:val="28"/>
          <w:szCs w:val="28"/>
        </w:rPr>
        <w:t>а территории Московской области» в Реестр включаются следующие сведения</w:t>
      </w:r>
      <w:r w:rsidRPr="0004445D">
        <w:rPr>
          <w:rFonts w:ascii="Times New Roman" w:hAnsi="Times New Roman" w:cs="Times New Roman"/>
          <w:sz w:val="28"/>
          <w:szCs w:val="28"/>
        </w:rPr>
        <w:t>:</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 регистрационный номер маршрута регулярных перевозок;</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2) порядковый номер маршрута регулярных перевозок;</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 xml:space="preserve">4) наименования промежуточных остановочных пунктов по маршруту </w:t>
      </w:r>
      <w:r w:rsidRPr="0004445D">
        <w:rPr>
          <w:rFonts w:ascii="Times New Roman" w:hAnsi="Times New Roman" w:cs="Times New Roman"/>
          <w:sz w:val="28"/>
          <w:szCs w:val="28"/>
        </w:rPr>
        <w:lastRenderedPageBreak/>
        <w:t>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6) протяженность маршрута регулярных перевозок;</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 xml:space="preserve">7) порядок посадки и высадки пассажиров (только в установленных остановочных пунктах или в любом не запрещенном </w:t>
      </w:r>
      <w:hyperlink r:id="rId6" w:history="1">
        <w:r w:rsidRPr="0004445D">
          <w:rPr>
            <w:rStyle w:val="a8"/>
            <w:rFonts w:ascii="Times New Roman" w:hAnsi="Times New Roman" w:cs="Times New Roman"/>
            <w:color w:val="auto"/>
            <w:sz w:val="28"/>
            <w:szCs w:val="28"/>
            <w:u w:val="none"/>
          </w:rPr>
          <w:t>правилами</w:t>
        </w:r>
      </w:hyperlink>
      <w:r w:rsidRPr="0004445D">
        <w:rPr>
          <w:rFonts w:ascii="Times New Roman" w:hAnsi="Times New Roman" w:cs="Times New Roman"/>
          <w:sz w:val="28"/>
          <w:szCs w:val="28"/>
        </w:rPr>
        <w:t xml:space="preserve"> дорожного движения месте по маршруту регулярных перевозок);</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8) вид регулярных перевозок (регулярные перевозки по регулируемым тарифам или регулярные перевозки по нерегулируемым тарифам);</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9) виды, классы, экологические характеристики транспортных средств, которые используются для перевозок по маршруту регулярных перевозок;</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11)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2604AA" w:rsidRPr="0004445D" w:rsidRDefault="00097320"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12</w:t>
      </w:r>
      <w:r w:rsidR="002604AA" w:rsidRPr="0004445D">
        <w:rPr>
          <w:rFonts w:ascii="Times New Roman" w:hAnsi="Times New Roman" w:cs="Times New Roman"/>
          <w:sz w:val="28"/>
          <w:szCs w:val="28"/>
        </w:rPr>
        <w:t>)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2604AA" w:rsidRPr="0004445D" w:rsidRDefault="00097320"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13</w:t>
      </w:r>
      <w:r w:rsidR="002604AA" w:rsidRPr="0004445D">
        <w:rPr>
          <w:rFonts w:ascii="Times New Roman" w:hAnsi="Times New Roman" w:cs="Times New Roman"/>
          <w:sz w:val="28"/>
          <w:szCs w:val="28"/>
        </w:rPr>
        <w:t>) дата начала осуществления регулярных перевозок юридическим лицом, индивидуальным предпринимателем или участниками договора простого товарищества;</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w:t>
      </w:r>
      <w:r w:rsidR="00097320" w:rsidRPr="0004445D">
        <w:rPr>
          <w:rFonts w:ascii="Times New Roman" w:hAnsi="Times New Roman" w:cs="Times New Roman"/>
          <w:sz w:val="28"/>
          <w:szCs w:val="28"/>
        </w:rPr>
        <w:t>4</w:t>
      </w:r>
      <w:r w:rsidRPr="0004445D">
        <w:rPr>
          <w:rFonts w:ascii="Times New Roman" w:hAnsi="Times New Roman" w:cs="Times New Roman"/>
          <w:sz w:val="28"/>
          <w:szCs w:val="28"/>
        </w:rPr>
        <w:t>)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w:t>
      </w:r>
      <w:r w:rsidR="00097320" w:rsidRPr="0004445D">
        <w:rPr>
          <w:rFonts w:ascii="Times New Roman" w:hAnsi="Times New Roman" w:cs="Times New Roman"/>
          <w:sz w:val="28"/>
          <w:szCs w:val="28"/>
        </w:rPr>
        <w:t>5</w:t>
      </w:r>
      <w:r w:rsidRPr="0004445D">
        <w:rPr>
          <w:rFonts w:ascii="Times New Roman" w:hAnsi="Times New Roman" w:cs="Times New Roman"/>
          <w:sz w:val="28"/>
          <w:szCs w:val="28"/>
        </w:rPr>
        <w:t xml:space="preserve">) </w:t>
      </w:r>
      <w:r w:rsidR="00721F4C" w:rsidRPr="00721F4C">
        <w:rPr>
          <w:rFonts w:ascii="Times New Roman" w:hAnsi="Times New Roman" w:cs="Times New Roman"/>
          <w:sz w:val="28"/>
          <w:szCs w:val="28"/>
        </w:rPr>
        <w:t xml:space="preserve">срок действия контракта или срок действия права осуществления </w:t>
      </w:r>
      <w:r w:rsidR="00721F4C" w:rsidRPr="00721F4C">
        <w:rPr>
          <w:rFonts w:ascii="Times New Roman" w:hAnsi="Times New Roman" w:cs="Times New Roman"/>
          <w:sz w:val="28"/>
          <w:szCs w:val="28"/>
        </w:rPr>
        <w:lastRenderedPageBreak/>
        <w:t xml:space="preserve">перевозок по маршруту регулярных перевозок, если в соответствии с Федеральным законом </w:t>
      </w:r>
      <w:r w:rsidR="00721F4C">
        <w:rPr>
          <w:rFonts w:ascii="Times New Roman" w:hAnsi="Times New Roman" w:cs="Times New Roman"/>
          <w:sz w:val="28"/>
          <w:szCs w:val="28"/>
        </w:rPr>
        <w:t xml:space="preserve">№ 220-ФЗ </w:t>
      </w:r>
      <w:r w:rsidR="00721F4C" w:rsidRPr="00721F4C">
        <w:rPr>
          <w:rFonts w:ascii="Times New Roman" w:hAnsi="Times New Roman" w:cs="Times New Roman"/>
          <w:sz w:val="28"/>
          <w:szCs w:val="28"/>
        </w:rPr>
        <w:t>оно предоставлено на ограниченный срок</w:t>
      </w:r>
      <w:r w:rsidRPr="0004445D">
        <w:rPr>
          <w:rFonts w:ascii="Times New Roman" w:hAnsi="Times New Roman" w:cs="Times New Roman"/>
          <w:sz w:val="28"/>
          <w:szCs w:val="28"/>
        </w:rPr>
        <w:t>;</w:t>
      </w:r>
    </w:p>
    <w:p w:rsidR="002604AA" w:rsidRPr="0004445D" w:rsidRDefault="002604AA"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w:t>
      </w:r>
      <w:r w:rsidR="00097320" w:rsidRPr="0004445D">
        <w:rPr>
          <w:rFonts w:ascii="Times New Roman" w:hAnsi="Times New Roman" w:cs="Times New Roman"/>
          <w:sz w:val="28"/>
          <w:szCs w:val="28"/>
        </w:rPr>
        <w:t>6</w:t>
      </w:r>
      <w:r w:rsidRPr="0004445D">
        <w:rPr>
          <w:rFonts w:ascii="Times New Roman" w:hAnsi="Times New Roman" w:cs="Times New Roman"/>
          <w:sz w:val="28"/>
          <w:szCs w:val="28"/>
        </w:rPr>
        <w:t>)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p>
    <w:p w:rsidR="00097320" w:rsidRPr="0004445D" w:rsidRDefault="00097320"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17</w:t>
      </w:r>
      <w:r w:rsidR="002604AA" w:rsidRPr="0004445D">
        <w:rPr>
          <w:rFonts w:ascii="Times New Roman" w:hAnsi="Times New Roman" w:cs="Times New Roman"/>
          <w:sz w:val="28"/>
          <w:szCs w:val="28"/>
        </w:rPr>
        <w:t xml:space="preserve">) </w:t>
      </w:r>
      <w:r w:rsidRPr="0004445D">
        <w:rPr>
          <w:rFonts w:ascii="Times New Roman" w:hAnsi="Times New Roman" w:cs="Times New Roman"/>
          <w:sz w:val="28"/>
          <w:szCs w:val="28"/>
        </w:rPr>
        <w:t>наименование муниципальных образований Московской области, по территории которых проходит маршрут;</w:t>
      </w:r>
    </w:p>
    <w:p w:rsidR="00097320" w:rsidRPr="0004445D" w:rsidRDefault="00097320"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18) вид сообщения (городское, пригородное, междугородное);</w:t>
      </w:r>
    </w:p>
    <w:p w:rsidR="00E634FF" w:rsidRPr="0004445D" w:rsidRDefault="00097320" w:rsidP="002604AA">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 xml:space="preserve">19) </w:t>
      </w:r>
      <w:r w:rsidR="00E634FF" w:rsidRPr="0004445D">
        <w:rPr>
          <w:rFonts w:ascii="Times New Roman" w:hAnsi="Times New Roman" w:cs="Times New Roman"/>
          <w:sz w:val="28"/>
          <w:szCs w:val="28"/>
        </w:rPr>
        <w:t xml:space="preserve">наименование, место нахождения юридического лица, фамилия, имя и, если имеется, отчество индивидуального предпринимателя, привлеченных перевозчиком в качестве соисполнителей или фрахтовщиков на маршруте, а также информация о заключенных с ними договорах (номер и дата, срок действия договора). </w:t>
      </w:r>
    </w:p>
    <w:p w:rsidR="00AE1736" w:rsidRDefault="00AE1736" w:rsidP="00306CE2">
      <w:pPr>
        <w:pStyle w:val="ConsPlusNormal"/>
        <w:ind w:firstLine="708"/>
        <w:jc w:val="both"/>
        <w:rPr>
          <w:rFonts w:ascii="Times New Roman" w:hAnsi="Times New Roman" w:cs="Times New Roman"/>
          <w:sz w:val="28"/>
          <w:szCs w:val="28"/>
        </w:rPr>
      </w:pPr>
      <w:r w:rsidRPr="00AE1736">
        <w:rPr>
          <w:rFonts w:ascii="Times New Roman" w:hAnsi="Times New Roman" w:cs="Times New Roman"/>
          <w:sz w:val="28"/>
          <w:szCs w:val="28"/>
        </w:rPr>
        <w:t xml:space="preserve">6. Реестр маршрутов регулярных перевозок ведется согласно утвержденной форме в электронном виде (в форматах </w:t>
      </w:r>
      <w:proofErr w:type="spellStart"/>
      <w:r w:rsidRPr="00AE1736">
        <w:rPr>
          <w:rFonts w:ascii="Times New Roman" w:hAnsi="Times New Roman" w:cs="Times New Roman"/>
          <w:sz w:val="28"/>
          <w:szCs w:val="28"/>
        </w:rPr>
        <w:t>xls</w:t>
      </w:r>
      <w:proofErr w:type="spellEnd"/>
      <w:r w:rsidRPr="00AE1736">
        <w:rPr>
          <w:rFonts w:ascii="Times New Roman" w:hAnsi="Times New Roman" w:cs="Times New Roman"/>
          <w:sz w:val="28"/>
          <w:szCs w:val="28"/>
        </w:rPr>
        <w:t xml:space="preserve">, </w:t>
      </w:r>
      <w:proofErr w:type="spellStart"/>
      <w:r w:rsidRPr="00AE1736">
        <w:rPr>
          <w:rFonts w:ascii="Times New Roman" w:hAnsi="Times New Roman" w:cs="Times New Roman"/>
          <w:sz w:val="28"/>
          <w:szCs w:val="28"/>
        </w:rPr>
        <w:t>xlsx</w:t>
      </w:r>
      <w:proofErr w:type="spellEnd"/>
      <w:r w:rsidRPr="00AE1736">
        <w:rPr>
          <w:rFonts w:ascii="Times New Roman" w:hAnsi="Times New Roman" w:cs="Times New Roman"/>
          <w:sz w:val="28"/>
          <w:szCs w:val="28"/>
        </w:rPr>
        <w:t>) и с использованием государственной информационной системы Московской области «Ведомственная информационная система обеспечения деятельности Министерства транспорта и дорожной инфраструктуры Московской области (трансп</w:t>
      </w:r>
      <w:r>
        <w:rPr>
          <w:rFonts w:ascii="Times New Roman" w:hAnsi="Times New Roman" w:cs="Times New Roman"/>
          <w:sz w:val="28"/>
          <w:szCs w:val="28"/>
        </w:rPr>
        <w:t>орт)» (далее – ВИС «Транспорт»)</w:t>
      </w:r>
      <w:r w:rsidRPr="00AE1736">
        <w:rPr>
          <w:rFonts w:ascii="Times New Roman" w:hAnsi="Times New Roman" w:cs="Times New Roman"/>
          <w:sz w:val="28"/>
          <w:szCs w:val="28"/>
        </w:rPr>
        <w:t>».</w:t>
      </w:r>
    </w:p>
    <w:p w:rsidR="00587F81" w:rsidRPr="00DF3991" w:rsidRDefault="005D2E45" w:rsidP="00306CE2">
      <w:pPr>
        <w:pStyle w:val="ConsPlusNormal"/>
        <w:ind w:firstLine="708"/>
        <w:jc w:val="both"/>
        <w:rPr>
          <w:rFonts w:ascii="Times New Roman" w:hAnsi="Times New Roman" w:cs="Times New Roman"/>
          <w:sz w:val="28"/>
          <w:szCs w:val="28"/>
          <w:u w:val="single"/>
        </w:rPr>
      </w:pPr>
      <w:r w:rsidRPr="0004445D">
        <w:rPr>
          <w:rFonts w:ascii="Times New Roman" w:hAnsi="Times New Roman" w:cs="Times New Roman"/>
          <w:sz w:val="28"/>
          <w:szCs w:val="28"/>
        </w:rPr>
        <w:t>7</w:t>
      </w:r>
      <w:r w:rsidR="002604AA" w:rsidRPr="0004445D">
        <w:rPr>
          <w:rFonts w:ascii="Times New Roman" w:hAnsi="Times New Roman" w:cs="Times New Roman"/>
          <w:sz w:val="28"/>
          <w:szCs w:val="28"/>
        </w:rPr>
        <w:t xml:space="preserve">. Номера маршрутов по нерегулируемым тарифам обозначаются буквой «к». Номерам маршрутов, по которым осуществляются регулярные перевозки </w:t>
      </w:r>
      <w:r w:rsidR="002604AA" w:rsidRPr="00DF3991">
        <w:rPr>
          <w:rFonts w:ascii="Times New Roman" w:hAnsi="Times New Roman" w:cs="Times New Roman"/>
          <w:sz w:val="28"/>
          <w:szCs w:val="28"/>
        </w:rPr>
        <w:t>пассажиров и багажа с применением тарифов, установленных органами государственной власти Московской области, литера «к» не присваивается.</w:t>
      </w:r>
    </w:p>
    <w:p w:rsidR="00306CE2" w:rsidRPr="0004445D" w:rsidRDefault="00306CE2" w:rsidP="00306CE2">
      <w:pPr>
        <w:pStyle w:val="ConsPlusNormal"/>
        <w:ind w:firstLine="708"/>
        <w:jc w:val="both"/>
        <w:rPr>
          <w:rFonts w:ascii="Times New Roman" w:hAnsi="Times New Roman" w:cs="Times New Roman"/>
          <w:sz w:val="28"/>
          <w:szCs w:val="28"/>
        </w:rPr>
      </w:pPr>
      <w:r w:rsidRPr="00DF3991">
        <w:rPr>
          <w:rFonts w:ascii="Times New Roman" w:hAnsi="Times New Roman" w:cs="Times New Roman"/>
          <w:sz w:val="28"/>
          <w:szCs w:val="28"/>
        </w:rPr>
        <w:t xml:space="preserve">8. Сведения, содержащиеся в Реестре (за исключением сведений о месте жительства </w:t>
      </w:r>
      <w:r w:rsidRPr="0004445D">
        <w:rPr>
          <w:rFonts w:ascii="Times New Roman" w:hAnsi="Times New Roman" w:cs="Times New Roman"/>
          <w:sz w:val="28"/>
          <w:szCs w:val="28"/>
        </w:rPr>
        <w:t>индивидуального предпринимателя), подлежат размещению на официальном сайте Одинцовского городского округа Московской области в информационно-телекоммуникационной сети «Интернет» и доступны для ознакомления без взимания платы.</w:t>
      </w:r>
    </w:p>
    <w:p w:rsidR="006F042C" w:rsidRPr="0004445D" w:rsidRDefault="005D2E45" w:rsidP="006F042C">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 xml:space="preserve">9. </w:t>
      </w:r>
      <w:r w:rsidR="008016D0" w:rsidRPr="0004445D">
        <w:rPr>
          <w:rFonts w:ascii="Times New Roman" w:hAnsi="Times New Roman" w:cs="Times New Roman"/>
          <w:sz w:val="28"/>
          <w:szCs w:val="28"/>
        </w:rPr>
        <w:t>Сведения о маршрутах, включенных в Реестр и (или) исключенных из Реестра, а также об иных изменениях, вносимых в Реестр, размещаются на официальном сайте Одинцовского городского округа Московской области в пятидневный срок со дня принятия постановления Администрации Одинцовского городского округа Московской области о внесении соответствующих изменений в Реестр.</w:t>
      </w:r>
    </w:p>
    <w:p w:rsidR="0007136A" w:rsidRPr="0004445D" w:rsidRDefault="008B3C9B" w:rsidP="006F042C">
      <w:pPr>
        <w:pStyle w:val="ConsPlusNormal"/>
        <w:ind w:firstLine="708"/>
        <w:jc w:val="both"/>
        <w:rPr>
          <w:rFonts w:ascii="Times New Roman" w:hAnsi="Times New Roman" w:cs="Times New Roman"/>
          <w:sz w:val="28"/>
          <w:szCs w:val="28"/>
        </w:rPr>
      </w:pPr>
      <w:r w:rsidRPr="0004445D">
        <w:rPr>
          <w:rFonts w:ascii="Times New Roman" w:hAnsi="Times New Roman" w:cs="Times New Roman"/>
          <w:sz w:val="28"/>
          <w:szCs w:val="28"/>
        </w:rPr>
        <w:t>1</w:t>
      </w:r>
      <w:r w:rsidR="005D2E45" w:rsidRPr="0004445D">
        <w:rPr>
          <w:rFonts w:ascii="Times New Roman" w:hAnsi="Times New Roman" w:cs="Times New Roman"/>
          <w:sz w:val="28"/>
          <w:szCs w:val="28"/>
        </w:rPr>
        <w:t>0</w:t>
      </w:r>
      <w:r w:rsidRPr="0004445D">
        <w:rPr>
          <w:rFonts w:ascii="Times New Roman" w:hAnsi="Times New Roman" w:cs="Times New Roman"/>
          <w:sz w:val="28"/>
          <w:szCs w:val="28"/>
        </w:rPr>
        <w:t xml:space="preserve">. </w:t>
      </w:r>
      <w:r w:rsidR="00FE17A3" w:rsidRPr="0004445D">
        <w:rPr>
          <w:rFonts w:ascii="Times New Roman" w:hAnsi="Times New Roman" w:cs="Times New Roman"/>
          <w:sz w:val="28"/>
          <w:szCs w:val="28"/>
        </w:rPr>
        <w:t>С целью унификации обозначения однотипных географических объектов в наименованиях маршрутов</w:t>
      </w:r>
      <w:r w:rsidR="006F042C" w:rsidRPr="0004445D">
        <w:rPr>
          <w:rFonts w:ascii="Times New Roman" w:hAnsi="Times New Roman" w:cs="Times New Roman"/>
          <w:sz w:val="28"/>
          <w:szCs w:val="28"/>
        </w:rPr>
        <w:t xml:space="preserve"> </w:t>
      </w:r>
      <w:r w:rsidR="008A0EA4" w:rsidRPr="0004445D">
        <w:rPr>
          <w:rFonts w:ascii="Times New Roman" w:hAnsi="Times New Roman" w:cs="Times New Roman"/>
          <w:sz w:val="28"/>
          <w:szCs w:val="28"/>
        </w:rPr>
        <w:t xml:space="preserve">в Реестре </w:t>
      </w:r>
      <w:r w:rsidR="0007136A" w:rsidRPr="0004445D">
        <w:rPr>
          <w:rFonts w:ascii="Times New Roman" w:hAnsi="Times New Roman" w:cs="Times New Roman"/>
          <w:sz w:val="28"/>
          <w:szCs w:val="28"/>
        </w:rPr>
        <w:t>применяются следующие сокращения:</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а/в - автовокзал;</w:t>
      </w:r>
    </w:p>
    <w:p w:rsidR="00970668" w:rsidRPr="0004445D" w:rsidRDefault="00970668"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а/к – автоколонна;</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а/с - автостанция;</w:t>
      </w:r>
    </w:p>
    <w:p w:rsidR="00970668" w:rsidRPr="0004445D" w:rsidRDefault="00970668"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а/п – аэропорт;</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 xml:space="preserve">Б. - </w:t>
      </w:r>
      <w:proofErr w:type="gramStart"/>
      <w:r w:rsidRPr="0004445D">
        <w:rPr>
          <w:rFonts w:ascii="Times New Roman" w:hAnsi="Times New Roman" w:cs="Times New Roman"/>
          <w:sz w:val="28"/>
          <w:szCs w:val="28"/>
        </w:rPr>
        <w:t>Большой(</w:t>
      </w:r>
      <w:proofErr w:type="gramEnd"/>
      <w:r w:rsidRPr="0004445D">
        <w:rPr>
          <w:rFonts w:ascii="Times New Roman" w:hAnsi="Times New Roman" w:cs="Times New Roman"/>
          <w:sz w:val="28"/>
          <w:szCs w:val="28"/>
        </w:rPr>
        <w:t>-</w:t>
      </w:r>
      <w:proofErr w:type="spellStart"/>
      <w:r w:rsidRPr="0004445D">
        <w:rPr>
          <w:rFonts w:ascii="Times New Roman" w:hAnsi="Times New Roman" w:cs="Times New Roman"/>
          <w:sz w:val="28"/>
          <w:szCs w:val="28"/>
        </w:rPr>
        <w:t>ая</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ое</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ие</w:t>
      </w:r>
      <w:proofErr w:type="spellEnd"/>
      <w:r w:rsidRPr="0004445D">
        <w:rPr>
          <w:rFonts w:ascii="Times New Roman" w:hAnsi="Times New Roman" w:cs="Times New Roman"/>
          <w:sz w:val="28"/>
          <w:szCs w:val="28"/>
        </w:rPr>
        <w:t>);</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 xml:space="preserve">В. - </w:t>
      </w:r>
      <w:proofErr w:type="gramStart"/>
      <w:r w:rsidRPr="0004445D">
        <w:rPr>
          <w:rFonts w:ascii="Times New Roman" w:hAnsi="Times New Roman" w:cs="Times New Roman"/>
          <w:sz w:val="28"/>
          <w:szCs w:val="28"/>
        </w:rPr>
        <w:t>Верхний(</w:t>
      </w:r>
      <w:proofErr w:type="gramEnd"/>
      <w:r w:rsidRPr="0004445D">
        <w:rPr>
          <w:rFonts w:ascii="Times New Roman" w:hAnsi="Times New Roman" w:cs="Times New Roman"/>
          <w:sz w:val="28"/>
          <w:szCs w:val="28"/>
        </w:rPr>
        <w:t>-</w:t>
      </w:r>
      <w:proofErr w:type="spellStart"/>
      <w:r w:rsidRPr="0004445D">
        <w:rPr>
          <w:rFonts w:ascii="Times New Roman" w:hAnsi="Times New Roman" w:cs="Times New Roman"/>
          <w:sz w:val="28"/>
          <w:szCs w:val="28"/>
        </w:rPr>
        <w:t>яя</w:t>
      </w:r>
      <w:proofErr w:type="spellEnd"/>
      <w:r w:rsidRPr="0004445D">
        <w:rPr>
          <w:rFonts w:ascii="Times New Roman" w:hAnsi="Times New Roman" w:cs="Times New Roman"/>
          <w:sz w:val="28"/>
          <w:szCs w:val="28"/>
        </w:rPr>
        <w:t>, -ее, -</w:t>
      </w:r>
      <w:proofErr w:type="spellStart"/>
      <w:r w:rsidRPr="0004445D">
        <w:rPr>
          <w:rFonts w:ascii="Times New Roman" w:hAnsi="Times New Roman" w:cs="Times New Roman"/>
          <w:sz w:val="28"/>
          <w:szCs w:val="28"/>
        </w:rPr>
        <w:t>ие</w:t>
      </w:r>
      <w:proofErr w:type="spellEnd"/>
      <w:r w:rsidRPr="0004445D">
        <w:rPr>
          <w:rFonts w:ascii="Times New Roman" w:hAnsi="Times New Roman" w:cs="Times New Roman"/>
          <w:sz w:val="28"/>
          <w:szCs w:val="28"/>
        </w:rPr>
        <w:t>);</w:t>
      </w:r>
    </w:p>
    <w:p w:rsidR="00970668" w:rsidRPr="0004445D" w:rsidRDefault="00970668"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lastRenderedPageBreak/>
        <w:t>б-</w:t>
      </w:r>
      <w:proofErr w:type="spellStart"/>
      <w:r w:rsidRPr="0004445D">
        <w:rPr>
          <w:rFonts w:ascii="Times New Roman" w:hAnsi="Times New Roman" w:cs="Times New Roman"/>
          <w:sz w:val="28"/>
          <w:szCs w:val="28"/>
        </w:rPr>
        <w:t>ца</w:t>
      </w:r>
      <w:proofErr w:type="spellEnd"/>
      <w:r w:rsidRPr="0004445D">
        <w:rPr>
          <w:rFonts w:ascii="Times New Roman" w:hAnsi="Times New Roman" w:cs="Times New Roman"/>
          <w:sz w:val="28"/>
          <w:szCs w:val="28"/>
        </w:rPr>
        <w:t xml:space="preserve"> – больница;</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в/ч - воинская часть;</w:t>
      </w:r>
    </w:p>
    <w:p w:rsidR="0007136A" w:rsidRPr="0004445D" w:rsidRDefault="0007136A" w:rsidP="0007136A">
      <w:pPr>
        <w:pStyle w:val="ConsPlusNormal"/>
        <w:ind w:firstLine="540"/>
        <w:jc w:val="both"/>
        <w:rPr>
          <w:rFonts w:ascii="Times New Roman" w:hAnsi="Times New Roman" w:cs="Times New Roman"/>
          <w:sz w:val="28"/>
          <w:szCs w:val="28"/>
        </w:rPr>
      </w:pPr>
      <w:proofErr w:type="spellStart"/>
      <w:r w:rsidRPr="0004445D">
        <w:rPr>
          <w:rFonts w:ascii="Times New Roman" w:hAnsi="Times New Roman" w:cs="Times New Roman"/>
          <w:sz w:val="28"/>
          <w:szCs w:val="28"/>
        </w:rPr>
        <w:t>г.о</w:t>
      </w:r>
      <w:proofErr w:type="spellEnd"/>
      <w:r w:rsidRPr="0004445D">
        <w:rPr>
          <w:rFonts w:ascii="Times New Roman" w:hAnsi="Times New Roman" w:cs="Times New Roman"/>
          <w:sz w:val="28"/>
          <w:szCs w:val="28"/>
        </w:rPr>
        <w:t>. - городской округ;</w:t>
      </w:r>
    </w:p>
    <w:p w:rsidR="00970668" w:rsidRPr="0004445D" w:rsidRDefault="00970668"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д. – дом;</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д/о - дом отдыха;</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ДК - дом культуры, дворец культуры;</w:t>
      </w:r>
    </w:p>
    <w:p w:rsidR="00970668" w:rsidRPr="0004445D" w:rsidRDefault="00970668"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з-д – завод;</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им. - имени;</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кв. - квартал;</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км - километр;</w:t>
      </w:r>
    </w:p>
    <w:p w:rsidR="0007136A" w:rsidRPr="0004445D" w:rsidRDefault="0007136A" w:rsidP="0007136A">
      <w:pPr>
        <w:pStyle w:val="ConsPlusNormal"/>
        <w:ind w:firstLine="540"/>
        <w:jc w:val="both"/>
        <w:rPr>
          <w:rFonts w:ascii="Times New Roman" w:hAnsi="Times New Roman" w:cs="Times New Roman"/>
          <w:sz w:val="28"/>
          <w:szCs w:val="28"/>
        </w:rPr>
      </w:pPr>
      <w:proofErr w:type="spellStart"/>
      <w:r w:rsidRPr="0004445D">
        <w:rPr>
          <w:rFonts w:ascii="Times New Roman" w:hAnsi="Times New Roman" w:cs="Times New Roman"/>
          <w:sz w:val="28"/>
          <w:szCs w:val="28"/>
        </w:rPr>
        <w:t>Кр</w:t>
      </w:r>
      <w:proofErr w:type="spellEnd"/>
      <w:r w:rsidRPr="0004445D">
        <w:rPr>
          <w:rFonts w:ascii="Times New Roman" w:hAnsi="Times New Roman" w:cs="Times New Roman"/>
          <w:sz w:val="28"/>
          <w:szCs w:val="28"/>
        </w:rPr>
        <w:t xml:space="preserve">. - </w:t>
      </w:r>
      <w:proofErr w:type="gramStart"/>
      <w:r w:rsidRPr="0004445D">
        <w:rPr>
          <w:rFonts w:ascii="Times New Roman" w:hAnsi="Times New Roman" w:cs="Times New Roman"/>
          <w:sz w:val="28"/>
          <w:szCs w:val="28"/>
        </w:rPr>
        <w:t>Красный(</w:t>
      </w:r>
      <w:proofErr w:type="gramEnd"/>
      <w:r w:rsidRPr="0004445D">
        <w:rPr>
          <w:rFonts w:ascii="Times New Roman" w:hAnsi="Times New Roman" w:cs="Times New Roman"/>
          <w:sz w:val="28"/>
          <w:szCs w:val="28"/>
        </w:rPr>
        <w:t>-</w:t>
      </w:r>
      <w:proofErr w:type="spellStart"/>
      <w:r w:rsidRPr="0004445D">
        <w:rPr>
          <w:rFonts w:ascii="Times New Roman" w:hAnsi="Times New Roman" w:cs="Times New Roman"/>
          <w:sz w:val="28"/>
          <w:szCs w:val="28"/>
        </w:rPr>
        <w:t>ая</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ое</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ые</w:t>
      </w:r>
      <w:proofErr w:type="spellEnd"/>
      <w:r w:rsidRPr="0004445D">
        <w:rPr>
          <w:rFonts w:ascii="Times New Roman" w:hAnsi="Times New Roman" w:cs="Times New Roman"/>
          <w:sz w:val="28"/>
          <w:szCs w:val="28"/>
        </w:rPr>
        <w:t>);</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 xml:space="preserve">М. - </w:t>
      </w:r>
      <w:proofErr w:type="gramStart"/>
      <w:r w:rsidRPr="0004445D">
        <w:rPr>
          <w:rFonts w:ascii="Times New Roman" w:hAnsi="Times New Roman" w:cs="Times New Roman"/>
          <w:sz w:val="28"/>
          <w:szCs w:val="28"/>
        </w:rPr>
        <w:t>Малый(</w:t>
      </w:r>
      <w:proofErr w:type="gramEnd"/>
      <w:r w:rsidRPr="0004445D">
        <w:rPr>
          <w:rFonts w:ascii="Times New Roman" w:hAnsi="Times New Roman" w:cs="Times New Roman"/>
          <w:sz w:val="28"/>
          <w:szCs w:val="28"/>
        </w:rPr>
        <w:t>-</w:t>
      </w:r>
      <w:proofErr w:type="spellStart"/>
      <w:r w:rsidRPr="0004445D">
        <w:rPr>
          <w:rFonts w:ascii="Times New Roman" w:hAnsi="Times New Roman" w:cs="Times New Roman"/>
          <w:sz w:val="28"/>
          <w:szCs w:val="28"/>
        </w:rPr>
        <w:t>ая</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ое</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ые</w:t>
      </w:r>
      <w:proofErr w:type="spellEnd"/>
      <w:r w:rsidRPr="0004445D">
        <w:rPr>
          <w:rFonts w:ascii="Times New Roman" w:hAnsi="Times New Roman" w:cs="Times New Roman"/>
          <w:sz w:val="28"/>
          <w:szCs w:val="28"/>
        </w:rPr>
        <w:t>);</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м. - станция метро;</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м/р - микрорайон;</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м-н - магазин;</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 xml:space="preserve">Нов. - </w:t>
      </w:r>
      <w:proofErr w:type="gramStart"/>
      <w:r w:rsidRPr="0004445D">
        <w:rPr>
          <w:rFonts w:ascii="Times New Roman" w:hAnsi="Times New Roman" w:cs="Times New Roman"/>
          <w:sz w:val="28"/>
          <w:szCs w:val="28"/>
        </w:rPr>
        <w:t>Новый(</w:t>
      </w:r>
      <w:proofErr w:type="gramEnd"/>
      <w:r w:rsidRPr="0004445D">
        <w:rPr>
          <w:rFonts w:ascii="Times New Roman" w:hAnsi="Times New Roman" w:cs="Times New Roman"/>
          <w:sz w:val="28"/>
          <w:szCs w:val="28"/>
        </w:rPr>
        <w:t>-</w:t>
      </w:r>
      <w:proofErr w:type="spellStart"/>
      <w:r w:rsidRPr="0004445D">
        <w:rPr>
          <w:rFonts w:ascii="Times New Roman" w:hAnsi="Times New Roman" w:cs="Times New Roman"/>
          <w:sz w:val="28"/>
          <w:szCs w:val="28"/>
        </w:rPr>
        <w:t>ая</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ое</w:t>
      </w:r>
      <w:proofErr w:type="spellEnd"/>
      <w:r w:rsidRPr="0004445D">
        <w:rPr>
          <w:rFonts w:ascii="Times New Roman" w:hAnsi="Times New Roman" w:cs="Times New Roman"/>
          <w:sz w:val="28"/>
          <w:szCs w:val="28"/>
        </w:rPr>
        <w:t>, -</w:t>
      </w:r>
      <w:proofErr w:type="spellStart"/>
      <w:r w:rsidRPr="0004445D">
        <w:rPr>
          <w:rFonts w:ascii="Times New Roman" w:hAnsi="Times New Roman" w:cs="Times New Roman"/>
          <w:sz w:val="28"/>
          <w:szCs w:val="28"/>
        </w:rPr>
        <w:t>ые</w:t>
      </w:r>
      <w:proofErr w:type="spellEnd"/>
      <w:r w:rsidRPr="0004445D">
        <w:rPr>
          <w:rFonts w:ascii="Times New Roman" w:hAnsi="Times New Roman" w:cs="Times New Roman"/>
          <w:sz w:val="28"/>
          <w:szCs w:val="28"/>
        </w:rPr>
        <w:t>);</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п-ка - поликлиника;</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п</w:t>
      </w:r>
      <w:r w:rsidR="0006213B" w:rsidRPr="0004445D">
        <w:rPr>
          <w:rFonts w:ascii="Times New Roman" w:hAnsi="Times New Roman" w:cs="Times New Roman"/>
          <w:sz w:val="28"/>
          <w:szCs w:val="28"/>
        </w:rPr>
        <w:t>ос</w:t>
      </w:r>
      <w:r w:rsidRPr="0004445D">
        <w:rPr>
          <w:rFonts w:ascii="Times New Roman" w:hAnsi="Times New Roman" w:cs="Times New Roman"/>
          <w:sz w:val="28"/>
          <w:szCs w:val="28"/>
        </w:rPr>
        <w:t>. - поселок;</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пл. - площадь;</w:t>
      </w:r>
    </w:p>
    <w:p w:rsidR="0007136A" w:rsidRPr="0004445D" w:rsidRDefault="0007136A" w:rsidP="0007136A">
      <w:pPr>
        <w:pStyle w:val="ConsPlusNormal"/>
        <w:ind w:firstLine="540"/>
        <w:jc w:val="both"/>
        <w:rPr>
          <w:rFonts w:ascii="Times New Roman" w:hAnsi="Times New Roman" w:cs="Times New Roman"/>
          <w:sz w:val="28"/>
          <w:szCs w:val="28"/>
        </w:rPr>
      </w:pPr>
      <w:proofErr w:type="spellStart"/>
      <w:r w:rsidRPr="0004445D">
        <w:rPr>
          <w:rFonts w:ascii="Times New Roman" w:hAnsi="Times New Roman" w:cs="Times New Roman"/>
          <w:sz w:val="28"/>
          <w:szCs w:val="28"/>
        </w:rPr>
        <w:t>платф</w:t>
      </w:r>
      <w:proofErr w:type="spellEnd"/>
      <w:r w:rsidRPr="0004445D">
        <w:rPr>
          <w:rFonts w:ascii="Times New Roman" w:hAnsi="Times New Roman" w:cs="Times New Roman"/>
          <w:sz w:val="28"/>
          <w:szCs w:val="28"/>
        </w:rPr>
        <w:t>. - платформа;</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пр. - проезд;</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просп. - проспект;</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сан. - санаторий;</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ст. - железнодорожная станция;</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с/т - садоводческое товарищество;</w:t>
      </w:r>
    </w:p>
    <w:p w:rsidR="00970668" w:rsidRPr="0004445D" w:rsidRDefault="00970668"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с/х – совхоз;</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ул. - улица;</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ф-ка - фабрика;</w:t>
      </w:r>
    </w:p>
    <w:p w:rsidR="0007136A" w:rsidRPr="0004445D" w:rsidRDefault="0007136A"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 xml:space="preserve">ш. </w:t>
      </w:r>
      <w:r w:rsidR="00A43FB7" w:rsidRPr="0004445D">
        <w:rPr>
          <w:rFonts w:ascii="Times New Roman" w:hAnsi="Times New Roman" w:cs="Times New Roman"/>
          <w:sz w:val="28"/>
          <w:szCs w:val="28"/>
        </w:rPr>
        <w:t>–</w:t>
      </w:r>
      <w:r w:rsidRPr="0004445D">
        <w:rPr>
          <w:rFonts w:ascii="Times New Roman" w:hAnsi="Times New Roman" w:cs="Times New Roman"/>
          <w:sz w:val="28"/>
          <w:szCs w:val="28"/>
        </w:rPr>
        <w:t xml:space="preserve"> шоссе</w:t>
      </w:r>
      <w:r w:rsidR="00A43FB7" w:rsidRPr="0004445D">
        <w:rPr>
          <w:rFonts w:ascii="Times New Roman" w:hAnsi="Times New Roman" w:cs="Times New Roman"/>
          <w:sz w:val="28"/>
          <w:szCs w:val="28"/>
        </w:rPr>
        <w:t>;</w:t>
      </w:r>
    </w:p>
    <w:p w:rsidR="00A43FB7" w:rsidRPr="0004445D" w:rsidRDefault="00A43FB7" w:rsidP="00A43FB7">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 xml:space="preserve">ж/д – </w:t>
      </w:r>
      <w:proofErr w:type="gramStart"/>
      <w:r w:rsidRPr="0004445D">
        <w:rPr>
          <w:rFonts w:ascii="Times New Roman" w:hAnsi="Times New Roman" w:cs="Times New Roman"/>
          <w:sz w:val="28"/>
          <w:szCs w:val="28"/>
        </w:rPr>
        <w:t>железнодорожный(</w:t>
      </w:r>
      <w:proofErr w:type="spellStart"/>
      <w:proofErr w:type="gramEnd"/>
      <w:r w:rsidRPr="0004445D">
        <w:rPr>
          <w:rFonts w:ascii="Times New Roman" w:hAnsi="Times New Roman" w:cs="Times New Roman"/>
          <w:sz w:val="28"/>
          <w:szCs w:val="28"/>
        </w:rPr>
        <w:t>ая</w:t>
      </w:r>
      <w:proofErr w:type="spellEnd"/>
      <w:r w:rsidRPr="0004445D">
        <w:rPr>
          <w:rFonts w:ascii="Times New Roman" w:hAnsi="Times New Roman" w:cs="Times New Roman"/>
          <w:sz w:val="28"/>
          <w:szCs w:val="28"/>
        </w:rPr>
        <w:t xml:space="preserve">, </w:t>
      </w:r>
      <w:proofErr w:type="spellStart"/>
      <w:r w:rsidRPr="0004445D">
        <w:rPr>
          <w:rFonts w:ascii="Times New Roman" w:hAnsi="Times New Roman" w:cs="Times New Roman"/>
          <w:sz w:val="28"/>
          <w:szCs w:val="28"/>
        </w:rPr>
        <w:t>ое</w:t>
      </w:r>
      <w:proofErr w:type="spellEnd"/>
      <w:r w:rsidRPr="0004445D">
        <w:rPr>
          <w:rFonts w:ascii="Times New Roman" w:hAnsi="Times New Roman" w:cs="Times New Roman"/>
          <w:sz w:val="28"/>
          <w:szCs w:val="28"/>
        </w:rPr>
        <w:t>);</w:t>
      </w:r>
    </w:p>
    <w:p w:rsidR="00A43FB7" w:rsidRPr="0004445D" w:rsidRDefault="00A43FB7" w:rsidP="00A43FB7">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р. – река;</w:t>
      </w:r>
    </w:p>
    <w:p w:rsidR="00A43FB7" w:rsidRPr="0004445D" w:rsidRDefault="00A43FB7" w:rsidP="00A43FB7">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ст. МЦД – станция Московского центрального диаметра, расположенная на территории Московской области.</w:t>
      </w:r>
    </w:p>
    <w:p w:rsidR="006F042C" w:rsidRPr="0004445D" w:rsidRDefault="005143BB" w:rsidP="0007136A">
      <w:pPr>
        <w:pStyle w:val="ConsPlusNormal"/>
        <w:ind w:firstLine="540"/>
        <w:jc w:val="both"/>
        <w:rPr>
          <w:rFonts w:ascii="Times New Roman" w:hAnsi="Times New Roman" w:cs="Times New Roman"/>
          <w:sz w:val="28"/>
          <w:szCs w:val="28"/>
        </w:rPr>
      </w:pPr>
      <w:r w:rsidRPr="0004445D">
        <w:rPr>
          <w:rFonts w:ascii="Times New Roman" w:hAnsi="Times New Roman" w:cs="Times New Roman"/>
          <w:sz w:val="28"/>
          <w:szCs w:val="28"/>
        </w:rPr>
        <w:t>Перечень сокращений, установленный настоящим пунктом, может быть дополнен или изменен постановлением Администрации Одинцовского городского округа Московской области.</w:t>
      </w:r>
    </w:p>
    <w:p w:rsidR="005143BB" w:rsidRDefault="005143BB" w:rsidP="0007136A">
      <w:pPr>
        <w:pStyle w:val="ConsPlusNormal"/>
        <w:ind w:firstLine="540"/>
        <w:jc w:val="both"/>
        <w:rPr>
          <w:rFonts w:ascii="Times New Roman" w:hAnsi="Times New Roman" w:cs="Times New Roman"/>
          <w:sz w:val="28"/>
          <w:szCs w:val="28"/>
        </w:rPr>
      </w:pPr>
    </w:p>
    <w:p w:rsidR="00480F02" w:rsidRDefault="00480F02" w:rsidP="0007136A">
      <w:pPr>
        <w:pStyle w:val="ConsPlusNormal"/>
        <w:ind w:firstLine="540"/>
        <w:jc w:val="both"/>
        <w:rPr>
          <w:rFonts w:ascii="Times New Roman" w:hAnsi="Times New Roman" w:cs="Times New Roman"/>
          <w:sz w:val="28"/>
          <w:szCs w:val="28"/>
        </w:rPr>
      </w:pPr>
    </w:p>
    <w:p w:rsidR="001161F4" w:rsidRPr="0004445D" w:rsidRDefault="00D42455" w:rsidP="00FB1164">
      <w:pPr>
        <w:spacing w:after="0" w:line="240" w:lineRule="auto"/>
        <w:contextualSpacing/>
        <w:jc w:val="both"/>
        <w:rPr>
          <w:rFonts w:ascii="Times New Roman" w:hAnsi="Times New Roman" w:cs="Times New Roman"/>
          <w:sz w:val="28"/>
          <w:szCs w:val="28"/>
        </w:rPr>
      </w:pPr>
      <w:r w:rsidRPr="0004445D">
        <w:rPr>
          <w:rFonts w:ascii="Times New Roman" w:hAnsi="Times New Roman" w:cs="Times New Roman"/>
          <w:sz w:val="28"/>
          <w:szCs w:val="28"/>
        </w:rPr>
        <w:t>Первый заместитель</w:t>
      </w:r>
      <w:r w:rsidR="00FB1164" w:rsidRPr="0004445D">
        <w:rPr>
          <w:rFonts w:ascii="Times New Roman" w:hAnsi="Times New Roman" w:cs="Times New Roman"/>
          <w:sz w:val="28"/>
          <w:szCs w:val="28"/>
        </w:rPr>
        <w:t xml:space="preserve"> Главы</w:t>
      </w:r>
      <w:r w:rsidR="00A22B50" w:rsidRPr="0004445D">
        <w:rPr>
          <w:rFonts w:ascii="Times New Roman" w:hAnsi="Times New Roman" w:cs="Times New Roman"/>
          <w:sz w:val="28"/>
          <w:szCs w:val="28"/>
        </w:rPr>
        <w:t xml:space="preserve"> </w:t>
      </w:r>
    </w:p>
    <w:p w:rsidR="00D42455" w:rsidRPr="0004445D" w:rsidRDefault="007825B4" w:rsidP="00FB1164">
      <w:pPr>
        <w:spacing w:after="0" w:line="240" w:lineRule="auto"/>
        <w:contextualSpacing/>
        <w:jc w:val="both"/>
        <w:rPr>
          <w:rFonts w:ascii="Times New Roman" w:hAnsi="Times New Roman" w:cs="Times New Roman"/>
          <w:sz w:val="28"/>
          <w:szCs w:val="28"/>
        </w:rPr>
      </w:pPr>
      <w:r w:rsidRPr="0004445D">
        <w:rPr>
          <w:rFonts w:ascii="Times New Roman" w:hAnsi="Times New Roman" w:cs="Times New Roman"/>
          <w:sz w:val="28"/>
          <w:szCs w:val="28"/>
        </w:rPr>
        <w:t>Одинцовского городского округа</w:t>
      </w:r>
      <w:r w:rsidR="00D42455" w:rsidRPr="0004445D">
        <w:rPr>
          <w:rFonts w:ascii="Times New Roman" w:hAnsi="Times New Roman" w:cs="Times New Roman"/>
          <w:sz w:val="28"/>
          <w:szCs w:val="28"/>
        </w:rPr>
        <w:tab/>
      </w:r>
      <w:r w:rsidR="00874BFB" w:rsidRPr="0004445D">
        <w:rPr>
          <w:rFonts w:ascii="Times New Roman" w:hAnsi="Times New Roman" w:cs="Times New Roman"/>
          <w:sz w:val="28"/>
          <w:szCs w:val="28"/>
        </w:rPr>
        <w:tab/>
      </w:r>
      <w:r w:rsidR="00874BFB" w:rsidRPr="0004445D">
        <w:rPr>
          <w:rFonts w:ascii="Times New Roman" w:hAnsi="Times New Roman" w:cs="Times New Roman"/>
          <w:sz w:val="28"/>
          <w:szCs w:val="28"/>
        </w:rPr>
        <w:tab/>
      </w:r>
      <w:r w:rsidR="00874BFB" w:rsidRPr="0004445D">
        <w:rPr>
          <w:rFonts w:ascii="Times New Roman" w:hAnsi="Times New Roman" w:cs="Times New Roman"/>
          <w:sz w:val="28"/>
          <w:szCs w:val="28"/>
        </w:rPr>
        <w:tab/>
      </w:r>
      <w:r w:rsidR="00874BFB" w:rsidRPr="0004445D">
        <w:rPr>
          <w:rFonts w:ascii="Times New Roman" w:hAnsi="Times New Roman" w:cs="Times New Roman"/>
          <w:sz w:val="28"/>
          <w:szCs w:val="28"/>
        </w:rPr>
        <w:tab/>
        <w:t xml:space="preserve">      </w:t>
      </w:r>
      <w:r w:rsidR="00D42455" w:rsidRPr="0004445D">
        <w:rPr>
          <w:rFonts w:ascii="Times New Roman" w:hAnsi="Times New Roman" w:cs="Times New Roman"/>
          <w:sz w:val="28"/>
          <w:szCs w:val="28"/>
        </w:rPr>
        <w:t xml:space="preserve">М.А. </w:t>
      </w:r>
      <w:proofErr w:type="spellStart"/>
      <w:r w:rsidR="00D42455" w:rsidRPr="0004445D">
        <w:rPr>
          <w:rFonts w:ascii="Times New Roman" w:hAnsi="Times New Roman" w:cs="Times New Roman"/>
          <w:sz w:val="28"/>
          <w:szCs w:val="28"/>
        </w:rPr>
        <w:t>Пайсов</w:t>
      </w:r>
      <w:proofErr w:type="spellEnd"/>
    </w:p>
    <w:p w:rsidR="00EF11CE" w:rsidRPr="0004445D" w:rsidRDefault="00EF11CE" w:rsidP="00D42455">
      <w:pPr>
        <w:spacing w:after="0" w:line="240" w:lineRule="auto"/>
        <w:contextualSpacing/>
        <w:rPr>
          <w:rFonts w:ascii="Times New Roman" w:hAnsi="Times New Roman" w:cs="Times New Roman"/>
          <w:sz w:val="28"/>
          <w:szCs w:val="28"/>
        </w:rPr>
        <w:sectPr w:rsidR="00EF11CE" w:rsidRPr="0004445D" w:rsidSect="00335DED">
          <w:pgSz w:w="11906" w:h="16838"/>
          <w:pgMar w:top="1134" w:right="986" w:bottom="1134" w:left="1701" w:header="708" w:footer="708" w:gutter="0"/>
          <w:cols w:space="708"/>
          <w:docGrid w:linePitch="360"/>
        </w:sectPr>
      </w:pPr>
    </w:p>
    <w:p w:rsidR="009770DE" w:rsidRPr="0097284D" w:rsidRDefault="009770DE" w:rsidP="009770DE">
      <w:pPr>
        <w:pStyle w:val="ConsPlusTitle"/>
        <w:ind w:left="16018"/>
        <w:rPr>
          <w:rFonts w:ascii="Times New Roman" w:hAnsi="Times New Roman" w:cs="Times New Roman"/>
          <w:sz w:val="24"/>
          <w:szCs w:val="24"/>
        </w:rPr>
      </w:pPr>
      <w:r w:rsidRPr="0097284D">
        <w:rPr>
          <w:rFonts w:ascii="Times New Roman" w:hAnsi="Times New Roman" w:cs="Times New Roman"/>
          <w:sz w:val="24"/>
          <w:szCs w:val="24"/>
        </w:rPr>
        <w:lastRenderedPageBreak/>
        <w:t xml:space="preserve">Утверждено </w:t>
      </w:r>
    </w:p>
    <w:p w:rsidR="009770DE" w:rsidRPr="0097284D" w:rsidRDefault="009770DE" w:rsidP="009770DE">
      <w:pPr>
        <w:pStyle w:val="ConsPlusTitle"/>
        <w:ind w:left="16018"/>
        <w:rPr>
          <w:rFonts w:ascii="Times New Roman" w:hAnsi="Times New Roman" w:cs="Times New Roman"/>
          <w:sz w:val="24"/>
          <w:szCs w:val="24"/>
        </w:rPr>
      </w:pPr>
      <w:r w:rsidRPr="0097284D">
        <w:rPr>
          <w:rFonts w:ascii="Times New Roman" w:hAnsi="Times New Roman" w:cs="Times New Roman"/>
          <w:sz w:val="24"/>
          <w:szCs w:val="24"/>
        </w:rPr>
        <w:t xml:space="preserve">постановлением Администрации </w:t>
      </w:r>
    </w:p>
    <w:p w:rsidR="009770DE" w:rsidRPr="0097284D" w:rsidRDefault="009770DE" w:rsidP="009770DE">
      <w:pPr>
        <w:pStyle w:val="ConsPlusTitle"/>
        <w:ind w:left="16018"/>
        <w:rPr>
          <w:rFonts w:ascii="Times New Roman" w:hAnsi="Times New Roman" w:cs="Times New Roman"/>
          <w:sz w:val="24"/>
          <w:szCs w:val="24"/>
        </w:rPr>
      </w:pPr>
      <w:r w:rsidRPr="0097284D">
        <w:rPr>
          <w:rFonts w:ascii="Times New Roman" w:hAnsi="Times New Roman" w:cs="Times New Roman"/>
          <w:sz w:val="24"/>
          <w:szCs w:val="24"/>
        </w:rPr>
        <w:t>Одинцовского городского округа</w:t>
      </w:r>
    </w:p>
    <w:p w:rsidR="009770DE" w:rsidRPr="0097284D" w:rsidRDefault="009770DE" w:rsidP="009770DE">
      <w:pPr>
        <w:pStyle w:val="ConsPlusTitle"/>
        <w:ind w:left="16018"/>
        <w:rPr>
          <w:rFonts w:ascii="Times New Roman" w:hAnsi="Times New Roman" w:cs="Times New Roman"/>
          <w:sz w:val="24"/>
          <w:szCs w:val="24"/>
        </w:rPr>
      </w:pPr>
      <w:r w:rsidRPr="0097284D">
        <w:rPr>
          <w:rFonts w:ascii="Times New Roman" w:hAnsi="Times New Roman" w:cs="Times New Roman"/>
          <w:sz w:val="24"/>
          <w:szCs w:val="24"/>
        </w:rPr>
        <w:t xml:space="preserve">Московской области </w:t>
      </w:r>
    </w:p>
    <w:p w:rsidR="009770DE" w:rsidRPr="0097284D" w:rsidRDefault="009770DE" w:rsidP="009770DE">
      <w:pPr>
        <w:pStyle w:val="ConsPlusTitle"/>
        <w:ind w:left="16018"/>
        <w:rPr>
          <w:rFonts w:ascii="Times New Roman" w:hAnsi="Times New Roman" w:cs="Times New Roman"/>
          <w:sz w:val="24"/>
          <w:szCs w:val="24"/>
        </w:rPr>
      </w:pPr>
      <w:r w:rsidRPr="0097284D">
        <w:rPr>
          <w:rFonts w:ascii="Times New Roman" w:hAnsi="Times New Roman" w:cs="Times New Roman"/>
          <w:sz w:val="24"/>
          <w:szCs w:val="24"/>
        </w:rPr>
        <w:t>от _____________№__________</w:t>
      </w:r>
    </w:p>
    <w:p w:rsidR="009770DE" w:rsidRDefault="009770DE" w:rsidP="009770DE">
      <w:pPr>
        <w:pStyle w:val="ConsPlusTitle"/>
        <w:ind w:left="16018"/>
        <w:rPr>
          <w:rFonts w:ascii="Times New Roman" w:hAnsi="Times New Roman" w:cs="Times New Roman"/>
          <w:sz w:val="24"/>
          <w:szCs w:val="24"/>
        </w:rPr>
      </w:pPr>
    </w:p>
    <w:p w:rsidR="009770DE" w:rsidRPr="0014591B" w:rsidRDefault="009770DE" w:rsidP="009770DE">
      <w:pPr>
        <w:pStyle w:val="ConsPlusTitle"/>
        <w:ind w:left="16018"/>
        <w:rPr>
          <w:rFonts w:ascii="Times New Roman" w:hAnsi="Times New Roman" w:cs="Times New Roman"/>
          <w:b w:val="0"/>
          <w:sz w:val="16"/>
          <w:szCs w:val="16"/>
        </w:rPr>
      </w:pPr>
    </w:p>
    <w:p w:rsidR="00363E49" w:rsidRPr="0039220D" w:rsidRDefault="00363E49" w:rsidP="009770DE">
      <w:pPr>
        <w:pStyle w:val="ConsPlusTitle"/>
        <w:jc w:val="right"/>
        <w:rPr>
          <w:rFonts w:ascii="Times New Roman" w:hAnsi="Times New Roman" w:cs="Times New Roman"/>
          <w:b w:val="0"/>
          <w:sz w:val="24"/>
          <w:szCs w:val="24"/>
        </w:rPr>
      </w:pPr>
      <w:r w:rsidRPr="0039220D">
        <w:rPr>
          <w:rFonts w:ascii="Times New Roman" w:hAnsi="Times New Roman" w:cs="Times New Roman"/>
          <w:b w:val="0"/>
          <w:sz w:val="24"/>
          <w:szCs w:val="24"/>
        </w:rPr>
        <w:t>ФОРМА</w:t>
      </w:r>
    </w:p>
    <w:p w:rsidR="006D73D0" w:rsidRDefault="006D73D0" w:rsidP="009770D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Реестр</w:t>
      </w:r>
    </w:p>
    <w:p w:rsidR="00363E49" w:rsidRPr="0039220D" w:rsidRDefault="00363E49" w:rsidP="009770DE">
      <w:pPr>
        <w:spacing w:after="0" w:line="240" w:lineRule="auto"/>
        <w:jc w:val="center"/>
        <w:rPr>
          <w:rFonts w:ascii="Times New Roman" w:hAnsi="Times New Roman" w:cs="Times New Roman"/>
          <w:b/>
          <w:sz w:val="26"/>
          <w:szCs w:val="26"/>
        </w:rPr>
      </w:pPr>
      <w:r w:rsidRPr="0039220D">
        <w:rPr>
          <w:rFonts w:ascii="Times New Roman" w:hAnsi="Times New Roman" w:cs="Times New Roman"/>
          <w:b/>
          <w:sz w:val="26"/>
          <w:szCs w:val="26"/>
        </w:rPr>
        <w:t>маршрутов регулярных перевозок Одинцовского городского округа Московской области</w:t>
      </w:r>
    </w:p>
    <w:p w:rsidR="009770DE" w:rsidRPr="0004445D" w:rsidRDefault="009770DE" w:rsidP="009770DE">
      <w:pPr>
        <w:spacing w:after="0" w:line="240" w:lineRule="auto"/>
        <w:jc w:val="center"/>
        <w:rPr>
          <w:rFonts w:ascii="Times New Roman" w:hAnsi="Times New Roman" w:cs="Times New Roman"/>
          <w:b/>
          <w:sz w:val="28"/>
          <w:szCs w:val="28"/>
        </w:rPr>
      </w:pPr>
    </w:p>
    <w:tbl>
      <w:tblPr>
        <w:tblW w:w="22670" w:type="dxa"/>
        <w:tblLayout w:type="fixed"/>
        <w:tblLook w:val="04A0" w:firstRow="1" w:lastRow="0" w:firstColumn="1" w:lastColumn="0" w:noHBand="0" w:noVBand="1"/>
      </w:tblPr>
      <w:tblGrid>
        <w:gridCol w:w="416"/>
        <w:gridCol w:w="567"/>
        <w:gridCol w:w="567"/>
        <w:gridCol w:w="708"/>
        <w:gridCol w:w="851"/>
        <w:gridCol w:w="992"/>
        <w:gridCol w:w="851"/>
        <w:gridCol w:w="992"/>
        <w:gridCol w:w="567"/>
        <w:gridCol w:w="709"/>
        <w:gridCol w:w="708"/>
        <w:gridCol w:w="709"/>
        <w:gridCol w:w="567"/>
        <w:gridCol w:w="567"/>
        <w:gridCol w:w="567"/>
        <w:gridCol w:w="567"/>
        <w:gridCol w:w="567"/>
        <w:gridCol w:w="567"/>
        <w:gridCol w:w="567"/>
        <w:gridCol w:w="709"/>
        <w:gridCol w:w="567"/>
        <w:gridCol w:w="567"/>
        <w:gridCol w:w="567"/>
        <w:gridCol w:w="567"/>
        <w:gridCol w:w="567"/>
        <w:gridCol w:w="567"/>
        <w:gridCol w:w="567"/>
        <w:gridCol w:w="567"/>
        <w:gridCol w:w="850"/>
        <w:gridCol w:w="1560"/>
        <w:gridCol w:w="850"/>
        <w:gridCol w:w="709"/>
        <w:gridCol w:w="850"/>
      </w:tblGrid>
      <w:tr w:rsidR="006D73D0" w:rsidRPr="00F61BDB" w:rsidTr="006D73D0">
        <w:trPr>
          <w:trHeight w:val="2505"/>
        </w:trPr>
        <w:tc>
          <w:tcPr>
            <w:tcW w:w="416" w:type="dxa"/>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hAnsi="Times New Roman" w:cs="Times New Roman"/>
                <w:sz w:val="16"/>
                <w:szCs w:val="16"/>
              </w:rPr>
              <w:tab/>
            </w:r>
            <w:r w:rsidRPr="006D73D0">
              <w:rPr>
                <w:rFonts w:ascii="Times New Roman" w:eastAsia="Times New Roman" w:hAnsi="Times New Roman" w:cs="Times New Roman"/>
                <w:color w:val="000000"/>
                <w:sz w:val="16"/>
                <w:szCs w:val="16"/>
                <w:lang w:eastAsia="ru-RU"/>
              </w:rPr>
              <w:t>№ п/п</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Регистрационный номер маршрута регулярных перевозок</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Порядковый номер маршрута регулярных перевозок</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551245" w:rsidRPr="006D73D0" w:rsidRDefault="00C92003" w:rsidP="00F61B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и конечный остановочные пункты по данному маршруту</w:t>
            </w:r>
          </w:p>
        </w:tc>
        <w:tc>
          <w:tcPr>
            <w:tcW w:w="184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w:t>
            </w:r>
          </w:p>
        </w:tc>
        <w:tc>
          <w:tcPr>
            <w:tcW w:w="1843" w:type="dxa"/>
            <w:gridSpan w:val="2"/>
            <w:tcBorders>
              <w:top w:val="single" w:sz="4" w:space="0" w:color="auto"/>
              <w:left w:val="nil"/>
              <w:bottom w:val="single" w:sz="4" w:space="0" w:color="auto"/>
              <w:right w:val="single" w:sz="4" w:space="0" w:color="000000"/>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984" w:type="dxa"/>
            <w:gridSpan w:val="3"/>
            <w:tcBorders>
              <w:top w:val="single" w:sz="4" w:space="0" w:color="auto"/>
              <w:left w:val="nil"/>
              <w:bottom w:val="single" w:sz="4" w:space="0" w:color="auto"/>
              <w:right w:val="single" w:sz="4" w:space="0" w:color="000000"/>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Протяженность маршрута регулярных перевозок (км)</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 xml:space="preserve">Порядок посадки и высадки пассажиров </w:t>
            </w:r>
            <w:r w:rsidRPr="006D73D0">
              <w:rPr>
                <w:rFonts w:ascii="Times New Roman" w:eastAsia="Times New Roman" w:hAnsi="Times New Roman" w:cs="Times New Roman"/>
                <w:i/>
                <w:iCs/>
                <w:color w:val="000000"/>
                <w:sz w:val="16"/>
                <w:szCs w:val="16"/>
                <w:lang w:eastAsia="ru-RU"/>
              </w:rPr>
              <w:t>("остановочные пункты" - только в установочных остановочных пунктах", ""в любом месте" - любом не запрещенном правилами дорожного движения месте по маршруту)</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Вид регулярных перевозок (регулярные перевозки по регулируемым тарифам или регулярные перевозки по нерегулируемым тарифам)</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Вид транспортных средств (Автобус; Троллейбус; Трамвай)</w:t>
            </w:r>
          </w:p>
        </w:tc>
        <w:tc>
          <w:tcPr>
            <w:tcW w:w="11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Транспортные средства, которые используются для перевозок</w:t>
            </w:r>
          </w:p>
        </w:tc>
        <w:tc>
          <w:tcPr>
            <w:tcW w:w="1701"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Экологические характеристики транспортные средств (количество), ед.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551245" w:rsidRPr="006D73D0" w:rsidRDefault="00551245" w:rsidP="00F61BDB">
            <w:pPr>
              <w:spacing w:after="240" w:line="240" w:lineRule="auto"/>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 xml:space="preserve"> Дата начала осуществления регулярных перевозок юридическим лицом, индивидуальным предпринимателем или участниками договора простого товарищества;</w:t>
            </w:r>
          </w:p>
        </w:tc>
        <w:tc>
          <w:tcPr>
            <w:tcW w:w="3969" w:type="dxa"/>
            <w:gridSpan w:val="7"/>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 xml:space="preserve">Характеристики транспортных средств, влияющие на качество перевозок и доли транспортных средств каждого класса </w:t>
            </w:r>
            <w:r w:rsidRPr="006D73D0">
              <w:rPr>
                <w:rFonts w:ascii="Times New Roman" w:eastAsia="Times New Roman" w:hAnsi="Times New Roman" w:cs="Times New Roman"/>
                <w:color w:val="000000"/>
                <w:sz w:val="16"/>
                <w:szCs w:val="16"/>
                <w:lang w:eastAsia="ru-RU"/>
              </w:rPr>
              <w:br/>
              <w:t>с такими характеристиками в процентах от максимального количества транспортных средств соответствующего класса</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Срок действия контракта или срок действия права осуществления перевозок по маршруту регулярных перевозок</w:t>
            </w: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551245" w:rsidRPr="006D73D0" w:rsidRDefault="00551245" w:rsidP="00C353F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осуществление регулярных перевозок по нерегулируемым тарифам и реквизиты таких решений</w:t>
            </w:r>
          </w:p>
        </w:tc>
        <w:tc>
          <w:tcPr>
            <w:tcW w:w="1560" w:type="dxa"/>
            <w:vMerge w:val="restart"/>
            <w:tcBorders>
              <w:top w:val="single" w:sz="4" w:space="0" w:color="auto"/>
              <w:left w:val="single" w:sz="4" w:space="0" w:color="auto"/>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Наименование, место нахождения (для юридического лица), ОГРН, фамилия, имя и, если имеется, отчество, место жительства (для индивидуального предпринимателя), ОГРНИП,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w:t>
            </w:r>
          </w:p>
        </w:tc>
        <w:tc>
          <w:tcPr>
            <w:tcW w:w="24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Иные сведения (в соответствии с п.18 ст. 26 Федерального закона от 13.07.2015 № 220-ФЗ</w:t>
            </w:r>
            <w:r w:rsidR="006D73D0" w:rsidRPr="006D73D0">
              <w:rPr>
                <w:rFonts w:ascii="Times New Roman" w:eastAsia="Times New Roman" w:hAnsi="Times New Roman" w:cs="Times New Roman"/>
                <w:color w:val="000000"/>
                <w:sz w:val="16"/>
                <w:szCs w:val="16"/>
                <w:lang w:eastAsia="ru-RU"/>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r>
      <w:tr w:rsidR="00551245" w:rsidRPr="00F61BDB" w:rsidTr="006D73D0">
        <w:trPr>
          <w:trHeight w:val="509"/>
        </w:trPr>
        <w:tc>
          <w:tcPr>
            <w:tcW w:w="416"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85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Прямой</w:t>
            </w:r>
          </w:p>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 xml:space="preserve"> путь</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 xml:space="preserve">Обратный </w:t>
            </w:r>
          </w:p>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путь</w:t>
            </w:r>
          </w:p>
        </w:tc>
        <w:tc>
          <w:tcPr>
            <w:tcW w:w="85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 xml:space="preserve">Прямой </w:t>
            </w:r>
          </w:p>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путь</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 xml:space="preserve">Обратный </w:t>
            </w:r>
          </w:p>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путь</w:t>
            </w:r>
            <w:bookmarkStart w:id="0" w:name="_GoBack"/>
            <w:bookmarkEnd w:id="0"/>
          </w:p>
        </w:tc>
        <w:tc>
          <w:tcPr>
            <w:tcW w:w="567"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Общая</w:t>
            </w:r>
          </w:p>
        </w:tc>
        <w:tc>
          <w:tcPr>
            <w:tcW w:w="709"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Прямой путь</w:t>
            </w:r>
          </w:p>
        </w:tc>
        <w:tc>
          <w:tcPr>
            <w:tcW w:w="708"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Обратный путь</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1134" w:type="dxa"/>
            <w:gridSpan w:val="2"/>
            <w:vMerge/>
            <w:tcBorders>
              <w:top w:val="single" w:sz="4" w:space="0" w:color="auto"/>
              <w:left w:val="single" w:sz="4" w:space="0" w:color="auto"/>
              <w:bottom w:val="single" w:sz="4" w:space="0" w:color="000000"/>
              <w:right w:val="single" w:sz="4" w:space="0" w:color="000000"/>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1701" w:type="dxa"/>
            <w:gridSpan w:val="3"/>
            <w:vMerge/>
            <w:tcBorders>
              <w:top w:val="single" w:sz="4" w:space="0" w:color="auto"/>
              <w:left w:val="single" w:sz="4" w:space="0" w:color="auto"/>
              <w:bottom w:val="single" w:sz="4" w:space="0" w:color="000000"/>
              <w:right w:val="single" w:sz="4" w:space="0" w:color="000000"/>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3969" w:type="dxa"/>
            <w:gridSpan w:val="7"/>
            <w:vMerge/>
            <w:tcBorders>
              <w:top w:val="single" w:sz="4" w:space="0" w:color="auto"/>
              <w:left w:val="single" w:sz="4" w:space="0" w:color="auto"/>
              <w:bottom w:val="single" w:sz="4" w:space="0" w:color="000000"/>
              <w:right w:val="single" w:sz="4" w:space="0" w:color="000000"/>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left w:val="single" w:sz="4" w:space="0" w:color="auto"/>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r>
      <w:tr w:rsidR="006D73D0" w:rsidRPr="00F61BDB" w:rsidTr="006D73D0">
        <w:trPr>
          <w:trHeight w:val="8190"/>
        </w:trPr>
        <w:tc>
          <w:tcPr>
            <w:tcW w:w="416"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709" w:type="dxa"/>
            <w:vMerge/>
            <w:tcBorders>
              <w:top w:val="nil"/>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708" w:type="dxa"/>
            <w:vMerge/>
            <w:tcBorders>
              <w:top w:val="nil"/>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nil"/>
              <w:bottom w:val="nil"/>
              <w:right w:val="nil"/>
            </w:tcBorders>
            <w:shd w:val="clear" w:color="auto" w:fill="auto"/>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Максимальное количество транспортных средств каждого класса, которое допускается использовать для перевозок по маршруту регулярных перевозок</w:t>
            </w:r>
          </w:p>
        </w:tc>
        <w:tc>
          <w:tcPr>
            <w:tcW w:w="567" w:type="dxa"/>
            <w:tcBorders>
              <w:top w:val="nil"/>
              <w:left w:val="single" w:sz="4" w:space="0" w:color="auto"/>
              <w:bottom w:val="single" w:sz="4" w:space="0" w:color="auto"/>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Класс</w:t>
            </w:r>
          </w:p>
        </w:tc>
        <w:tc>
          <w:tcPr>
            <w:tcW w:w="567" w:type="dxa"/>
            <w:tcBorders>
              <w:top w:val="nil"/>
              <w:left w:val="nil"/>
              <w:bottom w:val="single" w:sz="4" w:space="0" w:color="auto"/>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Евро-3</w:t>
            </w:r>
          </w:p>
        </w:tc>
        <w:tc>
          <w:tcPr>
            <w:tcW w:w="567" w:type="dxa"/>
            <w:tcBorders>
              <w:top w:val="nil"/>
              <w:left w:val="nil"/>
              <w:bottom w:val="single" w:sz="4" w:space="0" w:color="auto"/>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Евро-4</w:t>
            </w:r>
          </w:p>
        </w:tc>
        <w:tc>
          <w:tcPr>
            <w:tcW w:w="567" w:type="dxa"/>
            <w:tcBorders>
              <w:top w:val="nil"/>
              <w:left w:val="nil"/>
              <w:bottom w:val="single" w:sz="4" w:space="0" w:color="auto"/>
              <w:right w:val="single" w:sz="4" w:space="0" w:color="auto"/>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Евро-5</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1245" w:rsidRPr="006D73D0" w:rsidRDefault="00C353FB" w:rsidP="00F61B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00551245" w:rsidRPr="006D73D0">
              <w:rPr>
                <w:rFonts w:ascii="Times New Roman" w:eastAsia="Times New Roman" w:hAnsi="Times New Roman" w:cs="Times New Roman"/>
                <w:color w:val="000000"/>
                <w:sz w:val="16"/>
                <w:szCs w:val="16"/>
                <w:lang w:eastAsia="ru-RU"/>
              </w:rPr>
              <w:t>аличие низкого пола</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1245" w:rsidRPr="006D73D0" w:rsidRDefault="00C353FB" w:rsidP="00F61B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00551245" w:rsidRPr="006D73D0">
              <w:rPr>
                <w:rFonts w:ascii="Times New Roman" w:eastAsia="Times New Roman" w:hAnsi="Times New Roman" w:cs="Times New Roman"/>
                <w:color w:val="000000"/>
                <w:sz w:val="16"/>
                <w:szCs w:val="16"/>
                <w:lang w:eastAsia="ru-RU"/>
              </w:rPr>
              <w:t>аличие кондиционера</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51245" w:rsidRPr="006D73D0" w:rsidRDefault="00C353FB" w:rsidP="00F61B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00551245" w:rsidRPr="006D73D0">
              <w:rPr>
                <w:rFonts w:ascii="Times New Roman" w:eastAsia="Times New Roman" w:hAnsi="Times New Roman" w:cs="Times New Roman"/>
                <w:color w:val="000000"/>
                <w:sz w:val="16"/>
                <w:szCs w:val="16"/>
                <w:lang w:eastAsia="ru-RU"/>
              </w:rPr>
              <w:t>аличие оборудования для перевозок пассажиров из числа инвалидов</w:t>
            </w:r>
          </w:p>
        </w:tc>
        <w:tc>
          <w:tcPr>
            <w:tcW w:w="567" w:type="dxa"/>
            <w:tcBorders>
              <w:top w:val="nil"/>
              <w:left w:val="nil"/>
              <w:bottom w:val="nil"/>
              <w:right w:val="single" w:sz="4" w:space="0" w:color="auto"/>
            </w:tcBorders>
            <w:shd w:val="clear" w:color="000000" w:fill="FFFFFF"/>
            <w:textDirection w:val="btLr"/>
            <w:vAlign w:val="center"/>
            <w:hideMark/>
          </w:tcPr>
          <w:p w:rsidR="00551245" w:rsidRPr="006D73D0" w:rsidRDefault="00C353FB" w:rsidP="00F61B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00551245" w:rsidRPr="006D73D0">
              <w:rPr>
                <w:rFonts w:ascii="Times New Roman" w:eastAsia="Times New Roman" w:hAnsi="Times New Roman" w:cs="Times New Roman"/>
                <w:color w:val="000000"/>
                <w:sz w:val="16"/>
                <w:szCs w:val="16"/>
                <w:lang w:eastAsia="ru-RU"/>
              </w:rPr>
              <w:t>аличие электронного информационного табло</w:t>
            </w:r>
          </w:p>
        </w:tc>
        <w:tc>
          <w:tcPr>
            <w:tcW w:w="567" w:type="dxa"/>
            <w:tcBorders>
              <w:top w:val="nil"/>
              <w:left w:val="nil"/>
              <w:bottom w:val="single" w:sz="4" w:space="0" w:color="auto"/>
              <w:right w:val="single" w:sz="4" w:space="0" w:color="auto"/>
            </w:tcBorders>
            <w:shd w:val="clear" w:color="000000" w:fill="FFFFFF"/>
            <w:textDirection w:val="btLr"/>
            <w:vAlign w:val="center"/>
            <w:hideMark/>
          </w:tcPr>
          <w:p w:rsidR="00551245" w:rsidRPr="006D73D0" w:rsidRDefault="00C353FB" w:rsidP="00F61B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00551245" w:rsidRPr="006D73D0">
              <w:rPr>
                <w:rFonts w:ascii="Times New Roman" w:eastAsia="Times New Roman" w:hAnsi="Times New Roman" w:cs="Times New Roman"/>
                <w:color w:val="000000"/>
                <w:sz w:val="16"/>
                <w:szCs w:val="16"/>
                <w:lang w:eastAsia="ru-RU"/>
              </w:rPr>
              <w:t>аличие системы безналичной оплаты проезда</w:t>
            </w:r>
          </w:p>
        </w:tc>
        <w:tc>
          <w:tcPr>
            <w:tcW w:w="567" w:type="dxa"/>
            <w:tcBorders>
              <w:top w:val="nil"/>
              <w:left w:val="nil"/>
              <w:bottom w:val="single" w:sz="4" w:space="0" w:color="auto"/>
              <w:right w:val="single" w:sz="4" w:space="0" w:color="auto"/>
            </w:tcBorders>
            <w:shd w:val="clear" w:color="000000" w:fill="FFFFFF"/>
            <w:textDirection w:val="btLr"/>
            <w:vAlign w:val="center"/>
            <w:hideMark/>
          </w:tcPr>
          <w:p w:rsidR="00551245" w:rsidRPr="006D73D0" w:rsidRDefault="00C353FB" w:rsidP="00F61B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00551245" w:rsidRPr="006D73D0">
              <w:rPr>
                <w:rFonts w:ascii="Times New Roman" w:eastAsia="Times New Roman" w:hAnsi="Times New Roman" w:cs="Times New Roman"/>
                <w:color w:val="000000"/>
                <w:sz w:val="16"/>
                <w:szCs w:val="16"/>
                <w:lang w:eastAsia="ru-RU"/>
              </w:rPr>
              <w:t xml:space="preserve">аличие оборудования для использования </w:t>
            </w:r>
            <w:proofErr w:type="spellStart"/>
            <w:r w:rsidR="00551245" w:rsidRPr="006D73D0">
              <w:rPr>
                <w:rFonts w:ascii="Times New Roman" w:eastAsia="Times New Roman" w:hAnsi="Times New Roman" w:cs="Times New Roman"/>
                <w:color w:val="000000"/>
                <w:sz w:val="16"/>
                <w:szCs w:val="16"/>
                <w:lang w:eastAsia="ru-RU"/>
              </w:rPr>
              <w:t>гозомоторного</w:t>
            </w:r>
            <w:proofErr w:type="spellEnd"/>
            <w:r w:rsidR="00551245" w:rsidRPr="006D73D0">
              <w:rPr>
                <w:rFonts w:ascii="Times New Roman" w:eastAsia="Times New Roman" w:hAnsi="Times New Roman" w:cs="Times New Roman"/>
                <w:color w:val="000000"/>
                <w:sz w:val="16"/>
                <w:szCs w:val="16"/>
                <w:lang w:eastAsia="ru-RU"/>
              </w:rPr>
              <w:t xml:space="preserve"> топлива</w:t>
            </w:r>
          </w:p>
        </w:tc>
        <w:tc>
          <w:tcPr>
            <w:tcW w:w="567" w:type="dxa"/>
            <w:tcBorders>
              <w:top w:val="single" w:sz="4" w:space="0" w:color="auto"/>
              <w:left w:val="nil"/>
              <w:bottom w:val="single" w:sz="4" w:space="0" w:color="auto"/>
              <w:right w:val="single" w:sz="4" w:space="0" w:color="000000"/>
            </w:tcBorders>
            <w:shd w:val="clear" w:color="000000" w:fill="FFFFFF"/>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Максимальный срок эксплуатации транспортных средств, лет</w:t>
            </w:r>
          </w:p>
        </w:tc>
        <w:tc>
          <w:tcPr>
            <w:tcW w:w="567" w:type="dxa"/>
            <w:vMerge/>
            <w:tcBorders>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bottom w:val="single" w:sz="4" w:space="0" w:color="000000"/>
              <w:right w:val="single" w:sz="4" w:space="0" w:color="auto"/>
            </w:tcBorders>
            <w:vAlign w:val="center"/>
            <w:hideMark/>
          </w:tcPr>
          <w:p w:rsidR="00551245" w:rsidRPr="006D73D0" w:rsidRDefault="00551245" w:rsidP="00F61BDB">
            <w:pPr>
              <w:spacing w:after="0" w:line="240" w:lineRule="auto"/>
              <w:rPr>
                <w:rFonts w:ascii="Times New Roman" w:eastAsia="Times New Roman" w:hAnsi="Times New Roman" w:cs="Times New Roman"/>
                <w:color w:val="000000"/>
                <w:sz w:val="16"/>
                <w:szCs w:val="16"/>
                <w:lang w:eastAsia="ru-RU"/>
              </w:rPr>
            </w:pPr>
          </w:p>
        </w:tc>
        <w:tc>
          <w:tcPr>
            <w:tcW w:w="850" w:type="dxa"/>
            <w:tcBorders>
              <w:top w:val="nil"/>
              <w:left w:val="nil"/>
              <w:bottom w:val="single" w:sz="4" w:space="0" w:color="auto"/>
              <w:right w:val="single" w:sz="4" w:space="0" w:color="auto"/>
            </w:tcBorders>
            <w:shd w:val="clear" w:color="auto" w:fill="auto"/>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наим</w:t>
            </w:r>
            <w:r w:rsidR="006D73D0" w:rsidRPr="006D73D0">
              <w:rPr>
                <w:rFonts w:ascii="Times New Roman" w:eastAsia="Times New Roman" w:hAnsi="Times New Roman" w:cs="Times New Roman"/>
                <w:color w:val="000000"/>
                <w:sz w:val="16"/>
                <w:szCs w:val="16"/>
                <w:lang w:eastAsia="ru-RU"/>
              </w:rPr>
              <w:t>е</w:t>
            </w:r>
            <w:r w:rsidRPr="006D73D0">
              <w:rPr>
                <w:rFonts w:ascii="Times New Roman" w:eastAsia="Times New Roman" w:hAnsi="Times New Roman" w:cs="Times New Roman"/>
                <w:color w:val="000000"/>
                <w:sz w:val="16"/>
                <w:szCs w:val="16"/>
                <w:lang w:eastAsia="ru-RU"/>
              </w:rPr>
              <w:t>нование муниципальных образований Московской области, по территории которых проходит маршрут</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551245" w:rsidRPr="006D73D0" w:rsidRDefault="00551245" w:rsidP="00F61BDB">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вид сообщения (городское, пригородное, междугородное)</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551245" w:rsidRPr="006D73D0" w:rsidRDefault="00C353FB" w:rsidP="00C353FB">
            <w:pPr>
              <w:spacing w:after="24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w:t>
            </w:r>
            <w:r w:rsidR="00551245" w:rsidRPr="006D73D0">
              <w:rPr>
                <w:rFonts w:ascii="Times New Roman" w:eastAsia="Times New Roman" w:hAnsi="Times New Roman" w:cs="Times New Roman"/>
                <w:color w:val="000000"/>
                <w:sz w:val="16"/>
                <w:szCs w:val="16"/>
                <w:lang w:eastAsia="ru-RU"/>
              </w:rPr>
              <w:t>аименование, место нахождения юридического лица, фамилия, имя и, если имеется, отчество индивидуального предпринимателя, привлеченных перевозчиком в качестве соисполнителей или фрахтовщиков на маршруте, а также информация о заключенных с ними договорах (номер и дата, срок действия договора)</w:t>
            </w:r>
          </w:p>
        </w:tc>
      </w:tr>
      <w:tr w:rsidR="006D73D0" w:rsidRPr="00F61BDB" w:rsidTr="006D73D0">
        <w:trPr>
          <w:trHeight w:val="300"/>
        </w:trPr>
        <w:tc>
          <w:tcPr>
            <w:tcW w:w="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2</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3</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4</w:t>
            </w:r>
          </w:p>
        </w:tc>
        <w:tc>
          <w:tcPr>
            <w:tcW w:w="851"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5а</w:t>
            </w:r>
          </w:p>
        </w:tc>
        <w:tc>
          <w:tcPr>
            <w:tcW w:w="992"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5б</w:t>
            </w:r>
          </w:p>
        </w:tc>
        <w:tc>
          <w:tcPr>
            <w:tcW w:w="851"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6а</w:t>
            </w:r>
          </w:p>
        </w:tc>
        <w:tc>
          <w:tcPr>
            <w:tcW w:w="992"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6б</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7а</w:t>
            </w:r>
          </w:p>
        </w:tc>
        <w:tc>
          <w:tcPr>
            <w:tcW w:w="709"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7б</w:t>
            </w:r>
          </w:p>
        </w:tc>
        <w:tc>
          <w:tcPr>
            <w:tcW w:w="708"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7в</w:t>
            </w:r>
          </w:p>
        </w:tc>
        <w:tc>
          <w:tcPr>
            <w:tcW w:w="709"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8</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9</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11а</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11б</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12а</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12б</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12в</w:t>
            </w:r>
          </w:p>
        </w:tc>
        <w:tc>
          <w:tcPr>
            <w:tcW w:w="709"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13</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14а</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14б</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14в</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14г</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14д</w:t>
            </w:r>
          </w:p>
        </w:tc>
        <w:tc>
          <w:tcPr>
            <w:tcW w:w="567" w:type="dxa"/>
            <w:tcBorders>
              <w:top w:val="nil"/>
              <w:left w:val="nil"/>
              <w:bottom w:val="single" w:sz="4" w:space="0" w:color="auto"/>
              <w:right w:val="single" w:sz="4" w:space="0" w:color="auto"/>
            </w:tcBorders>
            <w:shd w:val="clear" w:color="auto" w:fill="auto"/>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14е</w:t>
            </w:r>
          </w:p>
        </w:tc>
        <w:tc>
          <w:tcPr>
            <w:tcW w:w="567" w:type="dxa"/>
            <w:tcBorders>
              <w:top w:val="single" w:sz="4" w:space="0" w:color="auto"/>
              <w:left w:val="nil"/>
              <w:bottom w:val="single" w:sz="4" w:space="0" w:color="auto"/>
              <w:right w:val="single" w:sz="4" w:space="0" w:color="000000"/>
            </w:tcBorders>
            <w:shd w:val="clear" w:color="auto" w:fill="auto"/>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14ж</w:t>
            </w:r>
          </w:p>
        </w:tc>
        <w:tc>
          <w:tcPr>
            <w:tcW w:w="567"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15</w:t>
            </w:r>
          </w:p>
        </w:tc>
        <w:tc>
          <w:tcPr>
            <w:tcW w:w="850"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16</w:t>
            </w:r>
          </w:p>
        </w:tc>
        <w:tc>
          <w:tcPr>
            <w:tcW w:w="1560"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17</w:t>
            </w:r>
          </w:p>
        </w:tc>
        <w:tc>
          <w:tcPr>
            <w:tcW w:w="850" w:type="dxa"/>
            <w:tcBorders>
              <w:top w:val="nil"/>
              <w:left w:val="nil"/>
              <w:bottom w:val="single" w:sz="4" w:space="0" w:color="auto"/>
              <w:right w:val="single" w:sz="4" w:space="0" w:color="auto"/>
            </w:tcBorders>
            <w:shd w:val="clear" w:color="000000" w:fill="FFFFFF"/>
            <w:vAlign w:val="center"/>
            <w:hideMark/>
          </w:tcPr>
          <w:p w:rsidR="00F61BDB" w:rsidRPr="006D73D0" w:rsidRDefault="00F61BDB"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18а</w:t>
            </w:r>
          </w:p>
        </w:tc>
        <w:tc>
          <w:tcPr>
            <w:tcW w:w="709" w:type="dxa"/>
            <w:tcBorders>
              <w:top w:val="nil"/>
              <w:left w:val="nil"/>
              <w:bottom w:val="single" w:sz="4" w:space="0" w:color="auto"/>
              <w:right w:val="single" w:sz="4" w:space="0" w:color="auto"/>
            </w:tcBorders>
            <w:shd w:val="clear" w:color="auto" w:fill="auto"/>
            <w:noWrap/>
            <w:vAlign w:val="bottom"/>
            <w:hideMark/>
          </w:tcPr>
          <w:p w:rsidR="00F61BDB" w:rsidRPr="006D73D0" w:rsidRDefault="006D73D0"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18</w:t>
            </w:r>
            <w:r>
              <w:rPr>
                <w:rFonts w:ascii="Times New Roman" w:eastAsia="Times New Roman" w:hAnsi="Times New Roman" w:cs="Times New Roman"/>
                <w:color w:val="000000"/>
                <w:sz w:val="16"/>
                <w:szCs w:val="16"/>
                <w:lang w:eastAsia="ru-RU"/>
              </w:rPr>
              <w:t>б</w:t>
            </w:r>
          </w:p>
        </w:tc>
        <w:tc>
          <w:tcPr>
            <w:tcW w:w="850" w:type="dxa"/>
            <w:tcBorders>
              <w:top w:val="nil"/>
              <w:left w:val="nil"/>
              <w:bottom w:val="single" w:sz="4" w:space="0" w:color="auto"/>
              <w:right w:val="single" w:sz="4" w:space="0" w:color="auto"/>
            </w:tcBorders>
            <w:shd w:val="clear" w:color="auto" w:fill="auto"/>
            <w:noWrap/>
            <w:vAlign w:val="bottom"/>
            <w:hideMark/>
          </w:tcPr>
          <w:p w:rsidR="00F61BDB" w:rsidRPr="006D73D0" w:rsidRDefault="006D73D0" w:rsidP="006D73D0">
            <w:pPr>
              <w:spacing w:after="0" w:line="240" w:lineRule="auto"/>
              <w:jc w:val="center"/>
              <w:rPr>
                <w:rFonts w:ascii="Times New Roman" w:eastAsia="Times New Roman" w:hAnsi="Times New Roman" w:cs="Times New Roman"/>
                <w:color w:val="000000"/>
                <w:sz w:val="16"/>
                <w:szCs w:val="16"/>
                <w:lang w:eastAsia="ru-RU"/>
              </w:rPr>
            </w:pPr>
            <w:r w:rsidRPr="006D73D0">
              <w:rPr>
                <w:rFonts w:ascii="Times New Roman" w:eastAsia="Times New Roman" w:hAnsi="Times New Roman" w:cs="Times New Roman"/>
                <w:color w:val="000000"/>
                <w:sz w:val="16"/>
                <w:szCs w:val="16"/>
                <w:lang w:eastAsia="ru-RU"/>
              </w:rPr>
              <w:t>18</w:t>
            </w:r>
            <w:r>
              <w:rPr>
                <w:rFonts w:ascii="Times New Roman" w:eastAsia="Times New Roman" w:hAnsi="Times New Roman" w:cs="Times New Roman"/>
                <w:color w:val="000000"/>
                <w:sz w:val="16"/>
                <w:szCs w:val="16"/>
                <w:lang w:eastAsia="ru-RU"/>
              </w:rPr>
              <w:t>в</w:t>
            </w:r>
          </w:p>
        </w:tc>
      </w:tr>
    </w:tbl>
    <w:p w:rsidR="00763509" w:rsidRPr="0004445D" w:rsidRDefault="00763509" w:rsidP="00363E49">
      <w:pPr>
        <w:pStyle w:val="ConsPlusNormal"/>
        <w:ind w:left="540"/>
        <w:jc w:val="right"/>
        <w:rPr>
          <w:rFonts w:ascii="Times New Roman" w:hAnsi="Times New Roman" w:cs="Times New Roman"/>
          <w:sz w:val="28"/>
          <w:szCs w:val="28"/>
        </w:rPr>
      </w:pPr>
    </w:p>
    <w:p w:rsidR="003A60CD" w:rsidRDefault="003A60CD" w:rsidP="005143BB">
      <w:pPr>
        <w:pStyle w:val="ConsPlusNormal"/>
        <w:ind w:firstLine="709"/>
        <w:jc w:val="both"/>
        <w:rPr>
          <w:rFonts w:ascii="Times New Roman" w:hAnsi="Times New Roman" w:cs="Times New Roman"/>
          <w:sz w:val="28"/>
          <w:szCs w:val="28"/>
        </w:rPr>
      </w:pPr>
    </w:p>
    <w:sectPr w:rsidR="003A60CD" w:rsidSect="00CC29D0">
      <w:pgSz w:w="23808" w:h="16840" w:orient="landscape" w:code="8"/>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56819"/>
    <w:multiLevelType w:val="multilevel"/>
    <w:tmpl w:val="41FCBB6A"/>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533FBE"/>
    <w:multiLevelType w:val="hybridMultilevel"/>
    <w:tmpl w:val="83EC9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BC2C9C"/>
    <w:multiLevelType w:val="multilevel"/>
    <w:tmpl w:val="44C00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44"/>
    <w:rsid w:val="0004445D"/>
    <w:rsid w:val="000456AF"/>
    <w:rsid w:val="0006213B"/>
    <w:rsid w:val="000636F6"/>
    <w:rsid w:val="0007136A"/>
    <w:rsid w:val="0007634A"/>
    <w:rsid w:val="00097320"/>
    <w:rsid w:val="000B05ED"/>
    <w:rsid w:val="000B061C"/>
    <w:rsid w:val="000C793E"/>
    <w:rsid w:val="000F6DB5"/>
    <w:rsid w:val="001161F4"/>
    <w:rsid w:val="001310F5"/>
    <w:rsid w:val="00135F23"/>
    <w:rsid w:val="0014591B"/>
    <w:rsid w:val="001462A6"/>
    <w:rsid w:val="00155EFF"/>
    <w:rsid w:val="00177183"/>
    <w:rsid w:val="001923C0"/>
    <w:rsid w:val="00193F06"/>
    <w:rsid w:val="001A171F"/>
    <w:rsid w:val="001B0D25"/>
    <w:rsid w:val="001C0611"/>
    <w:rsid w:val="001C2FB3"/>
    <w:rsid w:val="001D1C1C"/>
    <w:rsid w:val="001E6ECD"/>
    <w:rsid w:val="001F06DD"/>
    <w:rsid w:val="00201FBC"/>
    <w:rsid w:val="002129AA"/>
    <w:rsid w:val="002278BD"/>
    <w:rsid w:val="00247C19"/>
    <w:rsid w:val="00251B48"/>
    <w:rsid w:val="002565A0"/>
    <w:rsid w:val="002604AA"/>
    <w:rsid w:val="0028324A"/>
    <w:rsid w:val="00287FBE"/>
    <w:rsid w:val="00294610"/>
    <w:rsid w:val="002978EF"/>
    <w:rsid w:val="002C3C71"/>
    <w:rsid w:val="002C4422"/>
    <w:rsid w:val="002E175E"/>
    <w:rsid w:val="00306CE2"/>
    <w:rsid w:val="00317144"/>
    <w:rsid w:val="003264AF"/>
    <w:rsid w:val="00332756"/>
    <w:rsid w:val="00335DED"/>
    <w:rsid w:val="003632A6"/>
    <w:rsid w:val="00363E49"/>
    <w:rsid w:val="0038127C"/>
    <w:rsid w:val="003814A5"/>
    <w:rsid w:val="00391EEB"/>
    <w:rsid w:val="0039220D"/>
    <w:rsid w:val="003A2BCB"/>
    <w:rsid w:val="003A48A4"/>
    <w:rsid w:val="003A60AC"/>
    <w:rsid w:val="003A60CD"/>
    <w:rsid w:val="003B03EC"/>
    <w:rsid w:val="003C279A"/>
    <w:rsid w:val="003D1082"/>
    <w:rsid w:val="00475A2E"/>
    <w:rsid w:val="00480F02"/>
    <w:rsid w:val="004E2143"/>
    <w:rsid w:val="005143BB"/>
    <w:rsid w:val="005164A6"/>
    <w:rsid w:val="00532DB1"/>
    <w:rsid w:val="00543416"/>
    <w:rsid w:val="005469B3"/>
    <w:rsid w:val="00551245"/>
    <w:rsid w:val="005513E5"/>
    <w:rsid w:val="00587F81"/>
    <w:rsid w:val="0059326C"/>
    <w:rsid w:val="005A4A94"/>
    <w:rsid w:val="005D2E45"/>
    <w:rsid w:val="005F1FBC"/>
    <w:rsid w:val="006004C9"/>
    <w:rsid w:val="0060310C"/>
    <w:rsid w:val="00611CCB"/>
    <w:rsid w:val="0062063B"/>
    <w:rsid w:val="00624736"/>
    <w:rsid w:val="006254A7"/>
    <w:rsid w:val="00652CD8"/>
    <w:rsid w:val="00653496"/>
    <w:rsid w:val="00660268"/>
    <w:rsid w:val="0066559B"/>
    <w:rsid w:val="00695905"/>
    <w:rsid w:val="006A0341"/>
    <w:rsid w:val="006B08FE"/>
    <w:rsid w:val="006C01DA"/>
    <w:rsid w:val="006D23B4"/>
    <w:rsid w:val="006D73D0"/>
    <w:rsid w:val="006E04C3"/>
    <w:rsid w:val="006E09C3"/>
    <w:rsid w:val="006E4672"/>
    <w:rsid w:val="006F042C"/>
    <w:rsid w:val="00721F4C"/>
    <w:rsid w:val="00763509"/>
    <w:rsid w:val="0077589C"/>
    <w:rsid w:val="007825B4"/>
    <w:rsid w:val="007863A8"/>
    <w:rsid w:val="007A2F57"/>
    <w:rsid w:val="007A41CF"/>
    <w:rsid w:val="007C1C01"/>
    <w:rsid w:val="007C6138"/>
    <w:rsid w:val="007D09D8"/>
    <w:rsid w:val="007E4FDD"/>
    <w:rsid w:val="007F1D31"/>
    <w:rsid w:val="007F289C"/>
    <w:rsid w:val="008016D0"/>
    <w:rsid w:val="00804047"/>
    <w:rsid w:val="00817723"/>
    <w:rsid w:val="00820DE4"/>
    <w:rsid w:val="00830107"/>
    <w:rsid w:val="00873CF3"/>
    <w:rsid w:val="00874BFB"/>
    <w:rsid w:val="0089643E"/>
    <w:rsid w:val="008967B1"/>
    <w:rsid w:val="008A0979"/>
    <w:rsid w:val="008A0EA4"/>
    <w:rsid w:val="008A33AA"/>
    <w:rsid w:val="008A404F"/>
    <w:rsid w:val="008B3C9B"/>
    <w:rsid w:val="008B60FE"/>
    <w:rsid w:val="008B77F9"/>
    <w:rsid w:val="008D130C"/>
    <w:rsid w:val="008E6CE6"/>
    <w:rsid w:val="00901F3E"/>
    <w:rsid w:val="00924A33"/>
    <w:rsid w:val="00955000"/>
    <w:rsid w:val="00970668"/>
    <w:rsid w:val="0097284D"/>
    <w:rsid w:val="00974B14"/>
    <w:rsid w:val="009761CA"/>
    <w:rsid w:val="009770DE"/>
    <w:rsid w:val="009938FC"/>
    <w:rsid w:val="009A6516"/>
    <w:rsid w:val="009B510C"/>
    <w:rsid w:val="009C27DF"/>
    <w:rsid w:val="009C5DC4"/>
    <w:rsid w:val="009D46FA"/>
    <w:rsid w:val="009E0AAD"/>
    <w:rsid w:val="009F4F69"/>
    <w:rsid w:val="00A128F5"/>
    <w:rsid w:val="00A13987"/>
    <w:rsid w:val="00A2181F"/>
    <w:rsid w:val="00A22B50"/>
    <w:rsid w:val="00A352B4"/>
    <w:rsid w:val="00A43FB7"/>
    <w:rsid w:val="00A80A7F"/>
    <w:rsid w:val="00A83C96"/>
    <w:rsid w:val="00A854AE"/>
    <w:rsid w:val="00A91A6B"/>
    <w:rsid w:val="00AC2CAD"/>
    <w:rsid w:val="00AC2FF8"/>
    <w:rsid w:val="00AC44F8"/>
    <w:rsid w:val="00AC4766"/>
    <w:rsid w:val="00AE1736"/>
    <w:rsid w:val="00AF4076"/>
    <w:rsid w:val="00AF55D4"/>
    <w:rsid w:val="00B00585"/>
    <w:rsid w:val="00B05986"/>
    <w:rsid w:val="00B067AF"/>
    <w:rsid w:val="00B20C11"/>
    <w:rsid w:val="00B21586"/>
    <w:rsid w:val="00B625CB"/>
    <w:rsid w:val="00BD19F0"/>
    <w:rsid w:val="00BE2D35"/>
    <w:rsid w:val="00BF4CDF"/>
    <w:rsid w:val="00C01C98"/>
    <w:rsid w:val="00C05365"/>
    <w:rsid w:val="00C12360"/>
    <w:rsid w:val="00C32D96"/>
    <w:rsid w:val="00C33BAF"/>
    <w:rsid w:val="00C353FB"/>
    <w:rsid w:val="00C369FB"/>
    <w:rsid w:val="00C53030"/>
    <w:rsid w:val="00C7655C"/>
    <w:rsid w:val="00C775B9"/>
    <w:rsid w:val="00C92003"/>
    <w:rsid w:val="00C93C39"/>
    <w:rsid w:val="00C9510F"/>
    <w:rsid w:val="00CB1210"/>
    <w:rsid w:val="00CC191E"/>
    <w:rsid w:val="00CC29D0"/>
    <w:rsid w:val="00CD246A"/>
    <w:rsid w:val="00D06CA8"/>
    <w:rsid w:val="00D415E4"/>
    <w:rsid w:val="00D42455"/>
    <w:rsid w:val="00D63463"/>
    <w:rsid w:val="00D856BE"/>
    <w:rsid w:val="00DA1062"/>
    <w:rsid w:val="00DA4DF3"/>
    <w:rsid w:val="00DB5FBC"/>
    <w:rsid w:val="00DD15CD"/>
    <w:rsid w:val="00DE40BC"/>
    <w:rsid w:val="00DF1CFC"/>
    <w:rsid w:val="00DF3991"/>
    <w:rsid w:val="00E05BEC"/>
    <w:rsid w:val="00E34BC8"/>
    <w:rsid w:val="00E44E0D"/>
    <w:rsid w:val="00E45FED"/>
    <w:rsid w:val="00E634FF"/>
    <w:rsid w:val="00E63B05"/>
    <w:rsid w:val="00E6584E"/>
    <w:rsid w:val="00E664C4"/>
    <w:rsid w:val="00EB20F3"/>
    <w:rsid w:val="00EB44B2"/>
    <w:rsid w:val="00EB57B3"/>
    <w:rsid w:val="00EB5A23"/>
    <w:rsid w:val="00EB5FF2"/>
    <w:rsid w:val="00EC022C"/>
    <w:rsid w:val="00EC1B07"/>
    <w:rsid w:val="00EC527A"/>
    <w:rsid w:val="00ED1265"/>
    <w:rsid w:val="00ED3323"/>
    <w:rsid w:val="00ED671E"/>
    <w:rsid w:val="00EF11CE"/>
    <w:rsid w:val="00F453BE"/>
    <w:rsid w:val="00F60BBB"/>
    <w:rsid w:val="00F61BDB"/>
    <w:rsid w:val="00F66061"/>
    <w:rsid w:val="00F678D3"/>
    <w:rsid w:val="00F92D34"/>
    <w:rsid w:val="00FB078A"/>
    <w:rsid w:val="00FB1164"/>
    <w:rsid w:val="00FB12F2"/>
    <w:rsid w:val="00FD2310"/>
    <w:rsid w:val="00FE17A3"/>
    <w:rsid w:val="00FF6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5576"/>
  <w15:docId w15:val="{9AF62DB9-337B-47BF-B2A5-E909A1C8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5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0B061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B061C"/>
    <w:rPr>
      <w:rFonts w:ascii="Segoe UI" w:hAnsi="Segoe UI" w:cs="Segoe UI"/>
      <w:sz w:val="18"/>
      <w:szCs w:val="18"/>
    </w:rPr>
  </w:style>
  <w:style w:type="paragraph" w:styleId="a5">
    <w:name w:val="No Spacing"/>
    <w:uiPriority w:val="1"/>
    <w:qFormat/>
    <w:rsid w:val="00AC2FF8"/>
    <w:pPr>
      <w:spacing w:after="0" w:line="240" w:lineRule="auto"/>
    </w:pPr>
  </w:style>
  <w:style w:type="table" w:styleId="a6">
    <w:name w:val="Table Grid"/>
    <w:basedOn w:val="a1"/>
    <w:uiPriority w:val="39"/>
    <w:rsid w:val="00363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63E49"/>
    <w:pPr>
      <w:spacing w:after="160" w:line="259" w:lineRule="auto"/>
    </w:pPr>
    <w:rPr>
      <w:rFonts w:ascii="Times New Roman" w:hAnsi="Times New Roman" w:cs="Times New Roman"/>
      <w:sz w:val="24"/>
      <w:szCs w:val="24"/>
    </w:rPr>
  </w:style>
  <w:style w:type="paragraph" w:customStyle="1" w:styleId="ConsPlusTitle">
    <w:name w:val="ConsPlusTitle"/>
    <w:rsid w:val="00363E49"/>
    <w:pPr>
      <w:widowControl w:val="0"/>
      <w:autoSpaceDE w:val="0"/>
      <w:autoSpaceDN w:val="0"/>
      <w:spacing w:after="0" w:line="240" w:lineRule="auto"/>
    </w:pPr>
    <w:rPr>
      <w:rFonts w:ascii="Calibri" w:eastAsia="Times New Roman" w:hAnsi="Calibri" w:cs="Calibri"/>
      <w:b/>
      <w:szCs w:val="20"/>
      <w:lang w:eastAsia="ru-RU"/>
    </w:rPr>
  </w:style>
  <w:style w:type="character" w:styleId="a8">
    <w:name w:val="Hyperlink"/>
    <w:basedOn w:val="a0"/>
    <w:uiPriority w:val="99"/>
    <w:unhideWhenUsed/>
    <w:rsid w:val="002604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5599">
      <w:bodyDiv w:val="1"/>
      <w:marLeft w:val="0"/>
      <w:marRight w:val="0"/>
      <w:marTop w:val="0"/>
      <w:marBottom w:val="0"/>
      <w:divBdr>
        <w:top w:val="none" w:sz="0" w:space="0" w:color="auto"/>
        <w:left w:val="none" w:sz="0" w:space="0" w:color="auto"/>
        <w:bottom w:val="none" w:sz="0" w:space="0" w:color="auto"/>
        <w:right w:val="none" w:sz="0" w:space="0" w:color="auto"/>
      </w:divBdr>
    </w:div>
    <w:div w:id="178542338">
      <w:bodyDiv w:val="1"/>
      <w:marLeft w:val="0"/>
      <w:marRight w:val="0"/>
      <w:marTop w:val="0"/>
      <w:marBottom w:val="0"/>
      <w:divBdr>
        <w:top w:val="none" w:sz="0" w:space="0" w:color="auto"/>
        <w:left w:val="none" w:sz="0" w:space="0" w:color="auto"/>
        <w:bottom w:val="none" w:sz="0" w:space="0" w:color="auto"/>
        <w:right w:val="none" w:sz="0" w:space="0" w:color="auto"/>
      </w:divBdr>
    </w:div>
    <w:div w:id="406659929">
      <w:bodyDiv w:val="1"/>
      <w:marLeft w:val="0"/>
      <w:marRight w:val="0"/>
      <w:marTop w:val="0"/>
      <w:marBottom w:val="0"/>
      <w:divBdr>
        <w:top w:val="none" w:sz="0" w:space="0" w:color="auto"/>
        <w:left w:val="none" w:sz="0" w:space="0" w:color="auto"/>
        <w:bottom w:val="none" w:sz="0" w:space="0" w:color="auto"/>
        <w:right w:val="none" w:sz="0" w:space="0" w:color="auto"/>
      </w:divBdr>
    </w:div>
    <w:div w:id="516506449">
      <w:bodyDiv w:val="1"/>
      <w:marLeft w:val="0"/>
      <w:marRight w:val="0"/>
      <w:marTop w:val="0"/>
      <w:marBottom w:val="0"/>
      <w:divBdr>
        <w:top w:val="none" w:sz="0" w:space="0" w:color="auto"/>
        <w:left w:val="none" w:sz="0" w:space="0" w:color="auto"/>
        <w:bottom w:val="none" w:sz="0" w:space="0" w:color="auto"/>
        <w:right w:val="none" w:sz="0" w:space="0" w:color="auto"/>
      </w:divBdr>
    </w:div>
    <w:div w:id="937447408">
      <w:bodyDiv w:val="1"/>
      <w:marLeft w:val="0"/>
      <w:marRight w:val="0"/>
      <w:marTop w:val="0"/>
      <w:marBottom w:val="0"/>
      <w:divBdr>
        <w:top w:val="none" w:sz="0" w:space="0" w:color="auto"/>
        <w:left w:val="none" w:sz="0" w:space="0" w:color="auto"/>
        <w:bottom w:val="none" w:sz="0" w:space="0" w:color="auto"/>
        <w:right w:val="none" w:sz="0" w:space="0" w:color="auto"/>
      </w:divBdr>
    </w:div>
    <w:div w:id="976952041">
      <w:bodyDiv w:val="1"/>
      <w:marLeft w:val="0"/>
      <w:marRight w:val="0"/>
      <w:marTop w:val="0"/>
      <w:marBottom w:val="0"/>
      <w:divBdr>
        <w:top w:val="none" w:sz="0" w:space="0" w:color="auto"/>
        <w:left w:val="none" w:sz="0" w:space="0" w:color="auto"/>
        <w:bottom w:val="none" w:sz="0" w:space="0" w:color="auto"/>
        <w:right w:val="none" w:sz="0" w:space="0" w:color="auto"/>
      </w:divBdr>
    </w:div>
    <w:div w:id="1077284961">
      <w:bodyDiv w:val="1"/>
      <w:marLeft w:val="0"/>
      <w:marRight w:val="0"/>
      <w:marTop w:val="0"/>
      <w:marBottom w:val="0"/>
      <w:divBdr>
        <w:top w:val="none" w:sz="0" w:space="0" w:color="auto"/>
        <w:left w:val="none" w:sz="0" w:space="0" w:color="auto"/>
        <w:bottom w:val="none" w:sz="0" w:space="0" w:color="auto"/>
        <w:right w:val="none" w:sz="0" w:space="0" w:color="auto"/>
      </w:divBdr>
    </w:div>
    <w:div w:id="1244560396">
      <w:bodyDiv w:val="1"/>
      <w:marLeft w:val="0"/>
      <w:marRight w:val="0"/>
      <w:marTop w:val="0"/>
      <w:marBottom w:val="0"/>
      <w:divBdr>
        <w:top w:val="none" w:sz="0" w:space="0" w:color="auto"/>
        <w:left w:val="none" w:sz="0" w:space="0" w:color="auto"/>
        <w:bottom w:val="none" w:sz="0" w:space="0" w:color="auto"/>
        <w:right w:val="none" w:sz="0" w:space="0" w:color="auto"/>
      </w:divBdr>
    </w:div>
    <w:div w:id="1309936516">
      <w:bodyDiv w:val="1"/>
      <w:marLeft w:val="0"/>
      <w:marRight w:val="0"/>
      <w:marTop w:val="0"/>
      <w:marBottom w:val="0"/>
      <w:divBdr>
        <w:top w:val="none" w:sz="0" w:space="0" w:color="auto"/>
        <w:left w:val="none" w:sz="0" w:space="0" w:color="auto"/>
        <w:bottom w:val="none" w:sz="0" w:space="0" w:color="auto"/>
        <w:right w:val="none" w:sz="0" w:space="0" w:color="auto"/>
      </w:divBdr>
    </w:div>
    <w:div w:id="1521158971">
      <w:bodyDiv w:val="1"/>
      <w:marLeft w:val="0"/>
      <w:marRight w:val="0"/>
      <w:marTop w:val="0"/>
      <w:marBottom w:val="0"/>
      <w:divBdr>
        <w:top w:val="none" w:sz="0" w:space="0" w:color="auto"/>
        <w:left w:val="none" w:sz="0" w:space="0" w:color="auto"/>
        <w:bottom w:val="none" w:sz="0" w:space="0" w:color="auto"/>
        <w:right w:val="none" w:sz="0" w:space="0" w:color="auto"/>
      </w:divBdr>
    </w:div>
    <w:div w:id="1866211849">
      <w:bodyDiv w:val="1"/>
      <w:marLeft w:val="0"/>
      <w:marRight w:val="0"/>
      <w:marTop w:val="0"/>
      <w:marBottom w:val="0"/>
      <w:divBdr>
        <w:top w:val="none" w:sz="0" w:space="0" w:color="auto"/>
        <w:left w:val="none" w:sz="0" w:space="0" w:color="auto"/>
        <w:bottom w:val="none" w:sz="0" w:space="0" w:color="auto"/>
        <w:right w:val="none" w:sz="0" w:space="0" w:color="auto"/>
      </w:divBdr>
    </w:div>
    <w:div w:id="1876967003">
      <w:bodyDiv w:val="1"/>
      <w:marLeft w:val="0"/>
      <w:marRight w:val="0"/>
      <w:marTop w:val="0"/>
      <w:marBottom w:val="0"/>
      <w:divBdr>
        <w:top w:val="none" w:sz="0" w:space="0" w:color="auto"/>
        <w:left w:val="none" w:sz="0" w:space="0" w:color="auto"/>
        <w:bottom w:val="none" w:sz="0" w:space="0" w:color="auto"/>
        <w:right w:val="none" w:sz="0" w:space="0" w:color="auto"/>
      </w:divBdr>
    </w:div>
    <w:div w:id="201649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506719&amp;dst=10001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17CE3-E19E-413A-B177-80A058BBA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1843</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Елиянц Геннадий Олегович</dc:creator>
  <cp:keywords/>
  <dc:description/>
  <cp:lastModifiedBy>Будич Ксения Сергеевна</cp:lastModifiedBy>
  <cp:revision>8</cp:revision>
  <cp:lastPrinted>2026-07-08T11:31:00Z</cp:lastPrinted>
  <dcterms:created xsi:type="dcterms:W3CDTF">2026-07-07T13:29:00Z</dcterms:created>
  <dcterms:modified xsi:type="dcterms:W3CDTF">2026-07-08T11:43:00Z</dcterms:modified>
</cp:coreProperties>
</file>