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8844DD" w:rsidRPr="008844DD">
                              <w:rPr>
                                <w:rFonts w:ascii="Times New Roman" w:hAnsi="Times New Roman"/>
                                <w:b/>
                                <w:sz w:val="24"/>
                                <w:szCs w:val="24"/>
                                <w:u w:val="single"/>
                              </w:rPr>
                              <w:t>14621966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8844DD" w:rsidRPr="008844DD">
                        <w:rPr>
                          <w:rFonts w:ascii="Times New Roman" w:hAnsi="Times New Roman"/>
                          <w:b/>
                          <w:sz w:val="24"/>
                          <w:szCs w:val="24"/>
                          <w:u w:val="single"/>
                        </w:rPr>
                        <w:t>14621966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724B7E" w:rsidRPr="00724B7E">
        <w:rPr>
          <w:rFonts w:ascii="Times New Roman" w:hAnsi="Times New Roman"/>
          <w:b/>
          <w:sz w:val="26"/>
          <w:szCs w:val="26"/>
        </w:rPr>
        <w:t xml:space="preserve">Московская область, Одинцово, улица </w:t>
      </w:r>
      <w:proofErr w:type="spellStart"/>
      <w:r w:rsidR="00724B7E" w:rsidRPr="00724B7E">
        <w:rPr>
          <w:rFonts w:ascii="Times New Roman" w:hAnsi="Times New Roman"/>
          <w:b/>
          <w:sz w:val="26"/>
          <w:szCs w:val="26"/>
        </w:rPr>
        <w:t>Чикина</w:t>
      </w:r>
      <w:proofErr w:type="spellEnd"/>
      <w:r w:rsidR="00724B7E" w:rsidRPr="00724B7E">
        <w:rPr>
          <w:rFonts w:ascii="Times New Roman" w:hAnsi="Times New Roman"/>
          <w:b/>
          <w:sz w:val="26"/>
          <w:szCs w:val="26"/>
        </w:rPr>
        <w:t>, 6</w:t>
      </w:r>
      <w:r w:rsidR="00724B7E">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lastRenderedPageBreak/>
        <w:t xml:space="preserve">  </w:t>
      </w:r>
      <w:r w:rsidR="00FD3CCF" w:rsidRPr="00FD3CCF">
        <w:rPr>
          <w:noProof/>
          <w:lang w:eastAsia="ru-RU"/>
        </w:rPr>
        <w:t xml:space="preserve"> </w:t>
      </w:r>
      <w:r w:rsidR="00C05A8B" w:rsidRPr="00C05A8B">
        <w:rPr>
          <w:noProof/>
          <w:lang w:eastAsia="ru-RU"/>
        </w:rPr>
        <w:t xml:space="preserve"> </w:t>
      </w:r>
      <w:r w:rsidR="00724B7E">
        <w:rPr>
          <w:noProof/>
          <w:lang w:eastAsia="ru-RU"/>
        </w:rPr>
        <w:drawing>
          <wp:inline distT="0" distB="0" distL="0" distR="0" wp14:anchorId="36024F32" wp14:editId="21CF8118">
            <wp:extent cx="6391275" cy="85217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724B7E">
        <w:rPr>
          <w:noProof/>
          <w:lang w:eastAsia="ru-RU"/>
        </w:rPr>
        <w:lastRenderedPageBreak/>
        <w:drawing>
          <wp:inline distT="0" distB="0" distL="0" distR="0" wp14:anchorId="4E621586" wp14:editId="51F755C5">
            <wp:extent cx="6391275" cy="8521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134ACA" w:rsidRPr="001E1D92" w:rsidRDefault="00134ACA" w:rsidP="00AE0065">
      <w:pPr>
        <w:pStyle w:val="ab"/>
        <w:spacing w:line="228" w:lineRule="auto"/>
        <w:rPr>
          <w:noProof/>
          <w:sz w:val="26"/>
          <w:szCs w:val="26"/>
          <w:lang w:eastAsia="ru-RU"/>
        </w:rPr>
      </w:pP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33D" w:rsidRDefault="00CB333D" w:rsidP="000A31F5">
      <w:pPr>
        <w:spacing w:after="0" w:line="240" w:lineRule="auto"/>
      </w:pPr>
      <w:r>
        <w:separator/>
      </w:r>
    </w:p>
  </w:endnote>
  <w:endnote w:type="continuationSeparator" w:id="0">
    <w:p w:rsidR="00CB333D" w:rsidRDefault="00CB333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33D" w:rsidRDefault="00CB333D" w:rsidP="000A31F5">
      <w:pPr>
        <w:spacing w:after="0" w:line="240" w:lineRule="auto"/>
      </w:pPr>
      <w:r>
        <w:separator/>
      </w:r>
    </w:p>
  </w:footnote>
  <w:footnote w:type="continuationSeparator" w:id="0">
    <w:p w:rsidR="00CB333D" w:rsidRDefault="00CB333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333D"/>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AB677-CEC5-473D-9C8F-9DC1DD1E9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2026-08-31T14:56:00Z</dcterms:created>
  <dcterms:modified xsi:type="dcterms:W3CDTF">2026-08-31T14:56:00Z</dcterms:modified>
</cp:coreProperties>
</file>