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607D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607D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607D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607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607D">
        <w:rPr>
          <w:rFonts w:ascii="Arial" w:hAnsi="Arial" w:cs="Arial"/>
          <w:sz w:val="24"/>
          <w:szCs w:val="24"/>
          <w:lang w:eastAsia="ru-RU"/>
        </w:rPr>
        <w:t>18.11.2024 № 8036</w:t>
      </w:r>
    </w:p>
    <w:p w:rsidR="006840CB" w:rsidRPr="000B607D" w:rsidRDefault="006840CB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F66EF" w:rsidRPr="000B607D" w:rsidRDefault="006F66EF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0B607D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0B607D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0B607D">
        <w:rPr>
          <w:rFonts w:ascii="Arial" w:hAnsi="Arial" w:cs="Arial"/>
          <w:b w:val="0"/>
          <w:sz w:val="24"/>
          <w:szCs w:val="24"/>
        </w:rPr>
        <w:t xml:space="preserve"> </w:t>
      </w:r>
      <w:r w:rsidRPr="000B607D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0B607D">
        <w:rPr>
          <w:rFonts w:ascii="Arial" w:hAnsi="Arial" w:cs="Arial"/>
          <w:b w:val="0"/>
          <w:sz w:val="24"/>
          <w:szCs w:val="24"/>
        </w:rPr>
        <w:t>муниципальн</w:t>
      </w:r>
      <w:r w:rsidRPr="000B607D">
        <w:rPr>
          <w:rFonts w:ascii="Arial" w:hAnsi="Arial" w:cs="Arial"/>
          <w:b w:val="0"/>
          <w:sz w:val="24"/>
          <w:szCs w:val="24"/>
        </w:rPr>
        <w:t>ую</w:t>
      </w:r>
      <w:r w:rsidR="0001729C" w:rsidRPr="000B607D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0B607D">
        <w:rPr>
          <w:rFonts w:ascii="Arial" w:hAnsi="Arial" w:cs="Arial"/>
          <w:b w:val="0"/>
          <w:sz w:val="24"/>
          <w:szCs w:val="24"/>
        </w:rPr>
        <w:t>у</w:t>
      </w:r>
      <w:r w:rsidR="0001729C" w:rsidRPr="000B607D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0B607D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0B607D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0B607D">
        <w:rPr>
          <w:rFonts w:ascii="Arial" w:hAnsi="Arial" w:cs="Arial"/>
          <w:b w:val="0"/>
          <w:sz w:val="24"/>
          <w:szCs w:val="24"/>
        </w:rPr>
        <w:t>«</w:t>
      </w:r>
      <w:r w:rsidR="00D65AA8" w:rsidRPr="000B607D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0B607D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0B607D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0B607D">
        <w:rPr>
          <w:rFonts w:ascii="Arial" w:hAnsi="Arial" w:cs="Arial"/>
          <w:b w:val="0"/>
          <w:sz w:val="24"/>
          <w:szCs w:val="24"/>
        </w:rPr>
        <w:t>»</w:t>
      </w:r>
      <w:r w:rsidR="00A947BB" w:rsidRPr="000B607D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0B607D">
        <w:rPr>
          <w:rFonts w:ascii="Arial" w:hAnsi="Arial" w:cs="Arial"/>
          <w:b w:val="0"/>
          <w:sz w:val="24"/>
          <w:szCs w:val="24"/>
        </w:rPr>
        <w:t>3</w:t>
      </w:r>
      <w:r w:rsidR="00A947BB" w:rsidRPr="000B607D">
        <w:rPr>
          <w:rFonts w:ascii="Arial" w:hAnsi="Arial" w:cs="Arial"/>
          <w:b w:val="0"/>
          <w:sz w:val="24"/>
          <w:szCs w:val="24"/>
        </w:rPr>
        <w:t>-202</w:t>
      </w:r>
      <w:r w:rsidR="00A04C1D" w:rsidRPr="000B607D">
        <w:rPr>
          <w:rFonts w:ascii="Arial" w:hAnsi="Arial" w:cs="Arial"/>
          <w:b w:val="0"/>
          <w:sz w:val="24"/>
          <w:szCs w:val="24"/>
        </w:rPr>
        <w:t>7</w:t>
      </w:r>
      <w:r w:rsidR="00A947BB" w:rsidRPr="000B607D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0B607D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0B607D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0B607D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607D">
        <w:rPr>
          <w:rFonts w:ascii="Arial" w:hAnsi="Arial" w:cs="Arial"/>
          <w:sz w:val="24"/>
          <w:szCs w:val="24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0B607D">
        <w:rPr>
          <w:rFonts w:ascii="Arial" w:hAnsi="Arial" w:cs="Arial"/>
          <w:sz w:val="24"/>
          <w:szCs w:val="24"/>
          <w:lang w:eastAsia="ru-RU"/>
        </w:rPr>
        <w:t>30.12.2022 № 7905</w:t>
      </w:r>
      <w:r w:rsidRPr="000B607D">
        <w:rPr>
          <w:rFonts w:ascii="Arial" w:hAnsi="Arial" w:cs="Arial"/>
          <w:sz w:val="24"/>
          <w:szCs w:val="24"/>
          <w:lang w:eastAsia="en-US"/>
        </w:rPr>
        <w:t>,</w:t>
      </w:r>
      <w:r w:rsidRPr="000B607D">
        <w:rPr>
          <w:rFonts w:ascii="Arial" w:hAnsi="Arial" w:cs="Arial"/>
          <w:sz w:val="24"/>
          <w:szCs w:val="24"/>
        </w:rPr>
        <w:t xml:space="preserve"> в связи </w:t>
      </w:r>
      <w:r w:rsidR="00DD3EA6" w:rsidRPr="000B607D">
        <w:rPr>
          <w:rFonts w:ascii="Arial" w:hAnsi="Arial" w:cs="Arial"/>
          <w:sz w:val="24"/>
          <w:szCs w:val="24"/>
        </w:rPr>
        <w:t xml:space="preserve">с </w:t>
      </w:r>
      <w:r w:rsidRPr="000B607D">
        <w:rPr>
          <w:rFonts w:ascii="Arial" w:hAnsi="Arial" w:cs="Arial"/>
          <w:sz w:val="24"/>
          <w:szCs w:val="24"/>
        </w:rPr>
        <w:t xml:space="preserve">изменением объемов финансирования </w:t>
      </w:r>
      <w:r w:rsidR="00816217" w:rsidRPr="000B607D">
        <w:rPr>
          <w:rFonts w:ascii="Arial" w:hAnsi="Arial" w:cs="Arial"/>
          <w:sz w:val="24"/>
          <w:szCs w:val="24"/>
        </w:rPr>
        <w:t xml:space="preserve">на 2027 год </w:t>
      </w:r>
      <w:r w:rsidR="00F4741F" w:rsidRPr="000B607D">
        <w:rPr>
          <w:rFonts w:ascii="Arial" w:hAnsi="Arial" w:cs="Arial"/>
          <w:sz w:val="24"/>
          <w:szCs w:val="24"/>
        </w:rPr>
        <w:t xml:space="preserve">мероприятий </w:t>
      </w:r>
      <w:r w:rsidR="00BC25E0" w:rsidRPr="000B607D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0B607D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0B607D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ПОСТАНОВЛЯЮ:</w:t>
      </w:r>
    </w:p>
    <w:p w:rsidR="00D70156" w:rsidRPr="000B607D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0B607D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Внести</w:t>
      </w:r>
      <w:r w:rsidR="00D70156" w:rsidRPr="000B607D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0B607D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0B607D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</w:t>
      </w:r>
      <w:r w:rsidR="00D70156" w:rsidRPr="000B607D">
        <w:rPr>
          <w:rFonts w:ascii="Arial" w:hAnsi="Arial" w:cs="Arial"/>
          <w:color w:val="000000" w:themeColor="text1"/>
          <w:sz w:val="24"/>
          <w:szCs w:val="24"/>
        </w:rPr>
        <w:t xml:space="preserve">в редакции от </w:t>
      </w:r>
      <w:r w:rsidR="00C52674" w:rsidRPr="000B607D">
        <w:rPr>
          <w:rFonts w:ascii="Arial" w:hAnsi="Arial" w:cs="Arial"/>
          <w:color w:val="000000" w:themeColor="text1"/>
          <w:sz w:val="24"/>
          <w:szCs w:val="24"/>
        </w:rPr>
        <w:t xml:space="preserve">13.11.2024 </w:t>
      </w:r>
      <w:r w:rsidR="00D70156" w:rsidRPr="000B607D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52674" w:rsidRPr="000B607D">
        <w:rPr>
          <w:rFonts w:ascii="Arial" w:hAnsi="Arial" w:cs="Arial"/>
          <w:color w:val="000000" w:themeColor="text1"/>
          <w:sz w:val="24"/>
          <w:szCs w:val="24"/>
        </w:rPr>
        <w:t>7862</w:t>
      </w:r>
      <w:r w:rsidR="00D70156" w:rsidRPr="000B607D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0B607D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0B607D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0B607D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0B607D" w:rsidTr="00A94CEF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D1F52" w:rsidRPr="000B607D" w:rsidTr="00A94CEF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B607D" w:rsidTr="00A94CEF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945131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14 06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945131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22544</w:t>
            </w:r>
            <w:r w:rsidR="00757CFF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720 990, 51000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B607D" w:rsidTr="00A94CEF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7F1A30" w:rsidP="00A742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r w:rsidR="00C638AC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38AC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4225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0B607D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F57B64" w:rsidP="00C638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638AC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38AC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DD3EA6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  <w:r w:rsidR="00757CFF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72 157,</w:t>
            </w:r>
          </w:p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</w:p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B607D" w:rsidTr="00A94CEF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F57B64" w:rsidP="00C638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E0075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417C9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638AC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2E0075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638AC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419</w:t>
            </w:r>
            <w:r w:rsidR="002E0075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638AC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B417C9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638AC" w:rsidRPr="000B60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DD3EA6" w:rsidP="00B417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  <w:r w:rsidR="00F57B64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417C9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82103</w:t>
            </w:r>
            <w:r w:rsidR="00757CFF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793 147, 91000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B607D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26787F" w:rsidRPr="000B607D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»;</w:t>
      </w:r>
    </w:p>
    <w:p w:rsidR="0026787F" w:rsidRPr="000B607D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2</w:t>
      </w:r>
      <w:r w:rsidR="0026787F" w:rsidRPr="000B607D">
        <w:rPr>
          <w:rFonts w:ascii="Arial" w:hAnsi="Arial" w:cs="Arial"/>
          <w:sz w:val="24"/>
          <w:szCs w:val="24"/>
        </w:rPr>
        <w:t>) приложени</w:t>
      </w:r>
      <w:r w:rsidR="00F4741F" w:rsidRPr="000B607D">
        <w:rPr>
          <w:rFonts w:ascii="Arial" w:hAnsi="Arial" w:cs="Arial"/>
          <w:sz w:val="24"/>
          <w:szCs w:val="24"/>
        </w:rPr>
        <w:t>я</w:t>
      </w:r>
      <w:r w:rsidR="0026787F" w:rsidRPr="000B607D">
        <w:rPr>
          <w:rFonts w:ascii="Arial" w:hAnsi="Arial" w:cs="Arial"/>
          <w:sz w:val="24"/>
          <w:szCs w:val="24"/>
        </w:rPr>
        <w:t xml:space="preserve"> 1</w:t>
      </w:r>
      <w:r w:rsidR="00DD3EA6" w:rsidRPr="000B607D">
        <w:rPr>
          <w:rFonts w:ascii="Arial" w:hAnsi="Arial" w:cs="Arial"/>
          <w:sz w:val="24"/>
          <w:szCs w:val="24"/>
        </w:rPr>
        <w:t>,3</w:t>
      </w:r>
      <w:r w:rsidR="0026787F" w:rsidRPr="000B607D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0B607D">
        <w:rPr>
          <w:rFonts w:ascii="Arial" w:hAnsi="Arial" w:cs="Arial"/>
          <w:sz w:val="24"/>
          <w:szCs w:val="24"/>
        </w:rPr>
        <w:t>ям</w:t>
      </w:r>
      <w:r w:rsidR="0026787F" w:rsidRPr="000B607D">
        <w:rPr>
          <w:rFonts w:ascii="Arial" w:hAnsi="Arial" w:cs="Arial"/>
          <w:sz w:val="24"/>
          <w:szCs w:val="24"/>
        </w:rPr>
        <w:t xml:space="preserve"> 1</w:t>
      </w:r>
      <w:r w:rsidR="00DD3EA6" w:rsidRPr="000B607D">
        <w:rPr>
          <w:rFonts w:ascii="Arial" w:hAnsi="Arial" w:cs="Arial"/>
          <w:sz w:val="24"/>
          <w:szCs w:val="24"/>
        </w:rPr>
        <w:t>,</w:t>
      </w:r>
      <w:r w:rsidR="00E20689" w:rsidRPr="000B607D">
        <w:rPr>
          <w:rFonts w:ascii="Arial" w:hAnsi="Arial" w:cs="Arial"/>
          <w:sz w:val="24"/>
          <w:szCs w:val="24"/>
        </w:rPr>
        <w:t>2</w:t>
      </w:r>
      <w:r w:rsidR="00F4741F" w:rsidRPr="000B607D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0B607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0B607D">
        <w:rPr>
          <w:rFonts w:ascii="Arial" w:hAnsi="Arial" w:cs="Arial"/>
          <w:sz w:val="24"/>
          <w:szCs w:val="24"/>
        </w:rPr>
        <w:t>.</w:t>
      </w:r>
    </w:p>
    <w:p w:rsidR="0026787F" w:rsidRPr="000B607D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607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0B607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».</w:t>
      </w:r>
    </w:p>
    <w:p w:rsidR="0026787F" w:rsidRPr="000B607D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0B607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0B607D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0B607D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0B607D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B607D">
        <w:rPr>
          <w:rFonts w:ascii="Arial" w:hAnsi="Arial" w:cs="Arial"/>
          <w:sz w:val="24"/>
          <w:szCs w:val="24"/>
        </w:rPr>
        <w:t>Глав</w:t>
      </w:r>
      <w:r w:rsidR="00331375" w:rsidRPr="000B607D">
        <w:rPr>
          <w:rFonts w:ascii="Arial" w:hAnsi="Arial" w:cs="Arial"/>
          <w:sz w:val="24"/>
          <w:szCs w:val="24"/>
        </w:rPr>
        <w:t>а</w:t>
      </w:r>
      <w:r w:rsidRPr="000B607D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0B607D">
        <w:rPr>
          <w:rFonts w:ascii="Arial" w:hAnsi="Arial" w:cs="Arial"/>
          <w:sz w:val="24"/>
          <w:szCs w:val="24"/>
        </w:rPr>
        <w:tab/>
      </w:r>
      <w:r w:rsidRPr="000B607D">
        <w:rPr>
          <w:rFonts w:ascii="Arial" w:hAnsi="Arial" w:cs="Arial"/>
          <w:sz w:val="24"/>
          <w:szCs w:val="24"/>
        </w:rPr>
        <w:tab/>
      </w:r>
      <w:r w:rsidR="00E05088" w:rsidRPr="000B607D">
        <w:rPr>
          <w:rFonts w:ascii="Arial" w:hAnsi="Arial" w:cs="Arial"/>
          <w:sz w:val="24"/>
          <w:szCs w:val="24"/>
        </w:rPr>
        <w:tab/>
      </w:r>
      <w:r w:rsidRPr="000B607D">
        <w:rPr>
          <w:rFonts w:ascii="Arial" w:hAnsi="Arial" w:cs="Arial"/>
          <w:sz w:val="24"/>
          <w:szCs w:val="24"/>
        </w:rPr>
        <w:tab/>
      </w:r>
      <w:r w:rsidR="00ED567A" w:rsidRPr="000B607D">
        <w:rPr>
          <w:rFonts w:ascii="Arial" w:hAnsi="Arial" w:cs="Arial"/>
          <w:sz w:val="24"/>
          <w:szCs w:val="24"/>
        </w:rPr>
        <w:t xml:space="preserve">             </w:t>
      </w:r>
      <w:r w:rsidR="000E715A" w:rsidRPr="000B607D">
        <w:rPr>
          <w:rFonts w:ascii="Arial" w:hAnsi="Arial" w:cs="Arial"/>
          <w:sz w:val="24"/>
          <w:szCs w:val="24"/>
        </w:rPr>
        <w:t xml:space="preserve">   </w:t>
      </w:r>
      <w:r w:rsidR="00844D6C" w:rsidRPr="000B607D">
        <w:rPr>
          <w:rFonts w:ascii="Arial" w:hAnsi="Arial" w:cs="Arial"/>
          <w:sz w:val="24"/>
          <w:szCs w:val="24"/>
        </w:rPr>
        <w:t xml:space="preserve">   </w:t>
      </w:r>
      <w:r w:rsidR="00331375" w:rsidRPr="000B607D">
        <w:rPr>
          <w:rFonts w:ascii="Arial" w:hAnsi="Arial" w:cs="Arial"/>
          <w:sz w:val="24"/>
          <w:szCs w:val="24"/>
        </w:rPr>
        <w:t>А.Р. Иванов</w:t>
      </w:r>
    </w:p>
    <w:p w:rsidR="00A0217B" w:rsidRPr="000B607D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14664" w:rsidRPr="000B607D" w:rsidRDefault="00514664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833" w:rsidRPr="000B607D" w:rsidRDefault="00F84BC7" w:rsidP="00C51B1F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0B607D">
        <w:rPr>
          <w:rFonts w:ascii="Arial" w:hAnsi="Arial" w:cs="Arial"/>
          <w:color w:val="FFFFFF" w:themeColor="background1"/>
          <w:sz w:val="24"/>
          <w:szCs w:val="24"/>
        </w:rPr>
        <w:t xml:space="preserve">Верно: начальник общего отдела </w:t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B607D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Е.П. Кочеткова</w:t>
      </w:r>
    </w:p>
    <w:p w:rsidR="00A94CEF" w:rsidRPr="000B607D" w:rsidRDefault="00A94CEF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A94CEF" w:rsidRPr="000B607D" w:rsidSect="00A94CEF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p w:rsidR="00A94CEF" w:rsidRPr="000B607D" w:rsidRDefault="00A94CEF" w:rsidP="00A94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607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 1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  <w:t>от 18.11.2024 № 8036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1 к муниципальной программе</w:t>
      </w:r>
      <w:r w:rsidRPr="000B607D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28"/>
        <w:gridCol w:w="2293"/>
        <w:gridCol w:w="1357"/>
        <w:gridCol w:w="1701"/>
        <w:gridCol w:w="1164"/>
        <w:gridCol w:w="1099"/>
        <w:gridCol w:w="631"/>
        <w:gridCol w:w="370"/>
        <w:gridCol w:w="370"/>
        <w:gridCol w:w="392"/>
        <w:gridCol w:w="574"/>
        <w:gridCol w:w="1099"/>
        <w:gridCol w:w="1105"/>
        <w:gridCol w:w="891"/>
        <w:gridCol w:w="1563"/>
      </w:tblGrid>
      <w:tr w:rsidR="00A94CEF" w:rsidRPr="000B607D" w:rsidTr="00A94CEF">
        <w:trPr>
          <w:trHeight w:val="70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A94CEF" w:rsidRPr="000B607D" w:rsidTr="00A94CEF">
        <w:trPr>
          <w:trHeight w:val="111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94CEF" w:rsidRPr="000B607D" w:rsidTr="00A94CEF">
        <w:trPr>
          <w:trHeight w:val="46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46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94CEF" w:rsidRPr="000B607D" w:rsidTr="00A94CEF">
        <w:trPr>
          <w:trHeight w:val="45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A94CEF" w:rsidRPr="000B607D" w:rsidTr="00A94CEF">
        <w:trPr>
          <w:trHeight w:val="45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106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2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42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8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3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A94CEF" w:rsidRPr="000B607D" w:rsidTr="00A94CEF">
        <w:trPr>
          <w:trHeight w:val="45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579 785,00375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129 949,86458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86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9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114 752,90375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56 690,65458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443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86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3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8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8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1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75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69 714,29000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45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39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7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1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45 038,61375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75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9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45 038,61375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83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собственности, единиц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5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2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7 781 037,28804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3 554 934,40244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3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5 420 832,70000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2 242 644,44000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2 360 204,58804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1 312 289,96244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5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74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0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37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4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4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7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3 949 817,48000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2 319 617,55000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70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2 468 639,35000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1 089 733,88000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62 500,000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4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1 481 178,13000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1 229 883,67000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52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49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2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80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9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4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режима обучения,  единиц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0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7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1 235 308,62400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693 147,91000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73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63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Капитальный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объектов дошкольного образования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319 169,53632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319 169,53632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183 736,53532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183 736,53532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6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4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7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A94CEF" w:rsidRPr="000B607D" w:rsidTr="00A94CEF">
        <w:trPr>
          <w:trHeight w:val="73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3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12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Проведение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A94CEF" w:rsidRPr="000B607D" w:rsidTr="00A94CEF">
        <w:trPr>
          <w:trHeight w:val="88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12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7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944 562,54266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944 562,54266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3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772 928,54644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772 928,54644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9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657 500,94412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657 500,94412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63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7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75 182,06950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75 182,06950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9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3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1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7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9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6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1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87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9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7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Разработана проектно-сметная документация на проведение капитального ремонта зданий муниципальных общеобразовательных организаций в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Московской области,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6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9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12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4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94CEF" w:rsidRPr="000B607D" w:rsidTr="00A94CEF">
        <w:trPr>
          <w:trHeight w:val="87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7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7 577,29731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9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2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1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10 672 205,86604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1 888 724,47503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0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6 683 322,33800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1 072 330,02800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9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1 855 559,74804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569 366,76703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63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строительства</w:t>
            </w:r>
          </w:p>
        </w:tc>
      </w:tr>
      <w:tr w:rsidR="00A94CEF" w:rsidRPr="000B607D" w:rsidTr="00A94CEF">
        <w:trPr>
          <w:trHeight w:val="68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0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7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2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3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Создание в субъектах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4 738 510,92001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1 251 509,20500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строительства</w:t>
            </w:r>
          </w:p>
        </w:tc>
      </w:tr>
      <w:tr w:rsidR="00A94CEF" w:rsidRPr="000B607D" w:rsidTr="00A94CEF">
        <w:trPr>
          <w:trHeight w:val="88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1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5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1 782 651,68801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562 994,62700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4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0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78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"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70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88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4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2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3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1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</w:t>
            </w:r>
            <w:r w:rsidRPr="000B607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дошкольного образования  с ясельными группами, единиц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66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0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578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21 442 419,19081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6 837 340,82103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105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743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14 061 840,26944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4 296 595,22544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972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5 115 454,04137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2 293 717,91559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492"/>
        </w:trPr>
        <w:tc>
          <w:tcPr>
            <w:tcW w:w="3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21 442 419,19081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6 837 340,82103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4CEF" w:rsidRPr="000B607D" w:rsidTr="00A94CEF">
        <w:trPr>
          <w:trHeight w:val="975"/>
        </w:trPr>
        <w:tc>
          <w:tcPr>
            <w:tcW w:w="3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249"/>
        </w:trPr>
        <w:tc>
          <w:tcPr>
            <w:tcW w:w="3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14 061 840,26944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4 296 595,22544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1050"/>
        </w:trPr>
        <w:tc>
          <w:tcPr>
            <w:tcW w:w="3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5 115 454,04137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2 293 717,91559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CEF" w:rsidRPr="000B607D" w:rsidTr="00A94CEF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A94CEF" w:rsidRPr="000B607D" w:rsidRDefault="00A94CEF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94CEF" w:rsidRPr="000B607D" w:rsidTr="00A94CEF">
        <w:trPr>
          <w:trHeight w:val="189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Исполняющий обязанности начальника Управления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капитального строительства                                                                                                                                Н.В. Хворостьянова</w:t>
            </w:r>
          </w:p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</w:t>
            </w:r>
          </w:p>
          <w:p w:rsidR="00A94CEF" w:rsidRPr="000B607D" w:rsidRDefault="00A94CEF" w:rsidP="00A94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Одинцовского городского округа,</w:t>
            </w:r>
          </w:p>
          <w:p w:rsidR="00A94CEF" w:rsidRPr="000B607D" w:rsidRDefault="00A94CEF" w:rsidP="00A94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                                                                                                                                                 Н.А. Стародубова</w:t>
            </w:r>
          </w:p>
        </w:tc>
      </w:tr>
    </w:tbl>
    <w:p w:rsidR="002E0C44" w:rsidRPr="000B607D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p w:rsidR="00FD4426" w:rsidRPr="000B607D" w:rsidRDefault="00FD4426" w:rsidP="00FD44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</w:t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18.11.2024 № 8036</w:t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60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«Приложение 3 к муниципальной программе</w:t>
      </w:r>
    </w:p>
    <w:p w:rsidR="00FD4426" w:rsidRPr="000B607D" w:rsidRDefault="00FD4426" w:rsidP="00FD44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FD4426" w:rsidRPr="000B607D" w:rsidTr="00E17DDE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FD4426" w:rsidRPr="000B607D" w:rsidTr="00E17DDE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FD4426" w:rsidRPr="000B607D" w:rsidTr="00E17DDE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315"/>
        </w:trPr>
        <w:tc>
          <w:tcPr>
            <w:tcW w:w="6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Ответственный за выполнение мероприятия: Управление капитального строительства</w:t>
            </w:r>
          </w:p>
        </w:tc>
      </w:tr>
      <w:tr w:rsidR="00FD4426" w:rsidRPr="000B607D" w:rsidTr="00E17DDE">
        <w:trPr>
          <w:trHeight w:val="33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309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прирост мощности объекта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(дд.мм.гг - дд.мм.гг)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(дд.мм.гг)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Профинансировано на 01.01.2023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(тыс.руб.)</w:t>
            </w:r>
          </w:p>
        </w:tc>
        <w:tc>
          <w:tcPr>
            <w:tcW w:w="36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FD4426" w:rsidRPr="000B607D" w:rsidTr="00E17DDE">
        <w:trPr>
          <w:trHeight w:val="570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635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D4426" w:rsidRPr="000B607D" w:rsidTr="00E17DDE">
        <w:trPr>
          <w:trHeight w:val="375"/>
        </w:trPr>
        <w:tc>
          <w:tcPr>
            <w:tcW w:w="1513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2 «Строительство (реконструкция), капитальный ремонт объектов культуры»</w:t>
            </w:r>
          </w:p>
        </w:tc>
      </w:tr>
      <w:tr w:rsidR="00FD4426" w:rsidRPr="000B607D" w:rsidTr="00E17DDE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культуры  </w:t>
            </w:r>
          </w:p>
        </w:tc>
      </w:tr>
      <w:tr w:rsidR="00FD4426" w:rsidRPr="000B607D" w:rsidTr="00E17DDE">
        <w:trPr>
          <w:trHeight w:val="52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3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Культурно-досуговый центр по адресу: Московская область, Одинцовский городской округ, п. Усово-Тупик 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 тыс. кв.м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п. Усово-Тупик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01.03.2022-06.06.2027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FD4426" w:rsidRPr="000B607D" w:rsidTr="00E17DDE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FD4426" w:rsidRPr="000B607D" w:rsidTr="00E17DDE">
        <w:trPr>
          <w:trHeight w:val="37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Мероприятие 01.01.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220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 на 330 мест по адресу: Московская область, Одинцовский городско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округ, г. Кубинка (ПИР и строительство) (в том числе кредиторская задолженность прошлых лет)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01.02.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Проектирование и строительство дошкольных образовательных организаций в целях синхронизации с жилой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 на 300 мест по адресу: Московская область, Одинцовский городской округ, р.п. Новоивановское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р.п. Новоивановское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31.03.2022-14.09.2023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85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2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01.05.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Строите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льство (реконструкция) объектов дошкольного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45 038,61375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45 038,61375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8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200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образовательное учреждение с объектами инженерной инфраструктуры по адресу: Московсая область, г.о.Одинцовский, п.ВНИИССОК на 110 мест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Московсая область, г.о.Одинцовский, п. ВНИИССОК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01.07.2024-31.12.2024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2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3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44 697,32458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FD4426" w:rsidRPr="000B607D" w:rsidTr="00E17DDE">
        <w:trPr>
          <w:trHeight w:val="55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5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 к Средней общеобразовательной школе №8 по адресу: Московс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кая область, г. Одинцово, мкр. 7-7А, ул. Вокзальная, д. 35а. Новое строительство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г. Одинцово, мкр. 7-7А, ул. Вокзаль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ная, д. 35а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24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8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5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с. Перхушково (ПИР и строительство) на земельных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участках с к.н. 50:20:0040508:1484, 50:20:0040508:1023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с. Перхушково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33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3 949 817,48000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2 319 617,55000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2 468 639,35000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1 089 733,88000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62 500,00000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1 481 178,13000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1 229 883,67000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с. Немчиновка, ул. Московская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с. Немчиновка, ул. Московская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31.03.2021-30.08.2024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1 935 194,67000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1 297 558,98000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540 679,14000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39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810 977,78000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192 263,37000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486 581,20000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348 415,77000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1100 мест в мкр. Восточный, г. Звенигород, г.о. Одинцовский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мкр. Восточный, г. Звенигород, г.о. Одинцовский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1 778 938,41000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1 657 661,57000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897 470,51000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62 500,00000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994 596,93000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881 467,90000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10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ощеобразовательные организации в целях обеспечения односменного режима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5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Пристройка на 500 мест к МБОУ Одинцовская гимназия №14 по адресу: Московская область,Одинцовский городской округ, г. Одинцово, б-р Маршала Крылова, д. 5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область,Одинцовский городской округ, г. Одинцово, б-р Маршала Крылова, д. 5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38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9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8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02.05.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2 105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681,23400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177 224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1 235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308,62400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693 147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,91000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5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21 289,26000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МБОУ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«Немчиновский лицей» со строительством пристройки на 950 мест по адресу: Московская область, Одинцовский городской округ, р.п. Новоивановское, ул. Агрохимиков, д. 6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Одинцовский городской округ, р.п. Новоивановское, ул. Агрохимиков, д. 6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31.03.2022-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2 128 549,36400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,23400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177 224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1 235 308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,62400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693 147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,91000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213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6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FD4426" w:rsidRPr="000B607D" w:rsidTr="00E17DDE">
        <w:trPr>
          <w:trHeight w:val="51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Е1.02.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инфраструктуры общего образования в отдельных субъектах Российской Федерации объектов муниципальной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0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6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"Многофункциональный образовательный комплекс" по адресу: Московская область, Одинцовский район, вблизи д. Раздоры, в том числе работы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выносу существующих инженерных сетей из пятна застройки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31.03.2020-20.12.2023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11 631 744,94100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2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9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67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Е1.04.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числа учащихся, вызванным демографическим фактором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4 738 510,92001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1 251 509,20500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D4426" w:rsidRPr="000B607D" w:rsidTr="00E17DDE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9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7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1 782 651,68801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562 994,62700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кая область, Одинцовский район, г. Одинцово,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вский район, г. Одинцово, ЖК "Гусарская баллада"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31.03.2021-21.08.2023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4 953 686,71000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3 060 681,12901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24 991,66000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1 153 712,24101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24 991,66000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СОШ на 550 мест по адресу: Московс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кая область, Одинцовский городской округ, п. Горки-2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Московская область, Одинцо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вский городской округ, п. Горки-2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31.03.2021-22.08.2024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1 835 500,53100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1 677 829,79100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1 226 517,54500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9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9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759 510,06400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6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628 939,44700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538 002,96700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FD4426" w:rsidRPr="000B607D" w:rsidTr="00E17DDE">
        <w:trPr>
          <w:trHeight w:val="6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Р2.01. 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1 145 658</w:t>
            </w: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FD4426" w:rsidRPr="000B607D" w:rsidTr="00E17DDE">
        <w:trPr>
          <w:trHeight w:val="12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400 мест по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адресу: Московская область, Одинцовский городской округ,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городской округ, ЖК "Гусарская баллада"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31.03.2020-31.12.2022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4426" w:rsidRPr="000B607D" w:rsidTr="00E17DDE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 по адресу: Московская область, Одинцовский городской округ, г. Одинцово, ул. Кутузовская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округ, г. Одинцово, ул. Кутузовская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4426" w:rsidRPr="000B607D" w:rsidTr="00E17DDE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80 500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80 500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4426" w:rsidRPr="000B607D" w:rsidTr="00E17DDE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4426" w:rsidRPr="000B607D" w:rsidTr="00E17DDE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4426" w:rsidRPr="000B607D" w:rsidRDefault="00FD4426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D4426" w:rsidRPr="000B607D" w:rsidRDefault="00FD4426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17DDE" w:rsidRPr="000B607D" w:rsidTr="00E17DDE">
        <w:trPr>
          <w:trHeight w:val="1224"/>
        </w:trPr>
        <w:tc>
          <w:tcPr>
            <w:tcW w:w="151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DDE" w:rsidRPr="000B607D" w:rsidRDefault="00E17DDE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E17DDE" w:rsidRPr="000B607D" w:rsidRDefault="00E17DDE" w:rsidP="00FD4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Исполняющий обязанности начальника Управления </w:t>
            </w:r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капитального строительства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 w:rsidRPr="000B6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17D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 Хворостьянова</w:t>
            </w:r>
          </w:p>
          <w:p w:rsidR="00E17DDE" w:rsidRPr="000B607D" w:rsidRDefault="00E17DDE" w:rsidP="00FD44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426" w:rsidRPr="000B607D" w:rsidRDefault="00FD4426" w:rsidP="00FD44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sectPr w:rsidR="00FD4426" w:rsidRPr="000B607D" w:rsidSect="00A94CEF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8A" w:rsidRDefault="001A0C8A" w:rsidP="006B4A75">
      <w:pPr>
        <w:spacing w:after="0" w:line="240" w:lineRule="auto"/>
      </w:pPr>
      <w:r>
        <w:separator/>
      </w:r>
    </w:p>
  </w:endnote>
  <w:endnote w:type="continuationSeparator" w:id="0">
    <w:p w:rsidR="001A0C8A" w:rsidRDefault="001A0C8A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8A" w:rsidRDefault="001A0C8A" w:rsidP="006B4A75">
      <w:pPr>
        <w:spacing w:after="0" w:line="240" w:lineRule="auto"/>
      </w:pPr>
      <w:r>
        <w:separator/>
      </w:r>
    </w:p>
  </w:footnote>
  <w:footnote w:type="continuationSeparator" w:id="0">
    <w:p w:rsidR="001A0C8A" w:rsidRDefault="001A0C8A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1A0C8A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607D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7C57"/>
    <w:rsid w:val="00180EA9"/>
    <w:rsid w:val="00180ED7"/>
    <w:rsid w:val="00183533"/>
    <w:rsid w:val="00183F38"/>
    <w:rsid w:val="001844EA"/>
    <w:rsid w:val="00185419"/>
    <w:rsid w:val="001859B5"/>
    <w:rsid w:val="001A0C8A"/>
    <w:rsid w:val="001A7042"/>
    <w:rsid w:val="001B2C53"/>
    <w:rsid w:val="001B3A1E"/>
    <w:rsid w:val="001B405B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075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AFE"/>
    <w:rsid w:val="004448E4"/>
    <w:rsid w:val="00446C22"/>
    <w:rsid w:val="0045357A"/>
    <w:rsid w:val="00455DD0"/>
    <w:rsid w:val="00456FBB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4CEF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17DDE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85CDF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4426"/>
    <w:rsid w:val="00FD5AFC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5CC7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A94CEF"/>
    <w:rPr>
      <w:color w:val="800080"/>
      <w:u w:val="single"/>
    </w:rPr>
  </w:style>
  <w:style w:type="paragraph" w:customStyle="1" w:styleId="msonormal0">
    <w:name w:val="msonormal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A94CE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94CE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94CE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4">
    <w:name w:val="xl94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Cs w:val="28"/>
      <w:lang w:eastAsia="ru-RU"/>
    </w:rPr>
  </w:style>
  <w:style w:type="paragraph" w:customStyle="1" w:styleId="xl98">
    <w:name w:val="xl98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9">
    <w:name w:val="xl159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70">
    <w:name w:val="xl170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"/>
    <w:rsid w:val="00A9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"/>
    <w:rsid w:val="00A94CE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A94CE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A94CE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A94CE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94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font8">
    <w:name w:val="font8"/>
    <w:basedOn w:val="a"/>
    <w:rsid w:val="00FD4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FD4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FD4426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FD4426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D4426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D442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D4426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D4426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FD442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FD4426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FD4426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FD4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FD4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243">
    <w:name w:val="xl243"/>
    <w:basedOn w:val="a"/>
    <w:rsid w:val="00FD4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6426-5EEA-4A09-981E-41E9DA00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40</cp:revision>
  <cp:lastPrinted>2024-11-19T06:59:00Z</cp:lastPrinted>
  <dcterms:created xsi:type="dcterms:W3CDTF">2024-08-15T10:10:00Z</dcterms:created>
  <dcterms:modified xsi:type="dcterms:W3CDTF">2024-11-20T07:35:00Z</dcterms:modified>
</cp:coreProperties>
</file>