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79" w:rsidRPr="00E35DF5" w:rsidRDefault="00AF5979" w:rsidP="00AF5979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АДМИНИСТРАЦИЯ</w:t>
      </w:r>
    </w:p>
    <w:p w:rsidR="00AF5979" w:rsidRPr="00E35DF5" w:rsidRDefault="00AF5979" w:rsidP="00AF5979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ОДИНЦОВСКОГО ГОРОДСКОГО ОКРУГА</w:t>
      </w:r>
    </w:p>
    <w:p w:rsidR="00AF5979" w:rsidRPr="00E35DF5" w:rsidRDefault="00AF5979" w:rsidP="00AF5979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МОСКОВСКОЙ ОБЛАСТИ</w:t>
      </w:r>
    </w:p>
    <w:p w:rsidR="00AF5979" w:rsidRPr="00E35DF5" w:rsidRDefault="00AF5979" w:rsidP="00AF5979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ПОСТАНОВЛЕНИЕ</w:t>
      </w:r>
    </w:p>
    <w:p w:rsidR="00AF5979" w:rsidRPr="00E35DF5" w:rsidRDefault="00AF5979" w:rsidP="00AF5979">
      <w:pPr>
        <w:jc w:val="center"/>
        <w:rPr>
          <w:sz w:val="28"/>
          <w:szCs w:val="28"/>
        </w:rPr>
      </w:pPr>
      <w:r>
        <w:rPr>
          <w:sz w:val="28"/>
          <w:szCs w:val="28"/>
        </w:rPr>
        <w:t>01.04</w:t>
      </w:r>
      <w:r w:rsidRPr="00E35DF5">
        <w:rPr>
          <w:sz w:val="28"/>
          <w:szCs w:val="28"/>
        </w:rPr>
        <w:t xml:space="preserve">.2025 № </w:t>
      </w:r>
      <w:r>
        <w:rPr>
          <w:sz w:val="28"/>
          <w:szCs w:val="28"/>
        </w:rPr>
        <w:t>196</w:t>
      </w:r>
      <w:r>
        <w:rPr>
          <w:sz w:val="28"/>
          <w:szCs w:val="28"/>
        </w:rPr>
        <w:t>4</w:t>
      </w:r>
    </w:p>
    <w:p w:rsidR="00E35002" w:rsidRPr="00FC68EE" w:rsidRDefault="00E35002" w:rsidP="00FC68EE">
      <w:pPr>
        <w:rPr>
          <w:sz w:val="24"/>
          <w:szCs w:val="24"/>
        </w:rPr>
      </w:pP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67718E">
      <w:pPr>
        <w:pStyle w:val="ac"/>
        <w:spacing w:before="0" w:after="0"/>
        <w:ind w:right="-2"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67718E">
      <w:pPr>
        <w:ind w:firstLine="709"/>
        <w:rPr>
          <w:sz w:val="28"/>
          <w:szCs w:val="28"/>
        </w:rPr>
      </w:pPr>
    </w:p>
    <w:p w:rsidR="00A666AB" w:rsidRPr="0097577D" w:rsidRDefault="00A666AB" w:rsidP="0067718E">
      <w:pPr>
        <w:ind w:firstLine="709"/>
        <w:rPr>
          <w:sz w:val="28"/>
          <w:szCs w:val="28"/>
        </w:rPr>
      </w:pPr>
    </w:p>
    <w:p w:rsidR="004D0E99" w:rsidRDefault="006608F1" w:rsidP="0067718E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4C3353">
        <w:rPr>
          <w:sz w:val="28"/>
          <w:szCs w:val="28"/>
        </w:rPr>
        <w:t>28.03.2025</w:t>
      </w:r>
      <w:r w:rsidR="00740B2E">
        <w:rPr>
          <w:sz w:val="28"/>
          <w:szCs w:val="28"/>
        </w:rPr>
        <w:t xml:space="preserve"> № </w:t>
      </w:r>
      <w:r w:rsidR="004C3353">
        <w:rPr>
          <w:sz w:val="28"/>
          <w:szCs w:val="28"/>
        </w:rPr>
        <w:t>57</w:t>
      </w:r>
      <w:r w:rsidR="00740B2E">
        <w:rPr>
          <w:sz w:val="28"/>
          <w:szCs w:val="28"/>
        </w:rPr>
        <w:t xml:space="preserve">-З (пункт </w:t>
      </w:r>
      <w:r w:rsidR="004C3353">
        <w:rPr>
          <w:sz w:val="28"/>
          <w:szCs w:val="28"/>
        </w:rPr>
        <w:t>194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67718E">
      <w:pPr>
        <w:ind w:firstLine="709"/>
        <w:rPr>
          <w:sz w:val="28"/>
          <w:szCs w:val="28"/>
        </w:rPr>
      </w:pPr>
    </w:p>
    <w:p w:rsidR="00E35002" w:rsidRPr="0097577D" w:rsidRDefault="00E35002" w:rsidP="0067718E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67718E">
      <w:pPr>
        <w:ind w:firstLine="709"/>
        <w:jc w:val="center"/>
        <w:rPr>
          <w:sz w:val="28"/>
          <w:szCs w:val="28"/>
        </w:rPr>
      </w:pPr>
    </w:p>
    <w:p w:rsidR="00475AD3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</w:t>
      </w:r>
      <w:r w:rsidR="00475AD3" w:rsidRPr="00F04685">
        <w:rPr>
          <w:sz w:val="28"/>
          <w:szCs w:val="28"/>
        </w:rPr>
        <w:t xml:space="preserve">Установить </w:t>
      </w:r>
      <w:r w:rsidR="00475AD3">
        <w:rPr>
          <w:sz w:val="28"/>
          <w:szCs w:val="28"/>
        </w:rPr>
        <w:t xml:space="preserve">бессрочный </w:t>
      </w:r>
      <w:r w:rsidR="00475AD3" w:rsidRPr="00F04685">
        <w:rPr>
          <w:sz w:val="28"/>
          <w:szCs w:val="28"/>
        </w:rPr>
        <w:t>публичный сервитут в пользу неограниченного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круга лиц, в целях прохода или проезда через земельны</w:t>
      </w:r>
      <w:r w:rsidR="00475AD3">
        <w:rPr>
          <w:sz w:val="28"/>
          <w:szCs w:val="28"/>
        </w:rPr>
        <w:t>е</w:t>
      </w:r>
      <w:r w:rsidR="00475AD3" w:rsidRPr="00F04685">
        <w:rPr>
          <w:sz w:val="28"/>
          <w:szCs w:val="28"/>
        </w:rPr>
        <w:t xml:space="preserve"> участ</w:t>
      </w:r>
      <w:r w:rsidR="00475AD3">
        <w:rPr>
          <w:sz w:val="28"/>
          <w:szCs w:val="28"/>
        </w:rPr>
        <w:t>ки</w:t>
      </w:r>
      <w:r w:rsidR="00475AD3" w:rsidRPr="00F04685">
        <w:rPr>
          <w:sz w:val="28"/>
          <w:szCs w:val="28"/>
        </w:rPr>
        <w:t xml:space="preserve">, </w:t>
      </w:r>
      <w:r w:rsidR="00475AD3">
        <w:rPr>
          <w:sz w:val="28"/>
          <w:szCs w:val="28"/>
        </w:rPr>
        <w:t xml:space="preserve">в границах в соответствии с </w:t>
      </w:r>
      <w:r w:rsidR="00475AD3" w:rsidRPr="00F04685">
        <w:rPr>
          <w:sz w:val="28"/>
          <w:szCs w:val="28"/>
        </w:rPr>
        <w:t>прилож</w:t>
      </w:r>
      <w:r w:rsidR="00475AD3">
        <w:rPr>
          <w:sz w:val="28"/>
          <w:szCs w:val="28"/>
        </w:rPr>
        <w:t>ением к настоящему постановлению</w:t>
      </w:r>
      <w:r w:rsidR="0007570B">
        <w:rPr>
          <w:sz w:val="28"/>
          <w:szCs w:val="28"/>
        </w:rPr>
        <w:t xml:space="preserve"> (прилагается)</w:t>
      </w:r>
      <w:r w:rsidR="00475AD3">
        <w:rPr>
          <w:sz w:val="28"/>
          <w:szCs w:val="28"/>
        </w:rPr>
        <w:t>,</w:t>
      </w:r>
      <w:r w:rsidR="00475AD3" w:rsidRPr="00066EAC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>в отношении:</w:t>
      </w:r>
    </w:p>
    <w:p w:rsidR="00475AD3" w:rsidRDefault="00475AD3" w:rsidP="0067718E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43D4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площадью </w:t>
      </w:r>
      <w:r w:rsidR="0062559E">
        <w:rPr>
          <w:sz w:val="28"/>
          <w:szCs w:val="28"/>
        </w:rPr>
        <w:t>4558+/-24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3F55C2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62559E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62559E">
        <w:rPr>
          <w:sz w:val="28"/>
          <w:szCs w:val="28"/>
        </w:rPr>
        <w:t>313601</w:t>
      </w:r>
      <w:r>
        <w:rPr>
          <w:sz w:val="28"/>
          <w:szCs w:val="28"/>
        </w:rPr>
        <w:t xml:space="preserve">, категория земель – земли </w:t>
      </w:r>
      <w:r w:rsidR="0062559E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вид разрешенного использования – </w:t>
      </w:r>
      <w:r w:rsidR="0062559E">
        <w:rPr>
          <w:sz w:val="28"/>
          <w:szCs w:val="28"/>
        </w:rPr>
        <w:t>улично-дорожная сеть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F23DA" w:rsidRPr="001F23DA">
        <w:rPr>
          <w:sz w:val="28"/>
          <w:szCs w:val="28"/>
        </w:rPr>
        <w:t>Московская область, городской округ Одинцовский, рабочий поселок Заречье</w:t>
      </w:r>
      <w:r w:rsidR="00975477">
        <w:rPr>
          <w:sz w:val="28"/>
          <w:szCs w:val="28"/>
        </w:rPr>
        <w:t xml:space="preserve">, на площади 1233 </w:t>
      </w:r>
      <w:proofErr w:type="spellStart"/>
      <w:r w:rsidR="00975477">
        <w:rPr>
          <w:sz w:val="28"/>
          <w:szCs w:val="28"/>
        </w:rPr>
        <w:t>кв.м</w:t>
      </w:r>
      <w:proofErr w:type="spellEnd"/>
      <w:r w:rsidR="00975477">
        <w:rPr>
          <w:sz w:val="28"/>
          <w:szCs w:val="28"/>
        </w:rPr>
        <w:t>,</w:t>
      </w:r>
      <w:r>
        <w:rPr>
          <w:sz w:val="28"/>
          <w:szCs w:val="28"/>
        </w:rPr>
        <w:t>;</w:t>
      </w:r>
    </w:p>
    <w:p w:rsidR="00F04685" w:rsidRDefault="00475AD3" w:rsidP="0067718E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5477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площадью </w:t>
      </w:r>
      <w:r w:rsidR="007F5DE8">
        <w:rPr>
          <w:sz w:val="28"/>
          <w:szCs w:val="28"/>
        </w:rPr>
        <w:t>5354+/-51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0C0157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7F5DE8">
        <w:rPr>
          <w:sz w:val="28"/>
          <w:szCs w:val="28"/>
        </w:rPr>
        <w:t>0020202</w:t>
      </w:r>
      <w:r>
        <w:rPr>
          <w:sz w:val="28"/>
          <w:szCs w:val="28"/>
        </w:rPr>
        <w:t>:</w:t>
      </w:r>
      <w:r w:rsidR="007F5DE8">
        <w:rPr>
          <w:sz w:val="28"/>
          <w:szCs w:val="28"/>
        </w:rPr>
        <w:t>735</w:t>
      </w:r>
      <w:r>
        <w:rPr>
          <w:sz w:val="28"/>
          <w:szCs w:val="28"/>
        </w:rPr>
        <w:t xml:space="preserve">, категория земель – </w:t>
      </w:r>
      <w:r w:rsidR="000C0157">
        <w:rPr>
          <w:sz w:val="28"/>
          <w:szCs w:val="28"/>
        </w:rPr>
        <w:t xml:space="preserve">земли </w:t>
      </w:r>
      <w:r w:rsidR="007F5DE8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вид разрешенного использования – </w:t>
      </w:r>
      <w:r w:rsidR="007F5DE8">
        <w:rPr>
          <w:sz w:val="28"/>
          <w:szCs w:val="28"/>
        </w:rPr>
        <w:t>для размещения дорог и проездов внутри населенного пункта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F23DA" w:rsidRPr="001F23DA">
        <w:rPr>
          <w:sz w:val="28"/>
          <w:szCs w:val="28"/>
        </w:rPr>
        <w:t xml:space="preserve">Московская область, Одинцовский район, </w:t>
      </w:r>
      <w:proofErr w:type="spellStart"/>
      <w:r w:rsidR="001F23DA" w:rsidRPr="001F23DA">
        <w:rPr>
          <w:sz w:val="28"/>
          <w:szCs w:val="28"/>
        </w:rPr>
        <w:t>р.п</w:t>
      </w:r>
      <w:proofErr w:type="spellEnd"/>
      <w:r w:rsidR="001F23DA" w:rsidRPr="001F23DA">
        <w:rPr>
          <w:sz w:val="28"/>
          <w:szCs w:val="28"/>
        </w:rPr>
        <w:t>. Заречье</w:t>
      </w:r>
      <w:r w:rsidR="00975477">
        <w:rPr>
          <w:sz w:val="28"/>
          <w:szCs w:val="28"/>
        </w:rPr>
        <w:t xml:space="preserve">, на площади 5352 </w:t>
      </w:r>
      <w:proofErr w:type="spellStart"/>
      <w:r w:rsidR="00975477">
        <w:rPr>
          <w:sz w:val="28"/>
          <w:szCs w:val="28"/>
        </w:rPr>
        <w:t>кв.м</w:t>
      </w:r>
      <w:proofErr w:type="spellEnd"/>
      <w:r w:rsidR="006C43D4">
        <w:rPr>
          <w:sz w:val="28"/>
          <w:szCs w:val="28"/>
        </w:rPr>
        <w:t>.</w:t>
      </w:r>
    </w:p>
    <w:p w:rsidR="00F04685" w:rsidRPr="00F04685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 xml:space="preserve">остановление, для </w:t>
      </w:r>
      <w:r w:rsidRPr="00F04685">
        <w:rPr>
          <w:sz w:val="28"/>
          <w:szCs w:val="28"/>
        </w:rPr>
        <w:lastRenderedPageBreak/>
        <w:t>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</w:t>
      </w:r>
      <w:r w:rsidR="00BA623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участ</w:t>
      </w:r>
      <w:r w:rsidR="00BA6231">
        <w:rPr>
          <w:sz w:val="28"/>
          <w:szCs w:val="28"/>
        </w:rPr>
        <w:t>ки</w:t>
      </w:r>
      <w:r w:rsidRPr="00F04685">
        <w:rPr>
          <w:sz w:val="28"/>
          <w:szCs w:val="28"/>
        </w:rPr>
        <w:t>, указанны</w:t>
      </w:r>
      <w:r w:rsidR="00BA6231">
        <w:rPr>
          <w:sz w:val="28"/>
          <w:szCs w:val="28"/>
        </w:rPr>
        <w:t>е</w:t>
      </w:r>
      <w:r w:rsidRPr="00F04685">
        <w:rPr>
          <w:sz w:val="28"/>
          <w:szCs w:val="28"/>
        </w:rPr>
        <w:t xml:space="preserve">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4C3353">
        <w:rPr>
          <w:sz w:val="28"/>
          <w:szCs w:val="28"/>
        </w:rPr>
        <w:t xml:space="preserve">Московская область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AF5979" w:rsidRDefault="00AF5979" w:rsidP="00D53583">
      <w:pPr>
        <w:pStyle w:val="a5"/>
        <w:ind w:right="-58"/>
        <w:rPr>
          <w:i/>
          <w:sz w:val="28"/>
        </w:rPr>
      </w:pPr>
    </w:p>
    <w:p w:rsidR="00AF5979" w:rsidRDefault="00AF5979" w:rsidP="00D53583">
      <w:pPr>
        <w:pStyle w:val="a5"/>
        <w:ind w:right="-58"/>
        <w:rPr>
          <w:i/>
          <w:sz w:val="28"/>
        </w:rPr>
      </w:pPr>
    </w:p>
    <w:p w:rsidR="00AF5979" w:rsidRDefault="00AF5979" w:rsidP="00D53583">
      <w:pPr>
        <w:pStyle w:val="a5"/>
        <w:ind w:right="-58"/>
        <w:rPr>
          <w:i/>
          <w:sz w:val="28"/>
        </w:rPr>
      </w:pPr>
      <w:bookmarkStart w:id="0" w:name="_GoBack"/>
      <w:bookmarkEnd w:id="0"/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AF5979" w:rsidP="00D53583">
      <w:pPr>
        <w:pStyle w:val="a5"/>
        <w:ind w:right="-58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-714573</wp:posOffset>
            </wp:positionH>
            <wp:positionV relativeFrom="paragraph">
              <wp:posOffset>-723719</wp:posOffset>
            </wp:positionV>
            <wp:extent cx="7315200" cy="103483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ACB" w:rsidRPr="00A37929" w:rsidRDefault="00734ACB" w:rsidP="00D53583">
      <w:pPr>
        <w:pStyle w:val="a5"/>
        <w:ind w:right="-58"/>
        <w:rPr>
          <w:i/>
          <w:sz w:val="18"/>
          <w:szCs w:val="18"/>
        </w:rPr>
      </w:pPr>
    </w:p>
    <w:sectPr w:rsidR="00734ACB" w:rsidRPr="00A37929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onymous Pro">
    <w:panose1 w:val="02060609030202000504"/>
    <w:charset w:val="CC"/>
    <w:family w:val="modern"/>
    <w:pitch w:val="fixed"/>
    <w:sig w:usb0="A00002AF" w:usb1="7000A9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030FE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7570B"/>
    <w:rsid w:val="00081F68"/>
    <w:rsid w:val="00085D39"/>
    <w:rsid w:val="000A25AD"/>
    <w:rsid w:val="000B1368"/>
    <w:rsid w:val="000B7EA4"/>
    <w:rsid w:val="000C0157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4832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23DA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2C90"/>
    <w:rsid w:val="0038464C"/>
    <w:rsid w:val="003850F1"/>
    <w:rsid w:val="0038604F"/>
    <w:rsid w:val="00390490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3F55C2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75AD3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3353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17ED9"/>
    <w:rsid w:val="006244D1"/>
    <w:rsid w:val="0062559E"/>
    <w:rsid w:val="00636045"/>
    <w:rsid w:val="00656630"/>
    <w:rsid w:val="00657212"/>
    <w:rsid w:val="006608F1"/>
    <w:rsid w:val="00674C45"/>
    <w:rsid w:val="00675F61"/>
    <w:rsid w:val="0067718E"/>
    <w:rsid w:val="00677212"/>
    <w:rsid w:val="00681D15"/>
    <w:rsid w:val="00690753"/>
    <w:rsid w:val="006A10B8"/>
    <w:rsid w:val="006B07C3"/>
    <w:rsid w:val="006B7AF3"/>
    <w:rsid w:val="006C3424"/>
    <w:rsid w:val="006C43D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7F5DE8"/>
    <w:rsid w:val="00810BB3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866A0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477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979"/>
    <w:rsid w:val="00AF5BEC"/>
    <w:rsid w:val="00AF6409"/>
    <w:rsid w:val="00B01C5E"/>
    <w:rsid w:val="00B14423"/>
    <w:rsid w:val="00B15342"/>
    <w:rsid w:val="00B15F8A"/>
    <w:rsid w:val="00B26C1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A6231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25157"/>
    <w:rsid w:val="00C361FC"/>
    <w:rsid w:val="00C4016E"/>
    <w:rsid w:val="00C4504A"/>
    <w:rsid w:val="00C45A98"/>
    <w:rsid w:val="00C50B36"/>
    <w:rsid w:val="00C51FA2"/>
    <w:rsid w:val="00C654AE"/>
    <w:rsid w:val="00C72ADD"/>
    <w:rsid w:val="00C7581C"/>
    <w:rsid w:val="00C90303"/>
    <w:rsid w:val="00C979CF"/>
    <w:rsid w:val="00CA3007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E0C4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34EA-0DBB-4374-A428-1E33EE5E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2025-03-29T07:30:00Z</cp:lastPrinted>
  <dcterms:created xsi:type="dcterms:W3CDTF">2025-04-13T14:33:00Z</dcterms:created>
  <dcterms:modified xsi:type="dcterms:W3CDTF">2025-04-13T14:33:00Z</dcterms:modified>
</cp:coreProperties>
</file>