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03" w:rsidRPr="009F1D03" w:rsidRDefault="009F1D03" w:rsidP="009F1D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1D0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9F1D03" w:rsidRPr="009F1D03" w:rsidRDefault="009F1D03" w:rsidP="009F1D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1D0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9F1D03" w:rsidRPr="009F1D03" w:rsidRDefault="009F1D03" w:rsidP="009F1D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1D0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9F1D03" w:rsidRPr="009F1D03" w:rsidRDefault="009F1D03" w:rsidP="009F1D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1D0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9F1D03" w:rsidRPr="009F1D03" w:rsidRDefault="009F1D03" w:rsidP="009F1D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1D03">
        <w:rPr>
          <w:rFonts w:ascii="Arial" w:eastAsia="Calibri" w:hAnsi="Arial" w:cs="Arial"/>
          <w:sz w:val="24"/>
          <w:szCs w:val="24"/>
          <w:lang w:eastAsia="ru-RU"/>
        </w:rPr>
        <w:t>24.04.2026 № 2329</w:t>
      </w:r>
    </w:p>
    <w:p w:rsidR="007C43A3" w:rsidRPr="009F1D03" w:rsidRDefault="007C43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C43A3" w:rsidRPr="009F1D03" w:rsidRDefault="007C43A3" w:rsidP="007C43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 утверждении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Положения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организациях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муниципальных организациях дополнительного образования детей 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Одинцовско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городско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округ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Московской области</w:t>
      </w:r>
    </w:p>
    <w:p w:rsidR="007C43A3" w:rsidRPr="009F1D03" w:rsidRDefault="007C43A3" w:rsidP="007C43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 соответствии с Законами Московской области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 от 27.07.2013 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94/2013-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О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З «Об образовании»,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hyperlink r:id="rId6" w:anchor="/document/400235961/entry/0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Постановлением</w:t>
        </w:r>
      </w:hyperlink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Правительства Московской области от 30.12.2020 №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1081/43 «О выплате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в государственных образовательных организациях Московской области или муниципальных образовательных организациях в Московской области», </w:t>
      </w:r>
      <w:hyperlink r:id="rId7" w:anchor="/document/400243131/entry/0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распоряжением</w:t>
        </w:r>
      </w:hyperlink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Министерства образования Мо</w:t>
      </w:r>
      <w:r w:rsidR="001A7D14" w:rsidRPr="009F1D03">
        <w:rPr>
          <w:rFonts w:ascii="Arial" w:hAnsi="Arial" w:cs="Arial"/>
          <w:color w:val="000000" w:themeColor="text1"/>
          <w:sz w:val="24"/>
          <w:szCs w:val="24"/>
        </w:rPr>
        <w:t xml:space="preserve">сковской области от 18.01.2021 № 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Р-12 «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,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 xml:space="preserve"> Уставом Одинцовского город</w:t>
      </w:r>
      <w:r w:rsidR="00654D21" w:rsidRPr="009F1D03">
        <w:rPr>
          <w:rFonts w:ascii="Arial" w:hAnsi="Arial" w:cs="Arial"/>
          <w:color w:val="000000" w:themeColor="text1"/>
          <w:sz w:val="24"/>
          <w:szCs w:val="24"/>
        </w:rPr>
        <w:t>ского округа Московской области</w:t>
      </w:r>
    </w:p>
    <w:p w:rsidR="008941BB" w:rsidRPr="009F1D03" w:rsidRDefault="008941BB" w:rsidP="00EE208F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C43A3" w:rsidRPr="009F1D03" w:rsidRDefault="00EE208F" w:rsidP="00EE208F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ПОСТАНОВЛЯЮ:</w:t>
      </w:r>
    </w:p>
    <w:p w:rsidR="00EE208F" w:rsidRPr="009F1D03" w:rsidRDefault="00EE208F" w:rsidP="00EE208F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C43A3" w:rsidRPr="009F1D03" w:rsidRDefault="00EE208F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1. Утвердить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зовательных организациях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и муниципальных организациях дополнительного образования детей 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Одинцовско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городско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е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(далее - Положение).</w:t>
      </w:r>
    </w:p>
    <w:p w:rsidR="007B31E2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7B31E2" w:rsidRPr="009F1D03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постановление Администрации Одинцовского городского округа Московской области от 25.05.2021 №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31E2" w:rsidRPr="009F1D03">
        <w:rPr>
          <w:rFonts w:ascii="Arial" w:hAnsi="Arial" w:cs="Arial"/>
          <w:color w:val="000000" w:themeColor="text1"/>
          <w:sz w:val="24"/>
          <w:szCs w:val="24"/>
        </w:rPr>
        <w:t>1818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7B31E2" w:rsidRPr="009F1D03">
        <w:rPr>
          <w:rFonts w:ascii="Arial" w:hAnsi="Arial" w:cs="Arial"/>
          <w:color w:val="000000" w:themeColor="text1"/>
          <w:sz w:val="24"/>
          <w:szCs w:val="24"/>
        </w:rPr>
        <w:t>Об утверждении Положения о порядке и условиях выплаты пособия молодым специалистам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7C43A3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3.</w:t>
      </w:r>
      <w:r w:rsidR="00654D21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Финансирование расходов, связанных с реализацией настоящего постановления, осуществлять за счет средств субвенци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й, предоставляемых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 из бюджета Московской области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 xml:space="preserve">бюджету 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>Одинцовско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го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городско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го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округ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>а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 xml:space="preserve"> на указанные цели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 в соответствующем финансовом году.</w:t>
      </w:r>
    </w:p>
    <w:p w:rsidR="007C43A3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4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. Н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астоящее постановление вступает в силу со </w:t>
      </w:r>
      <w:r w:rsidR="00402C01" w:rsidRPr="009F1D03">
        <w:rPr>
          <w:rFonts w:ascii="Arial" w:hAnsi="Arial" w:cs="Arial"/>
          <w:color w:val="000000" w:themeColor="text1"/>
          <w:sz w:val="24"/>
          <w:szCs w:val="24"/>
        </w:rPr>
        <w:t xml:space="preserve">его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дня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anchor="/document/400837638/entry/0" w:history="1">
        <w:r w:rsidR="007C43A3" w:rsidRPr="009F1D03">
          <w:rPr>
            <w:rFonts w:ascii="Arial" w:hAnsi="Arial" w:cs="Arial"/>
            <w:color w:val="000000" w:themeColor="text1"/>
            <w:sz w:val="24"/>
            <w:szCs w:val="24"/>
          </w:rPr>
          <w:t>официального опубликования</w:t>
        </w:r>
      </w:hyperlink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и применяется к правоотношениям, возникшим с 01.01.202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>6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B31E2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5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и разместить на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информационно</w:t>
      </w:r>
      <w:r w:rsidR="00C572AC" w:rsidRPr="009F1D03">
        <w:rPr>
          <w:rFonts w:ascii="Arial" w:hAnsi="Arial" w:cs="Arial"/>
          <w:color w:val="000000" w:themeColor="text1"/>
          <w:sz w:val="24"/>
          <w:szCs w:val="24"/>
        </w:rPr>
        <w:t>-</w:t>
      </w:r>
      <w:r w:rsidR="00E430D9" w:rsidRPr="009F1D03">
        <w:rPr>
          <w:rFonts w:ascii="Arial" w:hAnsi="Arial" w:cs="Arial"/>
          <w:color w:val="000000" w:themeColor="text1"/>
          <w:sz w:val="24"/>
          <w:szCs w:val="24"/>
        </w:rPr>
        <w:t>коммуникационной сети «Интернет»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43A3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6</w:t>
      </w:r>
      <w:r w:rsidR="005F3348" w:rsidRPr="009F1D03">
        <w:rPr>
          <w:rFonts w:ascii="Arial" w:hAnsi="Arial" w:cs="Arial"/>
          <w:color w:val="000000" w:themeColor="text1"/>
          <w:sz w:val="24"/>
          <w:szCs w:val="24"/>
        </w:rPr>
        <w:t>. Контроль за вы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полнением настоящего постано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вления возложить на заместителя Главы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Одинцовского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72AC" w:rsidRPr="009F1D03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EE208F" w:rsidRPr="009F1D03">
        <w:rPr>
          <w:rFonts w:ascii="Arial" w:hAnsi="Arial" w:cs="Arial"/>
          <w:color w:val="000000" w:themeColor="text1"/>
          <w:sz w:val="24"/>
          <w:szCs w:val="24"/>
        </w:rPr>
        <w:t>Ткачеву О.А.</w:t>
      </w:r>
    </w:p>
    <w:p w:rsidR="00EE208F" w:rsidRPr="009F1D03" w:rsidRDefault="00EE208F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08F" w:rsidRPr="009F1D03" w:rsidRDefault="00EE208F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08F" w:rsidRPr="009F1D03" w:rsidRDefault="00EE208F" w:rsidP="00EE208F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Глава Одинцовского городского округа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="00AB49CB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</w:t>
      </w:r>
      <w:proofErr w:type="spellStart"/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А.Р.Иванов</w:t>
      </w:r>
      <w:proofErr w:type="spellEnd"/>
    </w:p>
    <w:p w:rsidR="007B31E2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379" w:rsidRPr="009F1D03" w:rsidRDefault="002E7379" w:rsidP="009F1D03">
      <w:pPr>
        <w:pStyle w:val="2"/>
        <w:shd w:val="clear" w:color="auto" w:fill="auto"/>
        <w:tabs>
          <w:tab w:val="left" w:pos="851"/>
          <w:tab w:val="left" w:pos="5954"/>
        </w:tabs>
        <w:spacing w:before="0" w:line="240" w:lineRule="auto"/>
        <w:ind w:left="5387" w:right="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Утверждено</w:t>
      </w:r>
    </w:p>
    <w:p w:rsidR="002E7379" w:rsidRPr="009F1D03" w:rsidRDefault="007B31E2" w:rsidP="009F1D03">
      <w:pPr>
        <w:pStyle w:val="2"/>
        <w:shd w:val="clear" w:color="auto" w:fill="auto"/>
        <w:tabs>
          <w:tab w:val="left" w:pos="851"/>
          <w:tab w:val="left" w:pos="5954"/>
        </w:tabs>
        <w:spacing w:before="0" w:line="240" w:lineRule="auto"/>
        <w:ind w:left="5387" w:right="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</w:rPr>
        <w:t>ем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Одинцовского городского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окр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у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г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а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</w:p>
    <w:p w:rsidR="007B31E2" w:rsidRPr="009F1D03" w:rsidRDefault="009F1D03" w:rsidP="009F1D03">
      <w:pPr>
        <w:pStyle w:val="2"/>
        <w:shd w:val="clear" w:color="auto" w:fill="auto"/>
        <w:tabs>
          <w:tab w:val="left" w:pos="851"/>
          <w:tab w:val="left" w:pos="5954"/>
        </w:tabs>
        <w:spacing w:before="0" w:line="240" w:lineRule="auto"/>
        <w:ind w:left="5387" w:right="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от 24.04.2026 № 2329</w:t>
      </w:r>
    </w:p>
    <w:p w:rsidR="007B31E2" w:rsidRPr="009F1D03" w:rsidRDefault="007B31E2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E574B" w:rsidRPr="009F1D03" w:rsidRDefault="000E574B" w:rsidP="000E57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дополнительного образования детей 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Одинцовско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городско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округ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Московской области</w:t>
      </w:r>
    </w:p>
    <w:p w:rsidR="000E574B" w:rsidRPr="009F1D03" w:rsidRDefault="000E574B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E574B" w:rsidRPr="009F1D03" w:rsidRDefault="007C43A3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Настоящее Положение определяет порядок и условия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общеобразовательных организациях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 xml:space="preserve"> и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организациях дополнительного образования детей 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Одинцовско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</w:rPr>
        <w:t>м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 xml:space="preserve"> городско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</w:rPr>
        <w:t>м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2E7379" w:rsidRPr="009F1D03">
        <w:rPr>
          <w:rFonts w:ascii="Arial" w:hAnsi="Arial" w:cs="Arial"/>
          <w:color w:val="000000" w:themeColor="text1"/>
          <w:sz w:val="24"/>
          <w:szCs w:val="24"/>
        </w:rPr>
        <w:t>е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для которых указанная работа является основной (далее соответственно - пособие, 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педагогические работники</w:t>
      </w:r>
      <w:r w:rsidR="000E574B" w:rsidRPr="009F1D03">
        <w:rPr>
          <w:rFonts w:ascii="Arial" w:hAnsi="Arial" w:cs="Arial"/>
          <w:color w:val="000000" w:themeColor="text1"/>
          <w:sz w:val="24"/>
          <w:szCs w:val="24"/>
        </w:rPr>
        <w:t>, образовательные организации), следующих категорий:</w:t>
      </w:r>
    </w:p>
    <w:p w:rsidR="000E574B" w:rsidRPr="009F1D03" w:rsidRDefault="000E574B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приступившие в год окончания соответствующей образовательной организации к работе на должностях педагогических работников в образовательных организациях;</w:t>
      </w:r>
    </w:p>
    <w:p w:rsidR="000E574B" w:rsidRPr="009F1D03" w:rsidRDefault="000E574B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прошедшие профессиональную переподготовку и впервые приступившие в течение шести месяцев после окончания профессиональной переподготовки к работе на должностях педагогических работников в образовательных организациях;</w:t>
      </w:r>
    </w:p>
    <w:p w:rsidR="000E574B" w:rsidRPr="009F1D03" w:rsidRDefault="000E574B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начавшие трудовую деятельность в образовательных организациях в период обучения в профессиональной образовательной организации или образовательной организации высшего образования и продолжившие в год окончания соответствующей образовательной организации работу на должностях педагогических работников в образовательных организациях (далее - педагогические работники, начавшие трудовую деятельность в период обучения);</w:t>
      </w:r>
    </w:p>
    <w:p w:rsidR="000E574B" w:rsidRPr="009F1D03" w:rsidRDefault="000E574B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выпускники профессиональных образовательных организаций или образовательных организаций высшего образования, призванные в Вооруженные Силы Российской Федерации или проходившие альтернативную гражданскую службу и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lastRenderedPageBreak/>
        <w:t>приступившие к работе на должностях педагогических работников в образовательных организациях в течение трех месяцев после прохождения военной службы по призыву в Вооруженных Силах Российской Федерации или альтернативной гражданской службы;</w:t>
      </w:r>
    </w:p>
    <w:p w:rsidR="000E574B" w:rsidRPr="009F1D03" w:rsidRDefault="000E574B" w:rsidP="000E574B">
      <w:pPr>
        <w:pStyle w:val="2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проходившие военную службу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приступившие к работе на должностях педагогических работников в образовательных организациях в течение года после прохождения военной службы по мобилизации в Вооруженных Силах Российской Федерации или по контракту о добровольном содействии в выполнении задач, возложенных на Вооруженные Силы Российской Федерации;</w:t>
      </w:r>
    </w:p>
    <w:p w:rsidR="007C43A3" w:rsidRPr="009F1D03" w:rsidRDefault="000E574B" w:rsidP="000E574B">
      <w:pPr>
        <w:pStyle w:val="2"/>
        <w:shd w:val="clear" w:color="auto" w:fill="auto"/>
        <w:tabs>
          <w:tab w:val="left" w:pos="851"/>
        </w:tabs>
        <w:spacing w:before="0" w:line="240" w:lineRule="auto"/>
        <w:ind w:firstLine="7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выпускники профессиональных образовательных организаций или образовательных организаций высшего образования, приступившие к работе на должностях педагогических работников в образовательных организациях после окончания отпуска (части отпуска) по уходу за ребенком до достижения им возраста трех лет, если данные обстоятельства препятствовали началу трудовой деятельности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941BB" w:rsidRPr="009F1D03" w:rsidRDefault="008941BB" w:rsidP="008941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Пособие выплачивается </w:t>
      </w:r>
      <w:r w:rsidR="00151FC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педагогическим работникам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образовательных организаций, категории которых указаны в пункте 1 настоящего Положения, в течение двух лет на следующих условиях:</w:t>
      </w:r>
    </w:p>
    <w:p w:rsidR="008941BB" w:rsidRPr="009F1D03" w:rsidRDefault="008941BB" w:rsidP="008941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при поступлении на работу в образовательную организацию (за исключением </w:t>
      </w:r>
      <w:r w:rsidR="00151FC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педагогических работников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начавших трудовую деятельность в период обучения) - 50000 рублей;</w:t>
      </w:r>
    </w:p>
    <w:p w:rsidR="008941BB" w:rsidRPr="009F1D03" w:rsidRDefault="008941BB" w:rsidP="008941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окончании второго года работы в образовательной организации (за исключением </w:t>
      </w:r>
      <w:r w:rsidR="00151FC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педагогических работников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начавших трудовую деятельность в период обучения) - 100000 рублей;</w:t>
      </w:r>
    </w:p>
    <w:p w:rsidR="008941BB" w:rsidRPr="009F1D03" w:rsidRDefault="008941BB" w:rsidP="008941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2) для </w:t>
      </w:r>
      <w:r w:rsidR="00151FC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педагогических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работников, начавших трудовую деятельность в период обучения:</w:t>
      </w:r>
    </w:p>
    <w:p w:rsidR="008941BB" w:rsidRPr="009F1D03" w:rsidRDefault="008941BB" w:rsidP="008941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год окончания соответствующей образовательной организации - 50000 рублей;</w:t>
      </w:r>
    </w:p>
    <w:p w:rsidR="000E574B" w:rsidRPr="009F1D03" w:rsidRDefault="008941BB" w:rsidP="008941BB">
      <w:pPr>
        <w:pStyle w:val="2"/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по окончании второго года работы с даты окончания соответствующей образовательной организации - 100000 рублей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43A3" w:rsidRPr="009F1D03" w:rsidRDefault="008941BB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3. Для получения пособия педагогические работники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 в течение 20 дней с даты поступления на работу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(для педагогических работников, начавших трудовую деятельность в период обучения - 20 дней с даты окончания соответствующей образовательной организации)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подают руководителям образовательных организаций заявление о выплате пособия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 xml:space="preserve">по форме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в соответствии с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anchor="/document/400837637/entry/1100" w:history="1">
        <w:r w:rsidR="007C43A3" w:rsidRPr="009F1D03">
          <w:rPr>
            <w:rFonts w:ascii="Arial" w:hAnsi="Arial" w:cs="Arial"/>
            <w:color w:val="000000" w:themeColor="text1"/>
            <w:sz w:val="24"/>
            <w:szCs w:val="24"/>
          </w:rPr>
          <w:t>приложением</w:t>
        </w:r>
      </w:hyperlink>
      <w:r w:rsidR="00E53D60" w:rsidRPr="009F1D03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настоящему п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>оложению (далее - заявление).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Руководители образовательных организаций предоставляют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заявление с прилож</w:t>
      </w:r>
      <w:r w:rsidR="00B8594A" w:rsidRPr="009F1D03">
        <w:rPr>
          <w:rFonts w:ascii="Arial" w:hAnsi="Arial" w:cs="Arial"/>
          <w:color w:val="000000" w:themeColor="text1"/>
          <w:sz w:val="24"/>
          <w:szCs w:val="24"/>
        </w:rPr>
        <w:t xml:space="preserve">ением документов, указанных в пункте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4 настоящего положения,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Управление образования Администрации Одинцовского городского округа Московской области (далее - Управление образования) в течение 5 календарных дней с даты приема заявления.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Управление образования на основании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 xml:space="preserve">заявления и документов, </w:t>
      </w:r>
      <w:r w:rsidR="00B8594A" w:rsidRPr="009F1D03">
        <w:rPr>
          <w:rFonts w:ascii="Arial" w:hAnsi="Arial" w:cs="Arial"/>
          <w:color w:val="000000" w:themeColor="text1"/>
          <w:sz w:val="24"/>
          <w:szCs w:val="24"/>
        </w:rPr>
        <w:t xml:space="preserve">указанных в пункте 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4 настоящего положения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, представленных руководителями образователь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 xml:space="preserve">ных организаций, готовит приказ о выплате пособия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и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течение 10 календарных дней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передает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 xml:space="preserve"> информацию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Министерство образования Московской области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>в электронном виде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lastRenderedPageBreak/>
        <w:t>форме, рекомендованной Министерством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D4579" w:rsidRPr="009F1D03" w:rsidRDefault="007C43A3" w:rsidP="00ED4579">
      <w:pPr>
        <w:pStyle w:val="2"/>
        <w:tabs>
          <w:tab w:val="left" w:pos="142"/>
        </w:tabs>
        <w:spacing w:before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t>К заявлению педагогического работника прилагаются:</w:t>
      </w:r>
    </w:p>
    <w:p w:rsidR="00ED4579" w:rsidRPr="009F1D03" w:rsidRDefault="00ED4579" w:rsidP="00ED4579">
      <w:pPr>
        <w:pStyle w:val="2"/>
        <w:tabs>
          <w:tab w:val="left" w:pos="0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паспорта;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документа об образовании и о квалификации;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приказа (распоряжения) о приеме на работу;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военного билета - для педагогических работников, призывавшихся на военную службу в Вооруженные Силы Российской Федерации (проходивших военную службу в Вооруженных Силах Российской Федерации);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 отчество;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справка с места работы - для педагогических работников, начавших трудовую деятельность в период обучения;</w:t>
      </w:r>
    </w:p>
    <w:p w:rsidR="00ED4579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уведомления о регистрации в системе индивидуального (персонифицированного) учета;</w:t>
      </w:r>
    </w:p>
    <w:p w:rsidR="00E53D60" w:rsidRPr="009F1D03" w:rsidRDefault="00ED4579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свидетельства о постановке на учет физического лица в налоговом органе</w:t>
      </w:r>
      <w:r w:rsidR="00E53D60" w:rsidRPr="009F1D0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D4579" w:rsidRPr="009F1D03" w:rsidRDefault="00E53D60" w:rsidP="00ED4579">
      <w:pPr>
        <w:pStyle w:val="2"/>
        <w:tabs>
          <w:tab w:val="left" w:pos="142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согласие на обработку персональных данных по форме в соответствии с</w:t>
      </w:r>
      <w:r w:rsidR="009818C9" w:rsidRPr="009F1D03">
        <w:rPr>
          <w:rFonts w:ascii="Arial" w:hAnsi="Arial" w:cs="Arial"/>
          <w:color w:val="000000" w:themeColor="text1"/>
          <w:sz w:val="24"/>
          <w:szCs w:val="24"/>
        </w:rPr>
        <w:t xml:space="preserve"> приложением 2 к настоящему П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оложению</w:t>
      </w:r>
      <w:r w:rsidR="00ED4579"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D4579" w:rsidRPr="009F1D03" w:rsidRDefault="00ED4579" w:rsidP="00ED4579">
      <w:pPr>
        <w:pStyle w:val="2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ab/>
        <w:t>Копии док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ументов заверяются руководителями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образовательн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ых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организаци</w:t>
      </w:r>
      <w:r w:rsidR="00D87FD5" w:rsidRPr="009F1D03">
        <w:rPr>
          <w:rFonts w:ascii="Arial" w:hAnsi="Arial" w:cs="Arial"/>
          <w:color w:val="000000" w:themeColor="text1"/>
          <w:sz w:val="24"/>
          <w:szCs w:val="24"/>
        </w:rPr>
        <w:t>й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5. Начальник Управления образования в течение 5 </w:t>
      </w:r>
      <w:r w:rsidR="00D374D6" w:rsidRPr="009F1D03">
        <w:rPr>
          <w:rFonts w:ascii="Arial" w:hAnsi="Arial" w:cs="Arial"/>
          <w:color w:val="000000" w:themeColor="text1"/>
          <w:sz w:val="24"/>
          <w:szCs w:val="24"/>
        </w:rPr>
        <w:t>календарных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дней с даты приема заявления и документов, указанных в</w:t>
      </w:r>
      <w:r w:rsidR="00FA7799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anchor="/document/400837637/entry/10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пункте 4</w:t>
        </w:r>
      </w:hyperlink>
      <w:r w:rsidR="00FA7799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настоящего Положения, принимает решение о выплате пособия или об отказе в выплате пособия </w:t>
      </w:r>
      <w:r w:rsidR="00D32A5D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работникам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В случае принятия решения об отказе в выплате пособия Управление</w:t>
      </w:r>
      <w:r w:rsidR="00D374D6" w:rsidRPr="009F1D03">
        <w:rPr>
          <w:rFonts w:ascii="Arial" w:hAnsi="Arial" w:cs="Arial"/>
          <w:color w:val="000000" w:themeColor="text1"/>
          <w:sz w:val="24"/>
          <w:szCs w:val="24"/>
        </w:rPr>
        <w:t xml:space="preserve"> образования в течение 5 календарных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дней со дня принятия решения об отказе уведомляет об этом в письменной форме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педагогического работника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с указанием причин отказа и разъяснением права обжалования решения об отказе в суде.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В течение 20 календарных дней со дня получения решения об отказе в предоставлении пособия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педагогический работник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имеет право повторно подать заявку на предоставление пособия в случае устранения выявленных несоответствий.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6. Основаниями для отказа в выплате пособия являются несоответствие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педагогического работника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категориям получателей пособия</w:t>
      </w:r>
      <w:r w:rsidR="00D374D6" w:rsidRPr="009F1D03">
        <w:rPr>
          <w:rFonts w:ascii="Arial" w:hAnsi="Arial" w:cs="Arial"/>
          <w:color w:val="000000" w:themeColor="text1"/>
          <w:sz w:val="24"/>
          <w:szCs w:val="24"/>
        </w:rPr>
        <w:t>, указанных в пункте 1 настоящего положения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и (или) представление неполного комплекта документов, указанных в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anchor="/document/400837637/entry/10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пункте 4</w:t>
        </w:r>
      </w:hyperlink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настоящего Положения.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7. Перечисление пособия осуществляется на лицевой счет, открытый в кредитной организации, и указанный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заявлении на основании приказа Управления образования в течение 5 рабочих дней после получения средств на выплату пособия из бюджета Московской области.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По завершении второго года работы в образовательной организации (для педагогических работников, начавших трудовую деятельность в период обучения, по окончании второго года работы с даты окончания соответствующей образовательной организации), для получения второй части пособия в Управление образования дополнительно представляются: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справка с места работы;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копия паспорта (в случае изменения фамилии, имени, отчества - документы, подтверждающие изменения).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9.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Педагогический работник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обязан отработать в образовательной организации не менее трех лет со дня заключения трудового договора.</w:t>
      </w:r>
    </w:p>
    <w:p w:rsidR="00603A4A" w:rsidRPr="009F1D03" w:rsidRDefault="00603A4A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10. Педагогический работник, начавший трудовую деятельность в период обучения, обязан отработать в образовательной организации не менее трех лет с даты окончания соответствующей образовательной организации.</w:t>
      </w:r>
    </w:p>
    <w:p w:rsidR="00603A4A" w:rsidRPr="009F1D03" w:rsidRDefault="00603A4A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11.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Право на получение пособия сохраняется за педагогическим работником при </w:t>
      </w:r>
      <w:r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переводе на работу из одной образовательной организации в другую в случае прекращения трудового договора по прежнему месту работы по основанию, предусмотренному пунктом 5 части 1 статьи 77 Трудового кодекса Российской Федерации.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2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В случае увольнения педагогического работника из образовательной организации до истечения трехлетнего срока,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предусмотренного пунктами 9 и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0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руководитель такой образовательной организации в срок, не превышающий 5 календарных дней с даты увольнения педагогического работника, представляет в Управление образования письмо об увольнении педагогического работника с приложением копии приказа (распоряжения).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3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. Управление образования на основании документов, представленных руководителем образовательной организации, направляет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педагогическому работнику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уведомление в письменной форме о необходимости возврата излишне полученного пособия с приложением расчета суммы, подлежащей возврату, пропорционально не отработанному периоду. В уведомлении также указываются назначение платежа и реквизиты счета учреждения, осуществившего выплату пособия.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4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03A4A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Педагогический работник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обязан возвратить сумму излишне полученного пособия в случае прекращения трудового договора до истечения трехлетнего срока с даты поступления на работу в образовательную организацию 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(для педагогических работников, начавших трудовую деятельность в период обучения - с даты окончания соответствующей образовательной организации)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по следующим основаниям: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прекращение трудового договора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по основанию, предусмотренному </w:t>
      </w:r>
      <w:hyperlink r:id="rId12" w:anchor="/document/12125268/entry/7701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пунктами 1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3" w:anchor="/document/12125268/entry/7713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4" w:anchor="/document/12125268/entry/775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5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5" w:anchor="/document/12125268/entry/776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6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6" w:anchor="/document/12125268/entry/777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7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7" w:anchor="/document/12125268/entry/779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9 статьи 77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Трудового кодекса Российской Федерации, за исключением перевода в другую образовательную организацию;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расторжение трудового договора по инициативе работ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ника (по собственному желанию), </w:t>
      </w:r>
      <w:hyperlink r:id="rId18" w:anchor="/document/12125268/entry/80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статья 80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Трудового кодекса Российской Федерации;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расторжение трудового договора по инициативе работодателя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по основаниям, предусмотренным </w:t>
      </w:r>
      <w:hyperlink r:id="rId19" w:anchor="/document/12125268/entry/8013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пунктами 3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20" w:anchor="/document/12125268/entry/815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5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21" w:anchor="/document/12125268/entry/816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6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22" w:anchor="/document/12125268/entry/818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8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23" w:anchor="/document/12125268/entry/8111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11 части 1 статьи 81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Трудового кодекса Российской Федерации;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прекращение трудового договора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по основаниям, предусмотренным </w:t>
      </w:r>
      <w:hyperlink r:id="rId24" w:anchor="/document/12125268/entry/834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пунктами 4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25" w:anchor="/document/12125268/entry/838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8 части 1 статьи 83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Трудового кодекса Российской Федерации;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прекращение трудового договора по основаниям, предусмо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тренным </w:t>
      </w:r>
      <w:hyperlink r:id="rId26" w:anchor="/document/12125268/entry/33601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пунктами 1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27" w:anchor="/document/12125268/entry/3362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2 статьи 336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Трудового кодекса Российской Федерации.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5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. Сумма остатка денежных средств, подлежащих возврату, рассчитывается по следующей формуле: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S = Р - Т * </w:t>
      </w:r>
      <w:proofErr w:type="gramStart"/>
      <w:r w:rsidRPr="009F1D03">
        <w:rPr>
          <w:rFonts w:ascii="Arial" w:hAnsi="Arial" w:cs="Arial"/>
          <w:color w:val="000000" w:themeColor="text1"/>
          <w:sz w:val="24"/>
          <w:szCs w:val="24"/>
        </w:rPr>
        <w:t>С ,</w:t>
      </w:r>
      <w:proofErr w:type="gramEnd"/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где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S - сумма денежных средств, подлежащая возврату;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Т - количество отработанных дней (в календарном исчислении);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С - стоимость одного календарного дня из периода, который долж</w:t>
      </w:r>
      <w:r w:rsidR="00FF2A76" w:rsidRPr="009F1D03">
        <w:rPr>
          <w:rFonts w:ascii="Arial" w:hAnsi="Arial" w:cs="Arial"/>
          <w:color w:val="000000" w:themeColor="text1"/>
          <w:sz w:val="24"/>
          <w:szCs w:val="24"/>
        </w:rPr>
        <w:t>ен отработать педагогический работник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(три года), получив пособие 150000 рублей;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Р - полученная сумма пособия </w:t>
      </w:r>
      <w:r w:rsidR="00D32A5D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(50000 рублей/150000 рублей).</w:t>
      </w:r>
    </w:p>
    <w:p w:rsidR="007C43A3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Денежные средства, полученные </w:t>
      </w:r>
      <w:r w:rsidR="00D32A5D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качестве пособия (50000 рублей/150000 рублей, в зависимости от полученной суммы), подлежат возврату в бюджет Одинцовского городского округа Московской области в сумме, рассчитанной пропорционально не отработанному </w:t>
      </w:r>
      <w:r w:rsidR="00D32A5D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периоду, не позднее одного месяца с даты расторжения трудового договора по основаниям, установленным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28" w:anchor="/document/400837637/entry/18" w:history="1">
        <w:r w:rsidRPr="009F1D03">
          <w:rPr>
            <w:rFonts w:ascii="Arial" w:hAnsi="Arial" w:cs="Arial"/>
            <w:color w:val="000000" w:themeColor="text1"/>
            <w:sz w:val="24"/>
            <w:szCs w:val="24"/>
          </w:rPr>
          <w:t>пунктом 12</w:t>
        </w:r>
      </w:hyperlink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настоящего Положения.</w:t>
      </w:r>
    </w:p>
    <w:p w:rsidR="00E42801" w:rsidRPr="009F1D03" w:rsidRDefault="007C43A3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1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6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42801" w:rsidRPr="009F1D03">
        <w:rPr>
          <w:rFonts w:ascii="Arial" w:hAnsi="Arial" w:cs="Arial"/>
          <w:color w:val="000000" w:themeColor="text1"/>
          <w:sz w:val="24"/>
          <w:szCs w:val="24"/>
        </w:rPr>
        <w:t>О необходимости возвращения денежных средств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, полученных </w:t>
      </w:r>
      <w:r w:rsidR="00362C0F" w:rsidRPr="009F1D03">
        <w:rPr>
          <w:rFonts w:ascii="Arial" w:hAnsi="Arial" w:cs="Arial"/>
          <w:color w:val="000000" w:themeColor="text1"/>
          <w:sz w:val="24"/>
          <w:szCs w:val="24"/>
        </w:rPr>
        <w:t>педагогическим работником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 в качестве пособия и рассчитанных </w:t>
      </w:r>
      <w:r w:rsidR="00654D21" w:rsidRPr="009F1D03">
        <w:rPr>
          <w:rFonts w:ascii="Arial" w:hAnsi="Arial" w:cs="Arial"/>
          <w:color w:val="000000" w:themeColor="text1"/>
          <w:sz w:val="24"/>
          <w:szCs w:val="24"/>
        </w:rPr>
        <w:t>в соответствии с</w:t>
      </w:r>
      <w:r w:rsidR="00795995" w:rsidRPr="009F1D03">
        <w:rPr>
          <w:rFonts w:ascii="Arial" w:hAnsi="Arial" w:cs="Arial"/>
          <w:color w:val="000000" w:themeColor="text1"/>
          <w:sz w:val="24"/>
          <w:szCs w:val="24"/>
        </w:rPr>
        <w:t xml:space="preserve"> пунктом</w:t>
      </w:r>
      <w:r w:rsidR="00E42801" w:rsidRPr="009F1D03">
        <w:rPr>
          <w:rFonts w:ascii="Arial" w:hAnsi="Arial" w:cs="Arial"/>
          <w:color w:val="000000" w:themeColor="text1"/>
          <w:sz w:val="24"/>
          <w:szCs w:val="24"/>
        </w:rPr>
        <w:t xml:space="preserve"> 15 настоящего Положения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42801" w:rsidRPr="009F1D03">
        <w:rPr>
          <w:rFonts w:ascii="Arial" w:hAnsi="Arial" w:cs="Arial"/>
          <w:color w:val="000000" w:themeColor="text1"/>
          <w:sz w:val="24"/>
          <w:szCs w:val="24"/>
        </w:rPr>
        <w:t xml:space="preserve">руководитель образовательной организации направляет письмо педагогическому работнику (с расчётом суммы пропорционально неотработанному периоду) о возврате денежных средств, полученных педагогическим работником в </w:t>
      </w:r>
      <w:r w:rsidR="00E42801" w:rsidRPr="009F1D03">
        <w:rPr>
          <w:rFonts w:ascii="Arial" w:hAnsi="Arial" w:cs="Arial"/>
          <w:color w:val="000000" w:themeColor="text1"/>
          <w:sz w:val="24"/>
          <w:szCs w:val="24"/>
        </w:rPr>
        <w:lastRenderedPageBreak/>
        <w:t>качестве пособия или уведомляет педагогического работника в письменной форме о сумме возврата с указанием расчёта при увольнении.</w:t>
      </w:r>
    </w:p>
    <w:p w:rsidR="007C43A3" w:rsidRPr="009F1D03" w:rsidRDefault="00E42801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 xml:space="preserve">17. В случае невозвращения денежных средств </w:t>
      </w:r>
      <w:r w:rsidR="00B8594A" w:rsidRPr="009F1D03">
        <w:rPr>
          <w:rFonts w:ascii="Arial" w:hAnsi="Arial" w:cs="Arial"/>
          <w:color w:val="000000" w:themeColor="text1"/>
          <w:sz w:val="24"/>
          <w:szCs w:val="24"/>
        </w:rPr>
        <w:t>Администрация Одинцовского городского округа Московской области</w:t>
      </w:r>
      <w:r w:rsidR="007C43A3" w:rsidRPr="009F1D03">
        <w:rPr>
          <w:rFonts w:ascii="Arial" w:hAnsi="Arial" w:cs="Arial"/>
          <w:color w:val="000000" w:themeColor="text1"/>
          <w:sz w:val="24"/>
          <w:szCs w:val="24"/>
        </w:rPr>
        <w:t xml:space="preserve"> имеет право обратиться в суд с иском о взыскании указанных денежных средств.</w:t>
      </w:r>
    </w:p>
    <w:p w:rsidR="00362C0F" w:rsidRPr="009F1D03" w:rsidRDefault="00362C0F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5995" w:rsidRPr="009F1D03" w:rsidRDefault="00795995" w:rsidP="007C43A3">
      <w:pPr>
        <w:pStyle w:val="2"/>
        <w:shd w:val="clear" w:color="auto" w:fill="auto"/>
        <w:tabs>
          <w:tab w:val="left" w:pos="851"/>
        </w:tabs>
        <w:spacing w:before="0" w:line="240" w:lineRule="auto"/>
        <w:ind w:right="2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4F93" w:rsidRPr="009F1D03" w:rsidRDefault="00E64F93" w:rsidP="00FA6A12">
      <w:pPr>
        <w:pStyle w:val="2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Начальник Управления</w:t>
      </w:r>
      <w:r w:rsidR="00654D21" w:rsidRPr="009F1D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>образования</w:t>
      </w:r>
    </w:p>
    <w:p w:rsidR="007C43A3" w:rsidRPr="009F1D03" w:rsidRDefault="00E64F93" w:rsidP="00FA6A12">
      <w:pPr>
        <w:pStyle w:val="2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Администрации Одинцовского городского округа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="009F1D03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  <w:t>И.В.Шушин</w:t>
      </w:r>
    </w:p>
    <w:p w:rsidR="00654D21" w:rsidRPr="009F1D03" w:rsidRDefault="00654D21" w:rsidP="00FA6A12">
      <w:pPr>
        <w:pStyle w:val="2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E42801" w:rsidRPr="009F1D03" w:rsidRDefault="00E42801" w:rsidP="00CA2B83">
      <w:pPr>
        <w:pStyle w:val="2"/>
        <w:shd w:val="clear" w:color="auto" w:fill="auto"/>
        <w:tabs>
          <w:tab w:val="left" w:pos="851"/>
        </w:tabs>
        <w:spacing w:before="0" w:line="240" w:lineRule="auto"/>
        <w:ind w:left="4395"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F5B7C" w:rsidRPr="009F1D03" w:rsidRDefault="00E42801" w:rsidP="00CA2B83">
      <w:pPr>
        <w:pStyle w:val="2"/>
        <w:shd w:val="clear" w:color="auto" w:fill="auto"/>
        <w:tabs>
          <w:tab w:val="left" w:pos="851"/>
        </w:tabs>
        <w:spacing w:before="0" w:line="240" w:lineRule="auto"/>
        <w:ind w:left="4395"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FF5B7C" w:rsidRPr="009F1D03">
        <w:rPr>
          <w:rFonts w:ascii="Arial" w:hAnsi="Arial" w:cs="Arial"/>
          <w:color w:val="000000" w:themeColor="text1"/>
          <w:sz w:val="24"/>
          <w:szCs w:val="24"/>
        </w:rPr>
        <w:t xml:space="preserve"> 1 </w:t>
      </w:r>
    </w:p>
    <w:p w:rsidR="00FF5B7C" w:rsidRPr="009F1D03" w:rsidRDefault="00FF5B7C" w:rsidP="00CA2B83">
      <w:pPr>
        <w:pStyle w:val="2"/>
        <w:shd w:val="clear" w:color="auto" w:fill="auto"/>
        <w:tabs>
          <w:tab w:val="left" w:pos="851"/>
        </w:tabs>
        <w:spacing w:before="0" w:line="240" w:lineRule="auto"/>
        <w:ind w:left="4395"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дополнительного образования детей в Одинцовском городском округе Московской области</w:t>
      </w:r>
    </w:p>
    <w:p w:rsidR="006040C8" w:rsidRPr="009F1D03" w:rsidRDefault="00336C35" w:rsidP="00FF5B7C">
      <w:pPr>
        <w:pStyle w:val="2"/>
        <w:shd w:val="clear" w:color="auto" w:fill="auto"/>
        <w:tabs>
          <w:tab w:val="left" w:pos="851"/>
        </w:tabs>
        <w:spacing w:before="0" w:line="240" w:lineRule="auto"/>
        <w:ind w:left="4678"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</w:r>
      <w:r w:rsidRPr="009F1D03">
        <w:rPr>
          <w:rFonts w:ascii="Arial" w:hAnsi="Arial" w:cs="Arial"/>
          <w:color w:val="000000" w:themeColor="text1"/>
          <w:sz w:val="24"/>
          <w:szCs w:val="24"/>
        </w:rPr>
        <w:tab/>
        <w:t>Форма</w:t>
      </w:r>
    </w:p>
    <w:p w:rsidR="00795576" w:rsidRPr="009F1D03" w:rsidRDefault="00795576" w:rsidP="00FA6A12">
      <w:pPr>
        <w:pStyle w:val="2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5576" w:rsidRPr="009F1D03" w:rsidRDefault="006040C8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Начальнику</w:t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Управления образования</w:t>
      </w:r>
      <w:r w:rsidR="00CA2B8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 Одинцовского городского округа</w:t>
      </w:r>
      <w:r w:rsidR="00E42801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Московской области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</w:p>
    <w:p w:rsidR="00795576" w:rsidRPr="009F1D03" w:rsidRDefault="006040C8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(Ф.И.О.)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проживающего(ей) по адресу: __________________</w:t>
      </w:r>
    </w:p>
    <w:p w:rsidR="006040C8" w:rsidRPr="009F1D03" w:rsidRDefault="006040C8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(адрес регистрации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месту жительства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номер телефона)</w:t>
      </w:r>
    </w:p>
    <w:p w:rsidR="00795576" w:rsidRPr="009F1D03" w:rsidRDefault="00795576" w:rsidP="007955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795576" w:rsidRPr="009F1D03" w:rsidRDefault="00795576" w:rsidP="0060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ЗАЯВЛЕНИЕ</w:t>
      </w:r>
    </w:p>
    <w:p w:rsidR="00795576" w:rsidRPr="009F1D03" w:rsidRDefault="00795576" w:rsidP="00604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 НАЗНАЧЕНИИ И ВЫПЛАТЕ ДЕНЕЖНОГО ПОСОБИЯ</w:t>
      </w:r>
    </w:p>
    <w:p w:rsidR="00795576" w:rsidRPr="009F1D03" w:rsidRDefault="00795576" w:rsidP="007955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795576" w:rsidRPr="009F1D03" w:rsidRDefault="006040C8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Положением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дополнительного образования детей в Одинцовском городском округе Московской области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утверждённы</w:t>
      </w:r>
      <w:r w:rsidR="00C96B3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 п</w:t>
      </w:r>
      <w:r w:rsidR="00E42801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остановлением Администрации Одинцовского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</w:t>
      </w:r>
      <w:r w:rsidR="00E42801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ородского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42801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округа</w:t>
      </w:r>
      <w:r w:rsidR="00C96B3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Московской области от _______2026  №_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прошу назначить и выплатить</w:t>
      </w:r>
      <w:r w:rsidR="00B922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мне _______________________________________________________________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(фамилия, имя, отчество)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паспорт: серия ____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 номер 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 выданный 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_____"__" __________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года,</w:t>
      </w:r>
    </w:p>
    <w:p w:rsidR="006040C8" w:rsidRPr="009F1D03" w:rsidRDefault="00B92228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</w:t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795576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(наименование органа, выдавшего паспорт) 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денежное пособ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ие в размере ______</w:t>
      </w:r>
      <w:r w:rsidR="00CA2B8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</w:t>
      </w:r>
      <w:proofErr w:type="gramStart"/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_(</w:t>
      </w:r>
      <w:proofErr w:type="gramEnd"/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___________________________________) рублей путем</w:t>
      </w:r>
      <w:r w:rsidR="00B922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перечисления денежных средств на банковский счет  </w:t>
      </w:r>
      <w:r w:rsidR="00246ED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</w:t>
      </w:r>
      <w:r w:rsidR="00CA2B8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</w:t>
      </w:r>
      <w:r w:rsidR="006040C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,открытый в кредитной организации ________________________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расположенной по адресу: _________</w:t>
      </w:r>
      <w:r w:rsidR="00CA2B8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Обязуюсь отработать в образовательной организации 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</w:t>
      </w:r>
      <w:r w:rsidR="00B922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6478FD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(наименование образовательной организации)</w:t>
      </w: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менее трех лет со дня заключения трудового договора с образовательной</w:t>
      </w:r>
      <w:r w:rsidR="00CA2B83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организацией.</w:t>
      </w:r>
    </w:p>
    <w:p w:rsidR="00795576" w:rsidRPr="009F1D03" w:rsidRDefault="00795576" w:rsidP="007955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95576" w:rsidRPr="009F1D03" w:rsidRDefault="00795576" w:rsidP="00795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___________________/___________________         "___" _________ 20___ год</w:t>
      </w:r>
    </w:p>
    <w:p w:rsidR="00FF5B7C" w:rsidRPr="009F1D03" w:rsidRDefault="00795576" w:rsidP="00CA2B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(подпись </w:t>
      </w:r>
      <w:proofErr w:type="gramStart"/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заявителя)</w:t>
      </w:r>
      <w:r w:rsidR="00B922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B922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(Ф.И.О. заявителя)</w:t>
      </w:r>
    </w:p>
    <w:p w:rsidR="009F1D03" w:rsidRDefault="009F1D03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36C35" w:rsidRPr="009F1D03" w:rsidRDefault="00F94B28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</w:t>
      </w:r>
      <w:r w:rsidR="00336C35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 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дополнительного образования детей в Одинцовском городском округе Московской области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Форма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Согласие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обработку персональных данных для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дополнительного образования детей в Одинцовском городском округе Московской области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Я, ___________________________________________________________________________,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(фамилия, имя, отчество)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паспорт ______________________, выдан _______________________________________ </w:t>
      </w:r>
    </w:p>
    <w:p w:rsidR="00336C35" w:rsidRPr="009F1D03" w:rsidRDefault="00336C35" w:rsidP="00336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___________________________________"___"__________ ____ г.,</w:t>
      </w:r>
    </w:p>
    <w:p w:rsidR="00336C35" w:rsidRPr="009F1D03" w:rsidRDefault="00336C35" w:rsidP="00336C3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статьей 9 Феде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рального закона от 27.07.2006 № 152-ФЗ «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персональных данных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даю согласие 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Управлению образования Администрации Одинцовского городского округа Московской области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 в целях получения выплаты пособия выпускникам профессиональных образовательных организаций или образовательных организаций высшего образования, приступившим к работе или продолжившим работу на должностях педагогических работников в муниципальных образовательных организациях и муниципальных организациях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дополнительного образования детей в Одинцовском городском округе Московской области (далее- выплата).</w:t>
      </w:r>
    </w:p>
    <w:p w:rsidR="00336C35" w:rsidRPr="009F1D03" w:rsidRDefault="00336C35" w:rsidP="00336C35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Персональные данные, на обработку которых распространяется данное согласие, включают в себя данные, представленные мною в заявлении для получения выплаты и приложенных к нему документах.</w:t>
      </w:r>
    </w:p>
    <w:p w:rsidR="00336C35" w:rsidRPr="009F1D03" w:rsidRDefault="00336C35" w:rsidP="00336C3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336C35" w:rsidRPr="009F1D03" w:rsidRDefault="00336C35" w:rsidP="00336C35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Обработка персональных данных включает в себя совершение действий, предусмотренных пунктом 3 статьи 3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Федерального закона от 27.07.2006 № 152-ФЗ «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персональных данных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6C3F4C" w:rsidRPr="009F1D03" w:rsidRDefault="00336C35" w:rsidP="006C3F4C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>Настоящее согласие действует с даты подачи заявление для получения выплаты до момента отзыва настоящего согласия в письменной форме в соответствии со статьей 9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Федерального закона от 27.07.2006 №152-ФЗ «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персональных данных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C3F4C" w:rsidRPr="009F1D03" w:rsidRDefault="006C3F4C" w:rsidP="006C3F4C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336C35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 ответственности за достоверность всех представленных мною в 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Управление образования Администрации Одинцовского городского округа Московской области</w:t>
      </w:r>
      <w:r w:rsidR="00336C35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сведений предупрежден(а).</w:t>
      </w:r>
    </w:p>
    <w:p w:rsidR="00336C35" w:rsidRPr="009F1D03" w:rsidRDefault="006C3F4C" w:rsidP="00F94B28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336C35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 изменениях моих персональных данных обязуюсь сообщать в </w:t>
      </w:r>
      <w:r w:rsidR="00F94B28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Управление образования Администрации Одинцовского городского округа Московской области</w:t>
      </w:r>
      <w:r w:rsidR="00336C35"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письменном виде не позднее 14 (четырнадцати) календарных дней с момента их изменения.</w:t>
      </w:r>
    </w:p>
    <w:p w:rsidR="00EA0159" w:rsidRPr="009F1D03" w:rsidRDefault="00EA0159" w:rsidP="00F94B28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EA0159" w:rsidRPr="009F1D03" w:rsidRDefault="00EA0159" w:rsidP="00EA0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</w:t>
      </w:r>
      <w:bookmarkStart w:id="0" w:name="_GoBack"/>
      <w:bookmarkEnd w:id="0"/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______/____________   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 xml:space="preserve">                                                  </w:t>
      </w: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"___" _________ 20___ год</w:t>
      </w:r>
    </w:p>
    <w:p w:rsidR="00EA0159" w:rsidRPr="009F1D03" w:rsidRDefault="00EA0159" w:rsidP="00EA0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(подпись </w:t>
      </w:r>
      <w:proofErr w:type="gramStart"/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заявителя)   </w:t>
      </w:r>
      <w:proofErr w:type="gramEnd"/>
      <w:r w:rsidRPr="009F1D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(Ф.И.О. заявителя)</w:t>
      </w:r>
    </w:p>
    <w:p w:rsidR="00EA0159" w:rsidRPr="009F1D03" w:rsidRDefault="00EA0159" w:rsidP="00F94B28">
      <w:pPr>
        <w:shd w:val="clear" w:color="auto" w:fill="FFFFFF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EA0159" w:rsidRPr="009F1D03" w:rsidSect="009F1D03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1C" w:rsidRDefault="00D7291C" w:rsidP="00606E6A">
      <w:pPr>
        <w:spacing w:after="0" w:line="240" w:lineRule="auto"/>
      </w:pPr>
      <w:r>
        <w:separator/>
      </w:r>
    </w:p>
  </w:endnote>
  <w:endnote w:type="continuationSeparator" w:id="0">
    <w:p w:rsidR="00D7291C" w:rsidRDefault="00D7291C" w:rsidP="0060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1C" w:rsidRDefault="00D7291C" w:rsidP="00606E6A">
      <w:pPr>
        <w:spacing w:after="0" w:line="240" w:lineRule="auto"/>
      </w:pPr>
      <w:r>
        <w:separator/>
      </w:r>
    </w:p>
  </w:footnote>
  <w:footnote w:type="continuationSeparator" w:id="0">
    <w:p w:rsidR="00D7291C" w:rsidRDefault="00D7291C" w:rsidP="0060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663689"/>
      <w:docPartObj>
        <w:docPartGallery w:val="Page Numbers (Top of Page)"/>
        <w:docPartUnique/>
      </w:docPartObj>
    </w:sdtPr>
    <w:sdtEndPr/>
    <w:sdtContent>
      <w:p w:rsidR="00606E6A" w:rsidRDefault="00606E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03">
          <w:rPr>
            <w:noProof/>
          </w:rPr>
          <w:t>8</w:t>
        </w:r>
        <w:r>
          <w:fldChar w:fldCharType="end"/>
        </w:r>
      </w:p>
    </w:sdtContent>
  </w:sdt>
  <w:p w:rsidR="00606E6A" w:rsidRDefault="00606E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B3"/>
    <w:rsid w:val="000548B3"/>
    <w:rsid w:val="000E574B"/>
    <w:rsid w:val="00106D77"/>
    <w:rsid w:val="00151FC6"/>
    <w:rsid w:val="001A7D14"/>
    <w:rsid w:val="001F33EE"/>
    <w:rsid w:val="00202B50"/>
    <w:rsid w:val="00246ED3"/>
    <w:rsid w:val="0025438B"/>
    <w:rsid w:val="002B64B9"/>
    <w:rsid w:val="002E7379"/>
    <w:rsid w:val="00336C35"/>
    <w:rsid w:val="003570C9"/>
    <w:rsid w:val="00362C0F"/>
    <w:rsid w:val="003A274D"/>
    <w:rsid w:val="00402C01"/>
    <w:rsid w:val="005677F6"/>
    <w:rsid w:val="005744B2"/>
    <w:rsid w:val="00592EFA"/>
    <w:rsid w:val="005F3348"/>
    <w:rsid w:val="00603A4A"/>
    <w:rsid w:val="006040C8"/>
    <w:rsid w:val="00606E6A"/>
    <w:rsid w:val="006478FD"/>
    <w:rsid w:val="00654D21"/>
    <w:rsid w:val="006C3F4C"/>
    <w:rsid w:val="00726C22"/>
    <w:rsid w:val="00740016"/>
    <w:rsid w:val="00741115"/>
    <w:rsid w:val="00795576"/>
    <w:rsid w:val="00795995"/>
    <w:rsid w:val="007B31E2"/>
    <w:rsid w:val="007C43A3"/>
    <w:rsid w:val="008941BB"/>
    <w:rsid w:val="00895FCA"/>
    <w:rsid w:val="008D05F7"/>
    <w:rsid w:val="009818C9"/>
    <w:rsid w:val="009F1D03"/>
    <w:rsid w:val="00A251AA"/>
    <w:rsid w:val="00A405FB"/>
    <w:rsid w:val="00AB49CB"/>
    <w:rsid w:val="00B8594A"/>
    <w:rsid w:val="00B92228"/>
    <w:rsid w:val="00BA21F3"/>
    <w:rsid w:val="00C572AC"/>
    <w:rsid w:val="00C96B3D"/>
    <w:rsid w:val="00CA2B83"/>
    <w:rsid w:val="00D32A5D"/>
    <w:rsid w:val="00D374D6"/>
    <w:rsid w:val="00D7291C"/>
    <w:rsid w:val="00D87FD5"/>
    <w:rsid w:val="00DC292E"/>
    <w:rsid w:val="00E42801"/>
    <w:rsid w:val="00E430D9"/>
    <w:rsid w:val="00E53D60"/>
    <w:rsid w:val="00E64F93"/>
    <w:rsid w:val="00EA0159"/>
    <w:rsid w:val="00ED4579"/>
    <w:rsid w:val="00EE208F"/>
    <w:rsid w:val="00F437B5"/>
    <w:rsid w:val="00F94B28"/>
    <w:rsid w:val="00FA6A12"/>
    <w:rsid w:val="00FA7799"/>
    <w:rsid w:val="00FD00B4"/>
    <w:rsid w:val="00FF2A76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5217"/>
  <w15:chartTrackingRefBased/>
  <w15:docId w15:val="{EE6035D1-8303-462B-914D-972B660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0B4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link w:val="a5"/>
    <w:rsid w:val="007C43A3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5">
    <w:name w:val="Основной текст_"/>
    <w:link w:val="2"/>
    <w:rsid w:val="007C43A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20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6E6A"/>
  </w:style>
  <w:style w:type="paragraph" w:styleId="a9">
    <w:name w:val="footer"/>
    <w:basedOn w:val="a"/>
    <w:link w:val="aa"/>
    <w:uiPriority w:val="99"/>
    <w:unhideWhenUsed/>
    <w:rsid w:val="00606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3629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Румянцева</dc:creator>
  <cp:keywords/>
  <dc:description/>
  <cp:lastModifiedBy>Зиминова Анна Юрьевна</cp:lastModifiedBy>
  <cp:revision>7</cp:revision>
  <cp:lastPrinted>2026-04-15T13:47:00Z</cp:lastPrinted>
  <dcterms:created xsi:type="dcterms:W3CDTF">2026-02-20T09:30:00Z</dcterms:created>
  <dcterms:modified xsi:type="dcterms:W3CDTF">2026-04-27T06:49:00Z</dcterms:modified>
</cp:coreProperties>
</file>