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47" w:rsidRPr="00DF646A" w:rsidRDefault="00EB3B47" w:rsidP="00EB3B47">
      <w:pPr>
        <w:jc w:val="center"/>
        <w:rPr>
          <w:rFonts w:ascii="Arial" w:eastAsia="Calibri" w:hAnsi="Arial" w:cs="Arial"/>
          <w:sz w:val="24"/>
          <w:szCs w:val="24"/>
        </w:rPr>
      </w:pPr>
      <w:r w:rsidRPr="00DF646A">
        <w:rPr>
          <w:rFonts w:ascii="Arial" w:eastAsia="Calibri" w:hAnsi="Arial" w:cs="Arial"/>
          <w:sz w:val="24"/>
          <w:szCs w:val="24"/>
        </w:rPr>
        <w:t>АДМИНИСТРАЦИЯ</w:t>
      </w:r>
    </w:p>
    <w:p w:rsidR="00EB3B47" w:rsidRPr="00DF646A" w:rsidRDefault="00EB3B47" w:rsidP="00EB3B47">
      <w:pPr>
        <w:jc w:val="center"/>
        <w:rPr>
          <w:rFonts w:ascii="Arial" w:eastAsia="Calibri" w:hAnsi="Arial" w:cs="Arial"/>
          <w:sz w:val="24"/>
          <w:szCs w:val="24"/>
        </w:rPr>
      </w:pPr>
      <w:r w:rsidRPr="00DF646A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EB3B47" w:rsidRPr="00DF646A" w:rsidRDefault="00EB3B47" w:rsidP="00EB3B47">
      <w:pPr>
        <w:jc w:val="center"/>
        <w:rPr>
          <w:rFonts w:ascii="Arial" w:eastAsia="Calibri" w:hAnsi="Arial" w:cs="Arial"/>
          <w:sz w:val="24"/>
          <w:szCs w:val="24"/>
        </w:rPr>
      </w:pPr>
      <w:r w:rsidRPr="00DF646A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EB3B47" w:rsidRPr="00DF646A" w:rsidRDefault="00EB3B47" w:rsidP="00EB3B47">
      <w:pPr>
        <w:jc w:val="center"/>
        <w:rPr>
          <w:rFonts w:ascii="Arial" w:eastAsia="Calibri" w:hAnsi="Arial" w:cs="Arial"/>
          <w:sz w:val="24"/>
          <w:szCs w:val="24"/>
        </w:rPr>
      </w:pPr>
      <w:r w:rsidRPr="00DF646A">
        <w:rPr>
          <w:rFonts w:ascii="Arial" w:eastAsia="Calibri" w:hAnsi="Arial" w:cs="Arial"/>
          <w:sz w:val="24"/>
          <w:szCs w:val="24"/>
        </w:rPr>
        <w:t>ПОСТАНОВЛЕНИЕ</w:t>
      </w:r>
    </w:p>
    <w:p w:rsidR="00EB3B47" w:rsidRPr="00DF646A" w:rsidRDefault="00EB3B47" w:rsidP="00EB3B47">
      <w:pPr>
        <w:jc w:val="center"/>
        <w:rPr>
          <w:rFonts w:ascii="Arial" w:eastAsia="Calibri" w:hAnsi="Arial" w:cs="Arial"/>
          <w:sz w:val="24"/>
          <w:szCs w:val="24"/>
        </w:rPr>
      </w:pPr>
      <w:r w:rsidRPr="00DF646A">
        <w:rPr>
          <w:rFonts w:ascii="Arial" w:eastAsia="Calibri" w:hAnsi="Arial" w:cs="Arial"/>
          <w:sz w:val="24"/>
          <w:szCs w:val="24"/>
        </w:rPr>
        <w:t>04.05.2026 № 2498</w:t>
      </w:r>
    </w:p>
    <w:p w:rsidR="003F51E1" w:rsidRPr="00DF646A" w:rsidRDefault="003F51E1" w:rsidP="003F51E1">
      <w:pPr>
        <w:pStyle w:val="a8"/>
        <w:spacing w:before="0" w:after="0"/>
        <w:ind w:right="-2" w:firstLine="0"/>
        <w:jc w:val="center"/>
        <w:rPr>
          <w:rFonts w:ascii="Arial" w:hAnsi="Arial" w:cs="Arial"/>
          <w:szCs w:val="24"/>
        </w:rPr>
      </w:pPr>
    </w:p>
    <w:p w:rsidR="003F51E1" w:rsidRPr="00DF646A" w:rsidRDefault="003F51E1" w:rsidP="003F51E1">
      <w:pPr>
        <w:pStyle w:val="a8"/>
        <w:spacing w:before="0" w:after="0"/>
        <w:ind w:right="-2" w:firstLine="0"/>
        <w:jc w:val="center"/>
        <w:rPr>
          <w:rFonts w:ascii="Arial" w:hAnsi="Arial" w:cs="Arial"/>
          <w:szCs w:val="24"/>
        </w:rPr>
      </w:pPr>
    </w:p>
    <w:p w:rsidR="0039169E" w:rsidRPr="00DF646A" w:rsidRDefault="0039169E" w:rsidP="0039169E">
      <w:pPr>
        <w:pStyle w:val="a5"/>
        <w:rPr>
          <w:rFonts w:ascii="Arial" w:hAnsi="Arial" w:cs="Arial"/>
          <w:szCs w:val="24"/>
        </w:rPr>
      </w:pPr>
    </w:p>
    <w:p w:rsidR="00613462" w:rsidRPr="00DF646A" w:rsidRDefault="00613462" w:rsidP="00613462">
      <w:pPr>
        <w:pStyle w:val="a8"/>
        <w:spacing w:before="0" w:after="0"/>
        <w:ind w:right="-2" w:firstLine="0"/>
        <w:jc w:val="center"/>
        <w:rPr>
          <w:rFonts w:ascii="Arial" w:hAnsi="Arial" w:cs="Arial"/>
          <w:szCs w:val="24"/>
        </w:rPr>
      </w:pPr>
      <w:r w:rsidRPr="00DF646A">
        <w:rPr>
          <w:rFonts w:ascii="Arial" w:hAnsi="Arial" w:cs="Arial"/>
          <w:szCs w:val="24"/>
        </w:rPr>
        <w:t xml:space="preserve">Об </w:t>
      </w:r>
      <w:r w:rsidR="00867954" w:rsidRPr="00DF646A">
        <w:rPr>
          <w:rFonts w:ascii="Arial" w:hAnsi="Arial" w:cs="Arial"/>
          <w:szCs w:val="24"/>
        </w:rPr>
        <w:t>утверждении П</w:t>
      </w:r>
      <w:r w:rsidRPr="00DF646A">
        <w:rPr>
          <w:rFonts w:ascii="Arial" w:hAnsi="Arial" w:cs="Arial"/>
          <w:szCs w:val="24"/>
        </w:rPr>
        <w:t>оряд</w:t>
      </w:r>
      <w:r w:rsidR="00867954" w:rsidRPr="00DF646A">
        <w:rPr>
          <w:rFonts w:ascii="Arial" w:hAnsi="Arial" w:cs="Arial"/>
          <w:szCs w:val="24"/>
        </w:rPr>
        <w:t>ков</w:t>
      </w:r>
      <w:r w:rsidRPr="00DF646A">
        <w:rPr>
          <w:rFonts w:ascii="Arial" w:hAnsi="Arial" w:cs="Arial"/>
          <w:szCs w:val="24"/>
        </w:rPr>
        <w:t xml:space="preserve"> предоставления государственн</w:t>
      </w:r>
      <w:r w:rsidR="00867954" w:rsidRPr="00DF646A">
        <w:rPr>
          <w:rFonts w:ascii="Arial" w:hAnsi="Arial" w:cs="Arial"/>
          <w:szCs w:val="24"/>
        </w:rPr>
        <w:t>ых услуг</w:t>
      </w:r>
      <w:r w:rsidR="00A55434" w:rsidRPr="00DF646A">
        <w:rPr>
          <w:rFonts w:ascii="Arial" w:hAnsi="Arial" w:cs="Arial"/>
          <w:szCs w:val="24"/>
        </w:rPr>
        <w:t xml:space="preserve"> </w:t>
      </w:r>
      <w:r w:rsidRPr="00DF646A">
        <w:rPr>
          <w:rFonts w:ascii="Arial" w:hAnsi="Arial" w:cs="Arial"/>
          <w:szCs w:val="24"/>
        </w:rPr>
        <w:t>на территории Одинцовского городского округа Московской области</w:t>
      </w:r>
    </w:p>
    <w:p w:rsidR="00613462" w:rsidRPr="00DF646A" w:rsidRDefault="00613462" w:rsidP="00613462">
      <w:pPr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 xml:space="preserve">                   </w:t>
      </w:r>
    </w:p>
    <w:p w:rsidR="00613462" w:rsidRPr="00DF646A" w:rsidRDefault="00613462" w:rsidP="00613462">
      <w:pPr>
        <w:rPr>
          <w:rFonts w:ascii="Arial" w:hAnsi="Arial" w:cs="Arial"/>
          <w:sz w:val="24"/>
          <w:szCs w:val="24"/>
        </w:rPr>
      </w:pPr>
    </w:p>
    <w:p w:rsidR="00613462" w:rsidRPr="00DF646A" w:rsidRDefault="00613462" w:rsidP="00613462">
      <w:pPr>
        <w:pStyle w:val="a5"/>
        <w:ind w:firstLine="720"/>
        <w:rPr>
          <w:rFonts w:ascii="Arial" w:hAnsi="Arial" w:cs="Arial"/>
          <w:szCs w:val="24"/>
        </w:rPr>
      </w:pPr>
      <w:r w:rsidRPr="00DF646A">
        <w:rPr>
          <w:rFonts w:ascii="Arial" w:hAnsi="Arial" w:cs="Arial"/>
          <w:szCs w:val="24"/>
        </w:rPr>
        <w:t>В соответствии с Земельным кодексом Российской Федерации, Федеральным законом от 27.07.2010 № 210</w:t>
      </w:r>
      <w:r w:rsidRPr="00DF646A">
        <w:rPr>
          <w:rFonts w:ascii="Tahoma" w:hAnsi="Tahoma" w:cs="Tahoma"/>
          <w:szCs w:val="24"/>
        </w:rPr>
        <w:t>⁠</w:t>
      </w:r>
      <w:r w:rsidRPr="00DF646A">
        <w:rPr>
          <w:rFonts w:ascii="Arial" w:hAnsi="Arial" w:cs="Arial"/>
          <w:szCs w:val="24"/>
        </w:rPr>
        <w:t>-</w:t>
      </w:r>
      <w:r w:rsidRPr="00DF646A">
        <w:rPr>
          <w:rFonts w:ascii="Tahoma" w:hAnsi="Tahoma" w:cs="Tahoma"/>
          <w:szCs w:val="24"/>
        </w:rPr>
        <w:t>⁠</w:t>
      </w:r>
      <w:r w:rsidRPr="00DF646A">
        <w:rPr>
          <w:rFonts w:ascii="Arial" w:hAnsi="Arial" w:cs="Arial"/>
          <w:szCs w:val="24"/>
        </w:rPr>
        <w:t>ФЗ «Об организации предоставления государственных и муниципальных услуг», Законами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от 10.12.2020 № 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распоряжени</w:t>
      </w:r>
      <w:r w:rsidR="00277669" w:rsidRPr="00DF646A">
        <w:rPr>
          <w:rFonts w:ascii="Arial" w:hAnsi="Arial" w:cs="Arial"/>
          <w:szCs w:val="24"/>
        </w:rPr>
        <w:t>ями</w:t>
      </w:r>
      <w:r w:rsidRPr="00DF646A">
        <w:rPr>
          <w:rFonts w:ascii="Arial" w:hAnsi="Arial" w:cs="Arial"/>
          <w:szCs w:val="24"/>
        </w:rPr>
        <w:t xml:space="preserve"> Министерства имущественных отношений Московской области </w:t>
      </w:r>
      <w:r w:rsidR="00277669" w:rsidRPr="00DF646A">
        <w:rPr>
          <w:rFonts w:ascii="Arial" w:hAnsi="Arial" w:cs="Arial"/>
          <w:szCs w:val="24"/>
        </w:rPr>
        <w:t xml:space="preserve">от 18.01.2021 № 15ВР-35 «Об утверждении административного регламента предоставления государственной услуги «Предоставление земельных участков, государственная собственность на которые не разграничена, в собственность бесплатно», </w:t>
      </w:r>
      <w:r w:rsidRPr="00DF646A">
        <w:rPr>
          <w:rFonts w:ascii="Arial" w:hAnsi="Arial" w:cs="Arial"/>
          <w:szCs w:val="24"/>
        </w:rPr>
        <w:t xml:space="preserve">от 24.02.2026 № 15ВР-499 «Об утверждении административного регламента предоставления государственной услуги «Предварительное согласование предоставления земельных участков, государственная собственность на которые не разграничена», руководствуясь Уставом Одинцовского городского округа Московской области, </w:t>
      </w:r>
    </w:p>
    <w:p w:rsidR="00613462" w:rsidRPr="00DF646A" w:rsidRDefault="00613462" w:rsidP="00613462">
      <w:pPr>
        <w:pStyle w:val="a5"/>
        <w:ind w:firstLine="720"/>
        <w:rPr>
          <w:rFonts w:ascii="Arial" w:hAnsi="Arial" w:cs="Arial"/>
          <w:szCs w:val="24"/>
        </w:rPr>
      </w:pPr>
    </w:p>
    <w:p w:rsidR="00613462" w:rsidRPr="00DF646A" w:rsidRDefault="00613462" w:rsidP="00613462">
      <w:pPr>
        <w:pStyle w:val="a3"/>
        <w:ind w:firstLine="720"/>
        <w:jc w:val="center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>П О С Т А Н О В Л Я Ю:</w:t>
      </w:r>
    </w:p>
    <w:p w:rsidR="00613462" w:rsidRPr="00DF646A" w:rsidRDefault="00613462" w:rsidP="00613462">
      <w:pPr>
        <w:jc w:val="both"/>
        <w:rPr>
          <w:rFonts w:ascii="Arial" w:hAnsi="Arial" w:cs="Arial"/>
          <w:sz w:val="24"/>
          <w:szCs w:val="24"/>
        </w:rPr>
      </w:pPr>
    </w:p>
    <w:p w:rsidR="00277669" w:rsidRPr="00DF646A" w:rsidRDefault="00613462" w:rsidP="00277669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 xml:space="preserve">1. </w:t>
      </w:r>
      <w:r w:rsidR="00277669" w:rsidRPr="00DF646A">
        <w:rPr>
          <w:rFonts w:ascii="Arial" w:hAnsi="Arial" w:cs="Arial"/>
          <w:sz w:val="24"/>
          <w:szCs w:val="24"/>
        </w:rPr>
        <w:t xml:space="preserve">Утвердить </w:t>
      </w:r>
      <w:r w:rsidR="00286061" w:rsidRPr="00DF646A">
        <w:rPr>
          <w:rFonts w:ascii="Arial" w:hAnsi="Arial" w:cs="Arial"/>
          <w:sz w:val="24"/>
          <w:szCs w:val="24"/>
        </w:rPr>
        <w:t>П</w:t>
      </w:r>
      <w:r w:rsidR="00277669" w:rsidRPr="00DF646A">
        <w:rPr>
          <w:rFonts w:ascii="Arial" w:hAnsi="Arial" w:cs="Arial"/>
          <w:sz w:val="24"/>
          <w:szCs w:val="24"/>
        </w:rPr>
        <w:t>орядок предоставления государственной услуги «Предоставление земельных участков, государственная собственность на которые не разграничена, в собственность бесплатно» на территории Одинцовского городского округа Московской области (прилагается).</w:t>
      </w:r>
    </w:p>
    <w:p w:rsidR="00277669" w:rsidRPr="00DF646A" w:rsidRDefault="00277669" w:rsidP="00613462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 xml:space="preserve">2. Утвердить </w:t>
      </w:r>
      <w:r w:rsidR="00286061" w:rsidRPr="00DF646A">
        <w:rPr>
          <w:rFonts w:ascii="Arial" w:hAnsi="Arial" w:cs="Arial"/>
          <w:sz w:val="24"/>
          <w:szCs w:val="24"/>
        </w:rPr>
        <w:t>П</w:t>
      </w:r>
      <w:r w:rsidRPr="00DF646A">
        <w:rPr>
          <w:rFonts w:ascii="Arial" w:hAnsi="Arial" w:cs="Arial"/>
          <w:sz w:val="24"/>
          <w:szCs w:val="24"/>
        </w:rPr>
        <w:t>орядок предоставления государственной услуги «Предварительное согласование предоставления земельных участков, государственная собственность на которые не разграничена» на территории Одинцовского городского округа Московской области (прилагается).</w:t>
      </w:r>
    </w:p>
    <w:p w:rsidR="00583D2E" w:rsidRPr="00DF646A" w:rsidRDefault="00583D2E" w:rsidP="00583D2E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>3. Признать утратившими силу:</w:t>
      </w:r>
    </w:p>
    <w:p w:rsidR="00583D2E" w:rsidRPr="00DF646A" w:rsidRDefault="00583D2E" w:rsidP="00583D2E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>1) постановление Администрации Одинцовского муниципального района Московской области от 29.12.2017 № 7132 «Об утверждении порядков предоставления государственных услуг на территории Одинцовского муниципального района Московской области и признании утратившими силу подпунктов 1.2, 1.3, 1.6 и 1.8 пункта 1. постановления Администрации Одинцовского муниципального района Московской области от 09.10.2015 № 3656»;</w:t>
      </w:r>
    </w:p>
    <w:p w:rsidR="00583D2E" w:rsidRPr="00DF646A" w:rsidRDefault="00583D2E" w:rsidP="00583D2E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 xml:space="preserve">2) постановление Администрации Одинцовского муниципального района Московской области от 27.12.2018 № 6151 «О внесении изменения в Порядок предоставления государственной услуги «Предварительное согласование предоставления земельных участков, государственная собственность на которые не разграничена» на территории Одинцовского муниципального района Московской области, </w:t>
      </w:r>
      <w:r w:rsidRPr="00DF646A">
        <w:rPr>
          <w:rFonts w:ascii="Arial" w:hAnsi="Arial" w:cs="Arial"/>
          <w:sz w:val="24"/>
          <w:szCs w:val="24"/>
        </w:rPr>
        <w:lastRenderedPageBreak/>
        <w:t>утвержденный постановлением Администрации Одинцовского муниципального района Московской области от 29.12.2017 № 7132»;</w:t>
      </w:r>
    </w:p>
    <w:p w:rsidR="00583D2E" w:rsidRPr="00DF646A" w:rsidRDefault="00583D2E" w:rsidP="00583D2E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>3) постановление Администрации Одинцовского муниципального района Московской области от 27.12.2018 № 6153 «О внесении изменения в Порядок предоставления государственной услуги «Предоставление земельных участков, государственная собственность на которые не разграничена, в собственность бесплатно» на территории Одинцовского муниципального района Московской области, утвержденный постановлением Администрации Одинцовского муниципального района Московской области от 29.12.2017 № 7132»;</w:t>
      </w:r>
    </w:p>
    <w:p w:rsidR="00583D2E" w:rsidRPr="00DF646A" w:rsidRDefault="00583D2E" w:rsidP="00583D2E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>4) постановление Администрации Одинцовского муниципального района Московской области от 27.12.2018 № 6154 «О внесении изменения в Порядок предоставления государственной услуги «Предоставление земельных участков, государственная собственность на которые не разграничена, в безвозмездное пользование» на территории Одинцовского муниципального района Московской области, утвержденный постановлением Администрации Одинцовского муниципального района Московской области от 29.12.2017 № 7132»;</w:t>
      </w:r>
    </w:p>
    <w:p w:rsidR="00583D2E" w:rsidRPr="00DF646A" w:rsidRDefault="00583D2E" w:rsidP="00583D2E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>5) постановление Администрации Одинцовского городского округа Московской области от 06.11.2019 № 1371 «О внесении изменений в Порядок предоставления государственной услуги «Предоставление земельных участков, государственная собственность на которые не разграничена, в собственность бесплатно» на территории Одинцовского муниципального района Московской област</w:t>
      </w:r>
      <w:r w:rsidR="00A750F7" w:rsidRPr="00DF646A">
        <w:rPr>
          <w:rFonts w:ascii="Arial" w:hAnsi="Arial" w:cs="Arial"/>
          <w:sz w:val="24"/>
          <w:szCs w:val="24"/>
        </w:rPr>
        <w:t>и, утвержденный постановлением А</w:t>
      </w:r>
      <w:r w:rsidRPr="00DF646A">
        <w:rPr>
          <w:rFonts w:ascii="Arial" w:hAnsi="Arial" w:cs="Arial"/>
          <w:sz w:val="24"/>
          <w:szCs w:val="24"/>
        </w:rPr>
        <w:t>дминистрации Одинцовского муниципального района Московской области от 29.12.2017 № 7132»;</w:t>
      </w:r>
    </w:p>
    <w:p w:rsidR="00583D2E" w:rsidRPr="00DF646A" w:rsidRDefault="00583D2E" w:rsidP="00583D2E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>6) постановление Администрации Одинцовского городского округа Московской области от 06.11.2019 № 1372 «О внесении изменений в Порядок предоставления государственной услуги «Предварительное согласование предоставления земельных участков, государственная собственность на которые не разграничена» на территории Одинцовского муниципального района Московской област</w:t>
      </w:r>
      <w:r w:rsidR="00A750F7" w:rsidRPr="00DF646A">
        <w:rPr>
          <w:rFonts w:ascii="Arial" w:hAnsi="Arial" w:cs="Arial"/>
          <w:sz w:val="24"/>
          <w:szCs w:val="24"/>
        </w:rPr>
        <w:t>и, утвержденный постановлением А</w:t>
      </w:r>
      <w:r w:rsidRPr="00DF646A">
        <w:rPr>
          <w:rFonts w:ascii="Arial" w:hAnsi="Arial" w:cs="Arial"/>
          <w:sz w:val="24"/>
          <w:szCs w:val="24"/>
        </w:rPr>
        <w:t>дминистрации Одинцовского муниципального района Московской области от 29.12.2017 № 7132»;</w:t>
      </w:r>
    </w:p>
    <w:p w:rsidR="00613462" w:rsidRPr="00DF646A" w:rsidRDefault="00583D2E" w:rsidP="00583D2E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>7) постановление Администрации Одинцовского городского округа Московской области от 19.11.2019 № 1523 «О внесении изменений в Порядок предоставления государственной услуги «Предоставление земельных участков, государственная собственность на которые не разграничена, в безвозмездное пользование» на территории Одинцовского муниципального района Московской области, утвержденный постановлением Администрации Одинцовского муниципального района Московской области от 29.12.2017 № 7132».</w:t>
      </w:r>
    </w:p>
    <w:p w:rsidR="00613462" w:rsidRPr="00DF646A" w:rsidRDefault="00B878E6" w:rsidP="00613462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>4</w:t>
      </w:r>
      <w:r w:rsidR="00613462" w:rsidRPr="00DF646A">
        <w:rPr>
          <w:rFonts w:ascii="Arial" w:hAnsi="Arial" w:cs="Arial"/>
          <w:sz w:val="24"/>
          <w:szCs w:val="24"/>
        </w:rPr>
        <w:t>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613462" w:rsidRPr="00DF646A" w:rsidRDefault="00B878E6" w:rsidP="00613462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>5</w:t>
      </w:r>
      <w:r w:rsidR="00613462" w:rsidRPr="00DF646A">
        <w:rPr>
          <w:rFonts w:ascii="Arial" w:hAnsi="Arial" w:cs="Arial"/>
          <w:sz w:val="24"/>
          <w:szCs w:val="24"/>
        </w:rPr>
        <w:t>. Настоящее постановление вступает в силу с даты его официального опубликования.</w:t>
      </w:r>
    </w:p>
    <w:p w:rsidR="006B1659" w:rsidRPr="00DF646A" w:rsidRDefault="00B878E6" w:rsidP="00613462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>6</w:t>
      </w:r>
      <w:r w:rsidR="00613462" w:rsidRPr="00DF646A">
        <w:rPr>
          <w:rFonts w:ascii="Arial" w:hAnsi="Arial" w:cs="Arial"/>
          <w:sz w:val="24"/>
          <w:szCs w:val="24"/>
        </w:rPr>
        <w:t xml:space="preserve">. Контроль за выполнением настоящего постановления возложить на заместителя Главы Одинцовского городского округа - начальника Управления правового обеспечения Администрации Одинцовского городского округа Московской области Тесля А.А. и на председателя Комитета по управлению муниципальным имуществом Администрации Одинцовского городского округа Московской области </w:t>
      </w:r>
      <w:proofErr w:type="spellStart"/>
      <w:r w:rsidR="00613462" w:rsidRPr="00DF646A">
        <w:rPr>
          <w:rFonts w:ascii="Arial" w:hAnsi="Arial" w:cs="Arial"/>
          <w:sz w:val="24"/>
          <w:szCs w:val="24"/>
        </w:rPr>
        <w:t>Гинтова</w:t>
      </w:r>
      <w:proofErr w:type="spellEnd"/>
      <w:r w:rsidR="00613462" w:rsidRPr="00DF646A">
        <w:rPr>
          <w:rFonts w:ascii="Arial" w:hAnsi="Arial" w:cs="Arial"/>
          <w:sz w:val="24"/>
          <w:szCs w:val="24"/>
        </w:rPr>
        <w:t xml:space="preserve"> Д.В.</w:t>
      </w:r>
    </w:p>
    <w:p w:rsidR="00B23831" w:rsidRPr="00DF646A" w:rsidRDefault="00B23831" w:rsidP="003F51E1">
      <w:pPr>
        <w:rPr>
          <w:rFonts w:ascii="Arial" w:hAnsi="Arial" w:cs="Arial"/>
          <w:sz w:val="24"/>
          <w:szCs w:val="24"/>
        </w:rPr>
      </w:pPr>
    </w:p>
    <w:p w:rsidR="00BA5859" w:rsidRPr="00DF646A" w:rsidRDefault="00BA5859" w:rsidP="003F51E1">
      <w:pPr>
        <w:rPr>
          <w:rFonts w:ascii="Arial" w:hAnsi="Arial" w:cs="Arial"/>
          <w:sz w:val="24"/>
          <w:szCs w:val="24"/>
        </w:rPr>
      </w:pPr>
    </w:p>
    <w:p w:rsidR="00FB03DE" w:rsidRPr="00DF646A" w:rsidRDefault="00800142" w:rsidP="003F51E1">
      <w:pPr>
        <w:pStyle w:val="a6"/>
        <w:tabs>
          <w:tab w:val="clear" w:pos="6237"/>
        </w:tabs>
        <w:spacing w:before="0"/>
        <w:ind w:firstLine="0"/>
        <w:rPr>
          <w:rFonts w:ascii="Arial" w:hAnsi="Arial" w:cs="Arial"/>
          <w:szCs w:val="24"/>
        </w:rPr>
      </w:pPr>
      <w:r w:rsidRPr="00DF646A">
        <w:rPr>
          <w:rFonts w:ascii="Arial" w:hAnsi="Arial" w:cs="Arial"/>
          <w:szCs w:val="24"/>
        </w:rPr>
        <w:t>Глава Одинц</w:t>
      </w:r>
      <w:r w:rsidR="00BA5859" w:rsidRPr="00DF646A">
        <w:rPr>
          <w:rFonts w:ascii="Arial" w:hAnsi="Arial" w:cs="Arial"/>
          <w:szCs w:val="24"/>
        </w:rPr>
        <w:t xml:space="preserve">овского городского округа </w:t>
      </w:r>
      <w:r w:rsidR="00BA5859" w:rsidRPr="00DF646A">
        <w:rPr>
          <w:rFonts w:ascii="Arial" w:hAnsi="Arial" w:cs="Arial"/>
          <w:szCs w:val="24"/>
        </w:rPr>
        <w:tab/>
      </w:r>
      <w:r w:rsidR="00BA5859" w:rsidRPr="00DF646A">
        <w:rPr>
          <w:rFonts w:ascii="Arial" w:hAnsi="Arial" w:cs="Arial"/>
          <w:szCs w:val="24"/>
        </w:rPr>
        <w:tab/>
      </w:r>
      <w:r w:rsidR="00BA5859" w:rsidRPr="00DF646A">
        <w:rPr>
          <w:rFonts w:ascii="Arial" w:hAnsi="Arial" w:cs="Arial"/>
          <w:szCs w:val="24"/>
        </w:rPr>
        <w:tab/>
      </w:r>
      <w:r w:rsidR="00BA5859" w:rsidRPr="00DF646A">
        <w:rPr>
          <w:rFonts w:ascii="Arial" w:hAnsi="Arial" w:cs="Arial"/>
          <w:szCs w:val="24"/>
        </w:rPr>
        <w:tab/>
        <w:t xml:space="preserve">                </w:t>
      </w:r>
      <w:r w:rsidRPr="00DF646A">
        <w:rPr>
          <w:rFonts w:ascii="Arial" w:hAnsi="Arial" w:cs="Arial"/>
          <w:szCs w:val="24"/>
        </w:rPr>
        <w:t>А.Р. Иванов</w:t>
      </w:r>
    </w:p>
    <w:p w:rsidR="003F56D1" w:rsidRPr="00DF646A" w:rsidRDefault="003F56D1" w:rsidP="003F51E1">
      <w:pPr>
        <w:pStyle w:val="a6"/>
        <w:tabs>
          <w:tab w:val="clear" w:pos="6237"/>
        </w:tabs>
        <w:spacing w:before="0"/>
        <w:ind w:firstLine="0"/>
        <w:rPr>
          <w:rFonts w:ascii="Arial" w:hAnsi="Arial" w:cs="Arial"/>
          <w:szCs w:val="24"/>
        </w:rPr>
      </w:pPr>
    </w:p>
    <w:p w:rsidR="00277669" w:rsidRPr="00DF646A" w:rsidRDefault="00277669" w:rsidP="00277669">
      <w:pPr>
        <w:pStyle w:val="a5"/>
        <w:ind w:left="5387"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lastRenderedPageBreak/>
        <w:t>УТВЕРЖДЕН</w:t>
      </w:r>
    </w:p>
    <w:p w:rsidR="00277669" w:rsidRPr="00DF646A" w:rsidRDefault="00277669" w:rsidP="00277669">
      <w:pPr>
        <w:pStyle w:val="a5"/>
        <w:ind w:left="5387"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постановлением Администрации</w:t>
      </w:r>
    </w:p>
    <w:p w:rsidR="00277669" w:rsidRPr="00DF646A" w:rsidRDefault="00277669" w:rsidP="00277669">
      <w:pPr>
        <w:pStyle w:val="a5"/>
        <w:ind w:left="5387"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Одинцовского городского округа</w:t>
      </w:r>
    </w:p>
    <w:p w:rsidR="00277669" w:rsidRPr="00DF646A" w:rsidRDefault="00277669" w:rsidP="00277669">
      <w:pPr>
        <w:pStyle w:val="a5"/>
        <w:ind w:left="5387"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Московской области</w:t>
      </w:r>
    </w:p>
    <w:p w:rsidR="00277669" w:rsidRPr="00DF646A" w:rsidRDefault="00277669" w:rsidP="00277669">
      <w:pPr>
        <w:pStyle w:val="a5"/>
        <w:ind w:left="5387"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 xml:space="preserve">от </w:t>
      </w:r>
      <w:r w:rsidR="00EB3B47" w:rsidRPr="00DF646A">
        <w:rPr>
          <w:rFonts w:ascii="Arial" w:hAnsi="Arial" w:cs="Arial"/>
          <w:iCs/>
          <w:szCs w:val="24"/>
        </w:rPr>
        <w:t>04.05.2026 № 2498</w:t>
      </w:r>
    </w:p>
    <w:p w:rsidR="00277669" w:rsidRPr="00DF646A" w:rsidRDefault="00277669" w:rsidP="00277669">
      <w:pPr>
        <w:pStyle w:val="a5"/>
        <w:ind w:right="-58"/>
        <w:rPr>
          <w:rFonts w:ascii="Arial" w:hAnsi="Arial" w:cs="Arial"/>
          <w:iCs/>
          <w:szCs w:val="24"/>
        </w:rPr>
      </w:pPr>
    </w:p>
    <w:p w:rsidR="00277669" w:rsidRPr="00DF646A" w:rsidRDefault="00277669" w:rsidP="00277669">
      <w:pPr>
        <w:pStyle w:val="a5"/>
        <w:ind w:right="-58"/>
        <w:jc w:val="center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 xml:space="preserve">Порядок предоставления государственной услуги </w:t>
      </w:r>
    </w:p>
    <w:p w:rsidR="00277669" w:rsidRPr="00DF646A" w:rsidRDefault="00277669" w:rsidP="00277669">
      <w:pPr>
        <w:pStyle w:val="a5"/>
        <w:ind w:right="-58"/>
        <w:jc w:val="center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«</w:t>
      </w:r>
      <w:r w:rsidRPr="00DF646A">
        <w:rPr>
          <w:rFonts w:ascii="Arial" w:hAnsi="Arial" w:cs="Arial"/>
          <w:szCs w:val="24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Pr="00DF646A">
        <w:rPr>
          <w:rFonts w:ascii="Arial" w:hAnsi="Arial" w:cs="Arial"/>
          <w:iCs/>
          <w:szCs w:val="24"/>
        </w:rPr>
        <w:t>» на территории Одинцовского городского округа Московской области</w:t>
      </w:r>
    </w:p>
    <w:p w:rsidR="00277669" w:rsidRPr="00DF646A" w:rsidRDefault="00277669" w:rsidP="00277669">
      <w:pPr>
        <w:pStyle w:val="a5"/>
        <w:ind w:right="-58"/>
        <w:rPr>
          <w:rFonts w:ascii="Arial" w:hAnsi="Arial" w:cs="Arial"/>
          <w:i/>
          <w:iCs/>
          <w:szCs w:val="24"/>
        </w:rPr>
      </w:pPr>
    </w:p>
    <w:p w:rsidR="00277669" w:rsidRPr="00DF646A" w:rsidRDefault="00277669" w:rsidP="00277669">
      <w:pPr>
        <w:pStyle w:val="a5"/>
        <w:ind w:right="-58"/>
        <w:rPr>
          <w:rFonts w:ascii="Arial" w:hAnsi="Arial" w:cs="Arial"/>
          <w:i/>
          <w:iCs/>
          <w:szCs w:val="24"/>
        </w:rPr>
      </w:pPr>
    </w:p>
    <w:p w:rsidR="00277669" w:rsidRPr="00DF646A" w:rsidRDefault="00277669" w:rsidP="0027766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1. Предоставление государственной услуги «</w:t>
      </w:r>
      <w:r w:rsidRPr="00DF646A">
        <w:rPr>
          <w:rFonts w:ascii="Arial" w:hAnsi="Arial" w:cs="Arial"/>
          <w:szCs w:val="24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Pr="00DF646A">
        <w:rPr>
          <w:rFonts w:ascii="Arial" w:hAnsi="Arial" w:cs="Arial"/>
          <w:iCs/>
          <w:szCs w:val="24"/>
        </w:rPr>
        <w:t xml:space="preserve">» на территории Одинцовского городского округа Московской области осуществляется Администрацией Одинцовского городского округа Московской области (далее - Администрация),  в соответствии с административным регламентом предоставления государственной услуги «Предварительное согласование предоставления земельных участков, государственная собственность на которые не разграничена», утвержденным распоряжением Министерства имущественных отношений Московской области от  18.01.2021 № 15ВР-35. </w:t>
      </w:r>
    </w:p>
    <w:p w:rsidR="00277669" w:rsidRPr="00DF646A" w:rsidRDefault="00277669" w:rsidP="00277669">
      <w:pPr>
        <w:pStyle w:val="a5"/>
        <w:ind w:right="-58"/>
        <w:rPr>
          <w:rFonts w:ascii="Arial" w:hAnsi="Arial" w:cs="Arial"/>
          <w:iCs/>
          <w:szCs w:val="24"/>
        </w:rPr>
      </w:pPr>
    </w:p>
    <w:p w:rsidR="00277669" w:rsidRPr="00DF646A" w:rsidRDefault="00277669" w:rsidP="0027766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Адрес Администрации: 143003, Московская область, город Одинцово, улица Маршала Жукова, дом 28.</w:t>
      </w:r>
    </w:p>
    <w:p w:rsidR="00277669" w:rsidRPr="00DF646A" w:rsidRDefault="00277669" w:rsidP="0027766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Контактный телефон: + 7(495)181-90-00.</w:t>
      </w:r>
    </w:p>
    <w:p w:rsidR="00277669" w:rsidRPr="00DF646A" w:rsidRDefault="00277669" w:rsidP="0027766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Официальный сайт в информационно-коммуникационной сети «Интернет»: https://odin.ru/.</w:t>
      </w:r>
    </w:p>
    <w:p w:rsidR="00277669" w:rsidRPr="00DF646A" w:rsidRDefault="00277669" w:rsidP="0027766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Адрес электронной почты в сети Интернет: adm@odin.ru.</w:t>
      </w:r>
    </w:p>
    <w:p w:rsidR="00277669" w:rsidRPr="00DF646A" w:rsidRDefault="00277669" w:rsidP="00277669">
      <w:pPr>
        <w:pStyle w:val="a5"/>
        <w:ind w:right="-58"/>
        <w:rPr>
          <w:rFonts w:ascii="Arial" w:hAnsi="Arial" w:cs="Arial"/>
          <w:iCs/>
          <w:szCs w:val="24"/>
        </w:rPr>
      </w:pPr>
    </w:p>
    <w:p w:rsidR="00277669" w:rsidRPr="00DF646A" w:rsidRDefault="00277669" w:rsidP="00277669">
      <w:pPr>
        <w:pStyle w:val="a5"/>
        <w:ind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 xml:space="preserve">        2. Справочная информация о месте нахождения Многофункционального центра предоставления государственных и муниципальных услуг (далее - МФЦ), графике работы, контактных телефонах, адресах электронной почты:</w:t>
      </w:r>
    </w:p>
    <w:p w:rsidR="00277669" w:rsidRPr="00DF646A" w:rsidRDefault="00277669" w:rsidP="00277669">
      <w:pPr>
        <w:pStyle w:val="a5"/>
        <w:ind w:right="-58"/>
        <w:rPr>
          <w:rFonts w:ascii="Arial" w:hAnsi="Arial" w:cs="Arial"/>
          <w:iCs/>
          <w:szCs w:val="24"/>
        </w:rPr>
      </w:pPr>
    </w:p>
    <w:p w:rsidR="00277669" w:rsidRPr="00DF646A" w:rsidRDefault="00277669" w:rsidP="0027766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Адрес МФЦ: 143007, Московская область, город Одинцово, Можайское шоссе, дом 71, 6 этаж.</w:t>
      </w:r>
    </w:p>
    <w:p w:rsidR="00277669" w:rsidRPr="00DF646A" w:rsidRDefault="00277669" w:rsidP="0027766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График работы: понедельник – воскресенье с 8:00 до 20:00.</w:t>
      </w:r>
    </w:p>
    <w:p w:rsidR="00277669" w:rsidRPr="00DF646A" w:rsidRDefault="00277669" w:rsidP="0027766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Контактный телефон: 122 доб. 3.</w:t>
      </w:r>
    </w:p>
    <w:p w:rsidR="00277669" w:rsidRPr="00DF646A" w:rsidRDefault="00277669" w:rsidP="0027766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Официальный сайт в информационно-коммуникационной сети «Интернет»: https://www.odinmfc.ru/.</w:t>
      </w:r>
    </w:p>
    <w:p w:rsidR="005F2299" w:rsidRPr="00DF646A" w:rsidRDefault="00277669" w:rsidP="005F229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 xml:space="preserve">Адрес электронной почты в сети Интернет: </w:t>
      </w:r>
      <w:hyperlink r:id="rId7" w:history="1">
        <w:r w:rsidR="005F2299" w:rsidRPr="00DF646A">
          <w:rPr>
            <w:rStyle w:val="af"/>
            <w:rFonts w:ascii="Arial" w:hAnsi="Arial" w:cs="Arial"/>
            <w:iCs/>
            <w:color w:val="auto"/>
            <w:szCs w:val="24"/>
          </w:rPr>
          <w:t>mfc-odintsovomr@mosreg.ru</w:t>
        </w:r>
      </w:hyperlink>
      <w:r w:rsidRPr="00DF646A">
        <w:rPr>
          <w:rFonts w:ascii="Arial" w:hAnsi="Arial" w:cs="Arial"/>
          <w:iCs/>
          <w:szCs w:val="24"/>
        </w:rPr>
        <w:t>.</w:t>
      </w:r>
    </w:p>
    <w:p w:rsidR="00277669" w:rsidRPr="00DF646A" w:rsidRDefault="00277669" w:rsidP="005F229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 xml:space="preserve">Дополнительная информация приведена на портале «Государственных и муниципальных услуг (функций) Московской области» </w:t>
      </w:r>
      <w:hyperlink r:id="rId8" w:history="1">
        <w:r w:rsidR="001463F7" w:rsidRPr="00DF646A">
          <w:rPr>
            <w:rStyle w:val="af"/>
            <w:rFonts w:ascii="Arial" w:hAnsi="Arial" w:cs="Arial"/>
            <w:iCs/>
            <w:color w:val="auto"/>
            <w:szCs w:val="24"/>
          </w:rPr>
          <w:t>https://uslugi.mosreg.ru/</w:t>
        </w:r>
      </w:hyperlink>
      <w:r w:rsidRPr="00DF646A">
        <w:rPr>
          <w:rFonts w:ascii="Arial" w:hAnsi="Arial" w:cs="Arial"/>
          <w:iCs/>
          <w:szCs w:val="24"/>
        </w:rPr>
        <w:t>.</w:t>
      </w:r>
    </w:p>
    <w:p w:rsidR="001463F7" w:rsidRPr="00DF646A" w:rsidRDefault="001463F7" w:rsidP="001463F7">
      <w:pPr>
        <w:pStyle w:val="a5"/>
        <w:ind w:right="-58"/>
        <w:rPr>
          <w:rFonts w:ascii="Arial" w:hAnsi="Arial" w:cs="Arial"/>
          <w:iCs/>
          <w:szCs w:val="24"/>
        </w:rPr>
      </w:pPr>
    </w:p>
    <w:p w:rsidR="00EB3B47" w:rsidRPr="00DF646A" w:rsidRDefault="00EB3B47" w:rsidP="001463F7">
      <w:pPr>
        <w:ind w:right="-483"/>
        <w:jc w:val="both"/>
        <w:rPr>
          <w:rFonts w:ascii="Arial" w:hAnsi="Arial" w:cs="Arial"/>
          <w:sz w:val="24"/>
          <w:szCs w:val="24"/>
        </w:rPr>
      </w:pPr>
    </w:p>
    <w:p w:rsidR="001463F7" w:rsidRPr="00DF646A" w:rsidRDefault="001463F7" w:rsidP="001463F7">
      <w:pPr>
        <w:ind w:right="-483"/>
        <w:jc w:val="both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1463F7" w:rsidRPr="00DF646A" w:rsidRDefault="001463F7" w:rsidP="001463F7">
      <w:pPr>
        <w:ind w:right="-483"/>
        <w:jc w:val="both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1463F7" w:rsidRPr="00DF646A" w:rsidRDefault="001463F7" w:rsidP="001463F7">
      <w:pPr>
        <w:pStyle w:val="a5"/>
        <w:ind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szCs w:val="24"/>
        </w:rPr>
        <w:t>Администрации Одинцовского городского округа</w:t>
      </w:r>
      <w:r w:rsidRPr="00DF646A">
        <w:rPr>
          <w:rFonts w:ascii="Arial" w:hAnsi="Arial" w:cs="Arial"/>
          <w:szCs w:val="24"/>
        </w:rPr>
        <w:tab/>
      </w:r>
      <w:r w:rsidRPr="00DF646A">
        <w:rPr>
          <w:rFonts w:ascii="Arial" w:hAnsi="Arial" w:cs="Arial"/>
          <w:szCs w:val="24"/>
        </w:rPr>
        <w:tab/>
      </w:r>
      <w:r w:rsidRPr="00DF646A">
        <w:rPr>
          <w:rFonts w:ascii="Arial" w:hAnsi="Arial" w:cs="Arial"/>
          <w:szCs w:val="24"/>
        </w:rPr>
        <w:tab/>
        <w:t xml:space="preserve">        А.А. Тесля</w:t>
      </w:r>
    </w:p>
    <w:p w:rsidR="001463F7" w:rsidRPr="00DF646A" w:rsidRDefault="001463F7" w:rsidP="00613462">
      <w:pPr>
        <w:pStyle w:val="a5"/>
        <w:ind w:left="5387" w:right="-58"/>
        <w:rPr>
          <w:rFonts w:ascii="Arial" w:hAnsi="Arial" w:cs="Arial"/>
          <w:iCs/>
          <w:szCs w:val="24"/>
        </w:rPr>
      </w:pPr>
    </w:p>
    <w:p w:rsidR="001463F7" w:rsidRPr="00DF646A" w:rsidRDefault="001463F7" w:rsidP="00613462">
      <w:pPr>
        <w:pStyle w:val="a5"/>
        <w:ind w:left="5387" w:right="-58"/>
        <w:rPr>
          <w:rFonts w:ascii="Arial" w:hAnsi="Arial" w:cs="Arial"/>
          <w:iCs/>
          <w:szCs w:val="24"/>
        </w:rPr>
      </w:pPr>
    </w:p>
    <w:p w:rsidR="00DF646A" w:rsidRDefault="00DF646A" w:rsidP="00613462">
      <w:pPr>
        <w:pStyle w:val="a5"/>
        <w:ind w:left="5387" w:right="-58"/>
        <w:rPr>
          <w:rFonts w:ascii="Arial" w:hAnsi="Arial" w:cs="Arial"/>
          <w:iCs/>
          <w:szCs w:val="24"/>
        </w:rPr>
      </w:pPr>
    </w:p>
    <w:p w:rsidR="00DF646A" w:rsidRDefault="00DF646A" w:rsidP="00613462">
      <w:pPr>
        <w:pStyle w:val="a5"/>
        <w:ind w:left="5387" w:right="-58"/>
        <w:rPr>
          <w:rFonts w:ascii="Arial" w:hAnsi="Arial" w:cs="Arial"/>
          <w:iCs/>
          <w:szCs w:val="24"/>
        </w:rPr>
      </w:pPr>
    </w:p>
    <w:p w:rsidR="00DF646A" w:rsidRDefault="00DF646A" w:rsidP="00613462">
      <w:pPr>
        <w:pStyle w:val="a5"/>
        <w:ind w:left="5387" w:right="-58"/>
        <w:rPr>
          <w:rFonts w:ascii="Arial" w:hAnsi="Arial" w:cs="Arial"/>
          <w:iCs/>
          <w:szCs w:val="24"/>
        </w:rPr>
      </w:pPr>
      <w:bookmarkStart w:id="0" w:name="_GoBack"/>
      <w:bookmarkEnd w:id="0"/>
    </w:p>
    <w:p w:rsidR="00613462" w:rsidRPr="00DF646A" w:rsidRDefault="00613462" w:rsidP="00613462">
      <w:pPr>
        <w:pStyle w:val="a5"/>
        <w:ind w:left="5387"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lastRenderedPageBreak/>
        <w:t>УТВЕРЖДЕН</w:t>
      </w:r>
    </w:p>
    <w:p w:rsidR="00613462" w:rsidRPr="00DF646A" w:rsidRDefault="00613462" w:rsidP="00613462">
      <w:pPr>
        <w:pStyle w:val="a5"/>
        <w:ind w:left="5387"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постановлением Администрации</w:t>
      </w:r>
    </w:p>
    <w:p w:rsidR="00613462" w:rsidRPr="00DF646A" w:rsidRDefault="00613462" w:rsidP="00613462">
      <w:pPr>
        <w:pStyle w:val="a5"/>
        <w:ind w:left="5387"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Одинцовского городского округа</w:t>
      </w:r>
    </w:p>
    <w:p w:rsidR="00613462" w:rsidRPr="00DF646A" w:rsidRDefault="00613462" w:rsidP="00613462">
      <w:pPr>
        <w:pStyle w:val="a5"/>
        <w:ind w:left="5387"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Московской области</w:t>
      </w:r>
    </w:p>
    <w:p w:rsidR="00613462" w:rsidRPr="00DF646A" w:rsidRDefault="00613462" w:rsidP="00613462">
      <w:pPr>
        <w:pStyle w:val="a5"/>
        <w:ind w:left="5387"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 xml:space="preserve">от </w:t>
      </w:r>
      <w:r w:rsidR="00EB3B47" w:rsidRPr="00DF646A">
        <w:rPr>
          <w:rFonts w:ascii="Arial" w:hAnsi="Arial" w:cs="Arial"/>
          <w:iCs/>
          <w:szCs w:val="24"/>
        </w:rPr>
        <w:softHyphen/>
      </w:r>
      <w:r w:rsidR="00EB3B47" w:rsidRPr="00DF646A">
        <w:rPr>
          <w:rFonts w:ascii="Arial" w:hAnsi="Arial" w:cs="Arial"/>
          <w:iCs/>
          <w:szCs w:val="24"/>
        </w:rPr>
        <w:softHyphen/>
      </w:r>
      <w:r w:rsidR="00EB3B47" w:rsidRPr="00DF646A">
        <w:rPr>
          <w:rFonts w:ascii="Arial" w:hAnsi="Arial" w:cs="Arial"/>
          <w:iCs/>
          <w:szCs w:val="24"/>
        </w:rPr>
        <w:softHyphen/>
      </w:r>
      <w:r w:rsidR="00EB3B47" w:rsidRPr="00DF646A">
        <w:rPr>
          <w:rFonts w:ascii="Arial" w:hAnsi="Arial" w:cs="Arial"/>
          <w:iCs/>
          <w:szCs w:val="24"/>
        </w:rPr>
        <w:softHyphen/>
      </w:r>
      <w:r w:rsidR="00EB3B47" w:rsidRPr="00DF646A">
        <w:rPr>
          <w:rFonts w:ascii="Arial" w:hAnsi="Arial" w:cs="Arial"/>
          <w:iCs/>
          <w:szCs w:val="24"/>
        </w:rPr>
        <w:softHyphen/>
      </w:r>
      <w:r w:rsidR="00EB3B47" w:rsidRPr="00DF646A">
        <w:rPr>
          <w:rFonts w:ascii="Arial" w:hAnsi="Arial" w:cs="Arial"/>
          <w:iCs/>
          <w:szCs w:val="24"/>
        </w:rPr>
        <w:softHyphen/>
      </w:r>
      <w:r w:rsidR="00EB3B47" w:rsidRPr="00DF646A">
        <w:rPr>
          <w:rFonts w:ascii="Arial" w:hAnsi="Arial" w:cs="Arial"/>
          <w:iCs/>
          <w:szCs w:val="24"/>
        </w:rPr>
        <w:softHyphen/>
      </w:r>
      <w:r w:rsidR="00EB3B47" w:rsidRPr="00DF646A">
        <w:rPr>
          <w:rFonts w:ascii="Arial" w:hAnsi="Arial" w:cs="Arial"/>
          <w:iCs/>
          <w:szCs w:val="24"/>
        </w:rPr>
        <w:softHyphen/>
      </w:r>
      <w:r w:rsidR="00EB3B47" w:rsidRPr="00DF646A">
        <w:rPr>
          <w:rFonts w:ascii="Arial" w:hAnsi="Arial" w:cs="Arial"/>
          <w:iCs/>
          <w:szCs w:val="24"/>
        </w:rPr>
        <w:softHyphen/>
      </w:r>
      <w:r w:rsidR="00EB3B47" w:rsidRPr="00DF646A">
        <w:rPr>
          <w:rFonts w:ascii="Arial" w:hAnsi="Arial" w:cs="Arial"/>
          <w:iCs/>
          <w:szCs w:val="24"/>
        </w:rPr>
        <w:softHyphen/>
        <w:t>04.05.2026 № 2498</w:t>
      </w:r>
    </w:p>
    <w:p w:rsidR="00613462" w:rsidRPr="00DF646A" w:rsidRDefault="00613462" w:rsidP="00613462">
      <w:pPr>
        <w:pStyle w:val="a5"/>
        <w:ind w:right="-58"/>
        <w:rPr>
          <w:rFonts w:ascii="Arial" w:hAnsi="Arial" w:cs="Arial"/>
          <w:iCs/>
          <w:szCs w:val="24"/>
        </w:rPr>
      </w:pPr>
    </w:p>
    <w:p w:rsidR="00613462" w:rsidRPr="00DF646A" w:rsidRDefault="00613462" w:rsidP="00613462">
      <w:pPr>
        <w:pStyle w:val="a5"/>
        <w:ind w:right="-58"/>
        <w:jc w:val="center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 xml:space="preserve">Порядок предоставления государственной услуги </w:t>
      </w:r>
    </w:p>
    <w:p w:rsidR="00613462" w:rsidRPr="00DF646A" w:rsidRDefault="00613462" w:rsidP="00613462">
      <w:pPr>
        <w:pStyle w:val="a5"/>
        <w:ind w:right="-58"/>
        <w:jc w:val="center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«Предварительное согласование предоставления земельных участков, государственная собственность на которые не разграничена» на территории Одинцовского городского округа Московской области</w:t>
      </w:r>
    </w:p>
    <w:p w:rsidR="00613462" w:rsidRPr="00DF646A" w:rsidRDefault="00613462" w:rsidP="00613462">
      <w:pPr>
        <w:pStyle w:val="a5"/>
        <w:ind w:right="-58"/>
        <w:rPr>
          <w:rFonts w:ascii="Arial" w:hAnsi="Arial" w:cs="Arial"/>
          <w:i/>
          <w:iCs/>
          <w:szCs w:val="24"/>
        </w:rPr>
      </w:pPr>
    </w:p>
    <w:p w:rsidR="00613462" w:rsidRPr="00DF646A" w:rsidRDefault="00613462" w:rsidP="00613462">
      <w:pPr>
        <w:pStyle w:val="a5"/>
        <w:ind w:right="-58"/>
        <w:rPr>
          <w:rFonts w:ascii="Arial" w:hAnsi="Arial" w:cs="Arial"/>
          <w:i/>
          <w:iCs/>
          <w:szCs w:val="24"/>
        </w:rPr>
      </w:pPr>
    </w:p>
    <w:p w:rsidR="00613462" w:rsidRPr="00DF646A" w:rsidRDefault="00613462" w:rsidP="00613462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 xml:space="preserve">1. Предоставление государственной услуги «Предварительное согласование предоставления земельных участков, государственная собственность на которые не разграничена» на территории Одинцовского городского округа Московской области осуществляется Администрацией Одинцовского городского округа Московской области (далее - Администрация),  в соответствии с административным регламентом предоставления государственной услуги «Предварительное согласование предоставления земельных участков, государственная собственность на которые не разграничена», утвержденным распоряжением Министерства имущественных отношений Московской области от  24.02.2026 № 15ВР-499. </w:t>
      </w:r>
    </w:p>
    <w:p w:rsidR="00613462" w:rsidRPr="00DF646A" w:rsidRDefault="00613462" w:rsidP="00613462">
      <w:pPr>
        <w:pStyle w:val="a5"/>
        <w:ind w:right="-58"/>
        <w:rPr>
          <w:rFonts w:ascii="Arial" w:hAnsi="Arial" w:cs="Arial"/>
          <w:iCs/>
          <w:szCs w:val="24"/>
        </w:rPr>
      </w:pPr>
    </w:p>
    <w:p w:rsidR="00613462" w:rsidRPr="00DF646A" w:rsidRDefault="00613462" w:rsidP="00613462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Адрес Администрации: 143003, Московская область, город Одинцово, улица Маршала Жукова, дом 28.</w:t>
      </w:r>
    </w:p>
    <w:p w:rsidR="00613462" w:rsidRPr="00DF646A" w:rsidRDefault="00613462" w:rsidP="00613462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Контактный телефон: + 7(495)181-90-00.</w:t>
      </w:r>
    </w:p>
    <w:p w:rsidR="00613462" w:rsidRPr="00DF646A" w:rsidRDefault="00613462" w:rsidP="00613462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Официальный сайт в информационно-коммуникационной сети «Интернет»: https://odin.ru/.</w:t>
      </w:r>
    </w:p>
    <w:p w:rsidR="00613462" w:rsidRPr="00DF646A" w:rsidRDefault="00613462" w:rsidP="00613462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Адрес электронной почты в сети Интернет: adm@odin.ru.</w:t>
      </w:r>
    </w:p>
    <w:p w:rsidR="00613462" w:rsidRPr="00DF646A" w:rsidRDefault="00613462" w:rsidP="00613462">
      <w:pPr>
        <w:pStyle w:val="a5"/>
        <w:ind w:right="-58"/>
        <w:rPr>
          <w:rFonts w:ascii="Arial" w:hAnsi="Arial" w:cs="Arial"/>
          <w:iCs/>
          <w:szCs w:val="24"/>
        </w:rPr>
      </w:pPr>
    </w:p>
    <w:p w:rsidR="00613462" w:rsidRPr="00DF646A" w:rsidRDefault="00613462" w:rsidP="00613462">
      <w:pPr>
        <w:pStyle w:val="a5"/>
        <w:ind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 xml:space="preserve">        2. Справочная информация о месте нахождения Многофункционального центра предоставления государственных и муниципальных услуг (далее - МФЦ), графике работы, контактных телефонах, адресах электронной почты:</w:t>
      </w:r>
    </w:p>
    <w:p w:rsidR="00613462" w:rsidRPr="00DF646A" w:rsidRDefault="00613462" w:rsidP="00613462">
      <w:pPr>
        <w:pStyle w:val="a5"/>
        <w:ind w:right="-58"/>
        <w:rPr>
          <w:rFonts w:ascii="Arial" w:hAnsi="Arial" w:cs="Arial"/>
          <w:iCs/>
          <w:szCs w:val="24"/>
        </w:rPr>
      </w:pPr>
    </w:p>
    <w:p w:rsidR="00613462" w:rsidRPr="00DF646A" w:rsidRDefault="00613462" w:rsidP="00613462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Адрес МФЦ: 143007, Московская область, город Одинцово, Можайское шоссе, дом 71, 6 этаж.</w:t>
      </w:r>
    </w:p>
    <w:p w:rsidR="00613462" w:rsidRPr="00DF646A" w:rsidRDefault="00613462" w:rsidP="00613462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График работы: понедельник – воскресенье с 8:00 до 20:00.</w:t>
      </w:r>
    </w:p>
    <w:p w:rsidR="00613462" w:rsidRPr="00DF646A" w:rsidRDefault="00613462" w:rsidP="00613462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Контактный телефон: 122 доб. 3.</w:t>
      </w:r>
    </w:p>
    <w:p w:rsidR="00613462" w:rsidRPr="00DF646A" w:rsidRDefault="00613462" w:rsidP="00613462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>Официальный сайт в информационно-коммуникационной сети «Интернет»: https://www.odinmfc.ru/.</w:t>
      </w:r>
    </w:p>
    <w:p w:rsidR="005F2299" w:rsidRPr="00DF646A" w:rsidRDefault="00613462" w:rsidP="005F229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 xml:space="preserve">Адрес электронной почты в сети Интернет: </w:t>
      </w:r>
      <w:hyperlink r:id="rId9" w:history="1">
        <w:r w:rsidR="005F2299" w:rsidRPr="00DF646A">
          <w:rPr>
            <w:rStyle w:val="af"/>
            <w:rFonts w:ascii="Arial" w:hAnsi="Arial" w:cs="Arial"/>
            <w:iCs/>
            <w:color w:val="auto"/>
            <w:szCs w:val="24"/>
          </w:rPr>
          <w:t>mfc-odintsovomr@mosreg.ru</w:t>
        </w:r>
      </w:hyperlink>
      <w:r w:rsidRPr="00DF646A">
        <w:rPr>
          <w:rFonts w:ascii="Arial" w:hAnsi="Arial" w:cs="Arial"/>
          <w:iCs/>
          <w:szCs w:val="24"/>
        </w:rPr>
        <w:t>.</w:t>
      </w:r>
    </w:p>
    <w:p w:rsidR="00613462" w:rsidRPr="00DF646A" w:rsidRDefault="00613462" w:rsidP="005F2299">
      <w:pPr>
        <w:pStyle w:val="a5"/>
        <w:ind w:right="-58" w:firstLine="720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iCs/>
          <w:szCs w:val="24"/>
        </w:rPr>
        <w:t xml:space="preserve">Дополнительная информация приведена на портале «Государственных и муниципальных услуг (функций) Московской области» </w:t>
      </w:r>
      <w:hyperlink r:id="rId10" w:history="1">
        <w:r w:rsidR="001463F7" w:rsidRPr="00DF646A">
          <w:rPr>
            <w:rStyle w:val="af"/>
            <w:rFonts w:ascii="Arial" w:hAnsi="Arial" w:cs="Arial"/>
            <w:iCs/>
            <w:color w:val="auto"/>
            <w:szCs w:val="24"/>
          </w:rPr>
          <w:t>https://uslugi.mosreg.ru/</w:t>
        </w:r>
      </w:hyperlink>
      <w:r w:rsidRPr="00DF646A">
        <w:rPr>
          <w:rFonts w:ascii="Arial" w:hAnsi="Arial" w:cs="Arial"/>
          <w:iCs/>
          <w:szCs w:val="24"/>
        </w:rPr>
        <w:t>.</w:t>
      </w:r>
    </w:p>
    <w:p w:rsidR="001463F7" w:rsidRPr="00DF646A" w:rsidRDefault="001463F7" w:rsidP="005F2299">
      <w:pPr>
        <w:pStyle w:val="a5"/>
        <w:ind w:right="-58" w:firstLine="720"/>
        <w:rPr>
          <w:rFonts w:ascii="Arial" w:hAnsi="Arial" w:cs="Arial"/>
          <w:iCs/>
          <w:szCs w:val="24"/>
        </w:rPr>
      </w:pPr>
    </w:p>
    <w:p w:rsidR="00EB3B47" w:rsidRPr="00DF646A" w:rsidRDefault="00EB3B47" w:rsidP="001463F7">
      <w:pPr>
        <w:ind w:right="-483"/>
        <w:jc w:val="both"/>
        <w:rPr>
          <w:rFonts w:ascii="Arial" w:hAnsi="Arial" w:cs="Arial"/>
          <w:sz w:val="24"/>
          <w:szCs w:val="24"/>
        </w:rPr>
      </w:pPr>
    </w:p>
    <w:p w:rsidR="001463F7" w:rsidRPr="00DF646A" w:rsidRDefault="001463F7" w:rsidP="001463F7">
      <w:pPr>
        <w:ind w:right="-483"/>
        <w:jc w:val="both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1463F7" w:rsidRPr="00DF646A" w:rsidRDefault="001463F7" w:rsidP="001463F7">
      <w:pPr>
        <w:ind w:right="-483"/>
        <w:jc w:val="both"/>
        <w:rPr>
          <w:rFonts w:ascii="Arial" w:hAnsi="Arial" w:cs="Arial"/>
          <w:sz w:val="24"/>
          <w:szCs w:val="24"/>
        </w:rPr>
      </w:pPr>
      <w:r w:rsidRPr="00DF646A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1463F7" w:rsidRPr="00DF646A" w:rsidRDefault="001463F7" w:rsidP="001463F7">
      <w:pPr>
        <w:pStyle w:val="a5"/>
        <w:ind w:right="-58"/>
        <w:rPr>
          <w:rFonts w:ascii="Arial" w:hAnsi="Arial" w:cs="Arial"/>
          <w:iCs/>
          <w:szCs w:val="24"/>
        </w:rPr>
      </w:pPr>
      <w:r w:rsidRPr="00DF646A">
        <w:rPr>
          <w:rFonts w:ascii="Arial" w:hAnsi="Arial" w:cs="Arial"/>
          <w:szCs w:val="24"/>
        </w:rPr>
        <w:t>Администрации Одинцовского городского округа</w:t>
      </w:r>
      <w:r w:rsidRPr="00DF646A">
        <w:rPr>
          <w:rFonts w:ascii="Arial" w:hAnsi="Arial" w:cs="Arial"/>
          <w:szCs w:val="24"/>
        </w:rPr>
        <w:tab/>
      </w:r>
      <w:r w:rsidRPr="00DF646A">
        <w:rPr>
          <w:rFonts w:ascii="Arial" w:hAnsi="Arial" w:cs="Arial"/>
          <w:szCs w:val="24"/>
        </w:rPr>
        <w:tab/>
      </w:r>
      <w:r w:rsidRPr="00DF646A">
        <w:rPr>
          <w:rFonts w:ascii="Arial" w:hAnsi="Arial" w:cs="Arial"/>
          <w:szCs w:val="24"/>
        </w:rPr>
        <w:tab/>
        <w:t xml:space="preserve">        А.А. Тесля</w:t>
      </w:r>
    </w:p>
    <w:sectPr w:rsidR="001463F7" w:rsidRPr="00DF646A" w:rsidSect="00DF646A">
      <w:headerReference w:type="default" r:id="rId11"/>
      <w:pgSz w:w="11906" w:h="16838"/>
      <w:pgMar w:top="1134" w:right="567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850" w:rsidRDefault="00E37850" w:rsidP="00BE236F">
      <w:r>
        <w:separator/>
      </w:r>
    </w:p>
  </w:endnote>
  <w:endnote w:type="continuationSeparator" w:id="0">
    <w:p w:rsidR="00E37850" w:rsidRDefault="00E37850" w:rsidP="00BE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850" w:rsidRDefault="00E37850" w:rsidP="00BE236F">
      <w:r>
        <w:separator/>
      </w:r>
    </w:p>
  </w:footnote>
  <w:footnote w:type="continuationSeparator" w:id="0">
    <w:p w:rsidR="00E37850" w:rsidRDefault="00E37850" w:rsidP="00BE2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6F" w:rsidRDefault="00BE236F" w:rsidP="00BE236F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94"/>
    <w:rsid w:val="000009A6"/>
    <w:rsid w:val="00004387"/>
    <w:rsid w:val="00011808"/>
    <w:rsid w:val="0002479C"/>
    <w:rsid w:val="000250A8"/>
    <w:rsid w:val="00030614"/>
    <w:rsid w:val="00045BC9"/>
    <w:rsid w:val="00052137"/>
    <w:rsid w:val="00060B0F"/>
    <w:rsid w:val="0006248A"/>
    <w:rsid w:val="00067F46"/>
    <w:rsid w:val="00071C3D"/>
    <w:rsid w:val="00093AD7"/>
    <w:rsid w:val="000B531A"/>
    <w:rsid w:val="000B5594"/>
    <w:rsid w:val="000B6B28"/>
    <w:rsid w:val="000C29A8"/>
    <w:rsid w:val="000C58A4"/>
    <w:rsid w:val="000D5C44"/>
    <w:rsid w:val="000F0121"/>
    <w:rsid w:val="000F699E"/>
    <w:rsid w:val="00113031"/>
    <w:rsid w:val="0012016E"/>
    <w:rsid w:val="0012140B"/>
    <w:rsid w:val="00123A9B"/>
    <w:rsid w:val="00134206"/>
    <w:rsid w:val="0013439B"/>
    <w:rsid w:val="001371AF"/>
    <w:rsid w:val="001463F7"/>
    <w:rsid w:val="001468F9"/>
    <w:rsid w:val="001708BE"/>
    <w:rsid w:val="00180EE6"/>
    <w:rsid w:val="00182B28"/>
    <w:rsid w:val="0019349A"/>
    <w:rsid w:val="001B797E"/>
    <w:rsid w:val="001C1F2A"/>
    <w:rsid w:val="001E3219"/>
    <w:rsid w:val="001E4E58"/>
    <w:rsid w:val="001F0562"/>
    <w:rsid w:val="001F5070"/>
    <w:rsid w:val="00200A81"/>
    <w:rsid w:val="002076DF"/>
    <w:rsid w:val="002127BA"/>
    <w:rsid w:val="002226AA"/>
    <w:rsid w:val="002247E2"/>
    <w:rsid w:val="0022661B"/>
    <w:rsid w:val="00234360"/>
    <w:rsid w:val="002343B8"/>
    <w:rsid w:val="00244B94"/>
    <w:rsid w:val="00260DEA"/>
    <w:rsid w:val="00267943"/>
    <w:rsid w:val="00271864"/>
    <w:rsid w:val="00277669"/>
    <w:rsid w:val="00277947"/>
    <w:rsid w:val="002832A3"/>
    <w:rsid w:val="00286061"/>
    <w:rsid w:val="00286820"/>
    <w:rsid w:val="00286C9F"/>
    <w:rsid w:val="002A0BCB"/>
    <w:rsid w:val="002A2D4F"/>
    <w:rsid w:val="002B22B8"/>
    <w:rsid w:val="002C59E4"/>
    <w:rsid w:val="0030338B"/>
    <w:rsid w:val="00332F54"/>
    <w:rsid w:val="00335898"/>
    <w:rsid w:val="00364E01"/>
    <w:rsid w:val="00370015"/>
    <w:rsid w:val="0037211F"/>
    <w:rsid w:val="00376EF7"/>
    <w:rsid w:val="00387219"/>
    <w:rsid w:val="00387886"/>
    <w:rsid w:val="00387985"/>
    <w:rsid w:val="0039169E"/>
    <w:rsid w:val="00392D42"/>
    <w:rsid w:val="003B4B63"/>
    <w:rsid w:val="003C038B"/>
    <w:rsid w:val="003C2622"/>
    <w:rsid w:val="003D18B4"/>
    <w:rsid w:val="003D64E9"/>
    <w:rsid w:val="003D68F8"/>
    <w:rsid w:val="003F14C8"/>
    <w:rsid w:val="003F51E1"/>
    <w:rsid w:val="003F56D1"/>
    <w:rsid w:val="0040275B"/>
    <w:rsid w:val="00411778"/>
    <w:rsid w:val="00412F4B"/>
    <w:rsid w:val="004340C0"/>
    <w:rsid w:val="004528CC"/>
    <w:rsid w:val="004531BE"/>
    <w:rsid w:val="00456E79"/>
    <w:rsid w:val="00466A27"/>
    <w:rsid w:val="0047744D"/>
    <w:rsid w:val="00480E2A"/>
    <w:rsid w:val="00481A9D"/>
    <w:rsid w:val="00487B56"/>
    <w:rsid w:val="00496265"/>
    <w:rsid w:val="004A72AE"/>
    <w:rsid w:val="004A7625"/>
    <w:rsid w:val="004C5687"/>
    <w:rsid w:val="004E02B4"/>
    <w:rsid w:val="004E3C51"/>
    <w:rsid w:val="004E48FB"/>
    <w:rsid w:val="004E6E25"/>
    <w:rsid w:val="004F4C73"/>
    <w:rsid w:val="00510465"/>
    <w:rsid w:val="00512A12"/>
    <w:rsid w:val="00514CF8"/>
    <w:rsid w:val="00541071"/>
    <w:rsid w:val="00572F1D"/>
    <w:rsid w:val="00581FCB"/>
    <w:rsid w:val="00583D2E"/>
    <w:rsid w:val="00596263"/>
    <w:rsid w:val="005C0BD8"/>
    <w:rsid w:val="005F0870"/>
    <w:rsid w:val="005F2299"/>
    <w:rsid w:val="00600FB9"/>
    <w:rsid w:val="00601179"/>
    <w:rsid w:val="00604A6B"/>
    <w:rsid w:val="00606470"/>
    <w:rsid w:val="00613462"/>
    <w:rsid w:val="00643AA5"/>
    <w:rsid w:val="00651F3E"/>
    <w:rsid w:val="00660552"/>
    <w:rsid w:val="0066098F"/>
    <w:rsid w:val="00664DB7"/>
    <w:rsid w:val="00676D2B"/>
    <w:rsid w:val="0068210D"/>
    <w:rsid w:val="00697A3B"/>
    <w:rsid w:val="006A439A"/>
    <w:rsid w:val="006A73D9"/>
    <w:rsid w:val="006B1659"/>
    <w:rsid w:val="006C1D7A"/>
    <w:rsid w:val="006C3AAF"/>
    <w:rsid w:val="006C6520"/>
    <w:rsid w:val="006D3C0C"/>
    <w:rsid w:val="006D7B15"/>
    <w:rsid w:val="006F48B3"/>
    <w:rsid w:val="00700B14"/>
    <w:rsid w:val="00701507"/>
    <w:rsid w:val="0070249F"/>
    <w:rsid w:val="00730710"/>
    <w:rsid w:val="0074140E"/>
    <w:rsid w:val="00753046"/>
    <w:rsid w:val="0076567F"/>
    <w:rsid w:val="00771698"/>
    <w:rsid w:val="00774766"/>
    <w:rsid w:val="0078685D"/>
    <w:rsid w:val="007924B8"/>
    <w:rsid w:val="007941FA"/>
    <w:rsid w:val="007B21D7"/>
    <w:rsid w:val="007D38BF"/>
    <w:rsid w:val="007D60DF"/>
    <w:rsid w:val="007E152D"/>
    <w:rsid w:val="007F25C2"/>
    <w:rsid w:val="007F3ABE"/>
    <w:rsid w:val="00800142"/>
    <w:rsid w:val="00803127"/>
    <w:rsid w:val="008102DB"/>
    <w:rsid w:val="00815A0A"/>
    <w:rsid w:val="0083103F"/>
    <w:rsid w:val="00842E40"/>
    <w:rsid w:val="0084528E"/>
    <w:rsid w:val="00867954"/>
    <w:rsid w:val="00873ACF"/>
    <w:rsid w:val="00881779"/>
    <w:rsid w:val="008A02B7"/>
    <w:rsid w:val="008A0464"/>
    <w:rsid w:val="008A3775"/>
    <w:rsid w:val="008B0730"/>
    <w:rsid w:val="008B750D"/>
    <w:rsid w:val="008D00C3"/>
    <w:rsid w:val="008D0CB6"/>
    <w:rsid w:val="008D20D0"/>
    <w:rsid w:val="008D2DD6"/>
    <w:rsid w:val="008D341E"/>
    <w:rsid w:val="008D3713"/>
    <w:rsid w:val="008D6D3B"/>
    <w:rsid w:val="008F093F"/>
    <w:rsid w:val="00903F3D"/>
    <w:rsid w:val="00907287"/>
    <w:rsid w:val="00910FC3"/>
    <w:rsid w:val="00915C6E"/>
    <w:rsid w:val="0094357C"/>
    <w:rsid w:val="00947D18"/>
    <w:rsid w:val="009503C2"/>
    <w:rsid w:val="00953464"/>
    <w:rsid w:val="00970D9E"/>
    <w:rsid w:val="00975FAA"/>
    <w:rsid w:val="00982239"/>
    <w:rsid w:val="009910BA"/>
    <w:rsid w:val="00994313"/>
    <w:rsid w:val="00996481"/>
    <w:rsid w:val="009A2367"/>
    <w:rsid w:val="009C6F24"/>
    <w:rsid w:val="009D150E"/>
    <w:rsid w:val="009F022E"/>
    <w:rsid w:val="009F0C95"/>
    <w:rsid w:val="009F79A9"/>
    <w:rsid w:val="00A0513B"/>
    <w:rsid w:val="00A243B8"/>
    <w:rsid w:val="00A26768"/>
    <w:rsid w:val="00A327E8"/>
    <w:rsid w:val="00A34E5B"/>
    <w:rsid w:val="00A45DB7"/>
    <w:rsid w:val="00A50367"/>
    <w:rsid w:val="00A5077E"/>
    <w:rsid w:val="00A55434"/>
    <w:rsid w:val="00A653E0"/>
    <w:rsid w:val="00A750F7"/>
    <w:rsid w:val="00A91A12"/>
    <w:rsid w:val="00AC031B"/>
    <w:rsid w:val="00AD2BA9"/>
    <w:rsid w:val="00AE43E5"/>
    <w:rsid w:val="00AE7654"/>
    <w:rsid w:val="00AF208C"/>
    <w:rsid w:val="00AF3AFE"/>
    <w:rsid w:val="00AF589C"/>
    <w:rsid w:val="00AF5A06"/>
    <w:rsid w:val="00B100F5"/>
    <w:rsid w:val="00B1267C"/>
    <w:rsid w:val="00B14DC0"/>
    <w:rsid w:val="00B23831"/>
    <w:rsid w:val="00B30CCB"/>
    <w:rsid w:val="00B3153D"/>
    <w:rsid w:val="00B336D6"/>
    <w:rsid w:val="00B515F2"/>
    <w:rsid w:val="00B560E6"/>
    <w:rsid w:val="00B57618"/>
    <w:rsid w:val="00B618E7"/>
    <w:rsid w:val="00B65BF6"/>
    <w:rsid w:val="00B65F1C"/>
    <w:rsid w:val="00B66F53"/>
    <w:rsid w:val="00B70DC9"/>
    <w:rsid w:val="00B76059"/>
    <w:rsid w:val="00B878E6"/>
    <w:rsid w:val="00B903D6"/>
    <w:rsid w:val="00BA0C05"/>
    <w:rsid w:val="00BA0FAB"/>
    <w:rsid w:val="00BA5859"/>
    <w:rsid w:val="00BC2C33"/>
    <w:rsid w:val="00BD7FF9"/>
    <w:rsid w:val="00BE236F"/>
    <w:rsid w:val="00BE3693"/>
    <w:rsid w:val="00BF65AC"/>
    <w:rsid w:val="00BF6973"/>
    <w:rsid w:val="00C04F71"/>
    <w:rsid w:val="00C123BC"/>
    <w:rsid w:val="00C15664"/>
    <w:rsid w:val="00C178C2"/>
    <w:rsid w:val="00C2011B"/>
    <w:rsid w:val="00C33E68"/>
    <w:rsid w:val="00C420FF"/>
    <w:rsid w:val="00C54317"/>
    <w:rsid w:val="00C54F1A"/>
    <w:rsid w:val="00C618FF"/>
    <w:rsid w:val="00C660F4"/>
    <w:rsid w:val="00C85642"/>
    <w:rsid w:val="00CB0832"/>
    <w:rsid w:val="00CD15A4"/>
    <w:rsid w:val="00CF75F5"/>
    <w:rsid w:val="00D03E2A"/>
    <w:rsid w:val="00D0485F"/>
    <w:rsid w:val="00D16F0F"/>
    <w:rsid w:val="00D2539A"/>
    <w:rsid w:val="00D329B8"/>
    <w:rsid w:val="00D46B10"/>
    <w:rsid w:val="00D510D5"/>
    <w:rsid w:val="00D669A4"/>
    <w:rsid w:val="00D71162"/>
    <w:rsid w:val="00D85F37"/>
    <w:rsid w:val="00D94C56"/>
    <w:rsid w:val="00DB43A9"/>
    <w:rsid w:val="00DD5455"/>
    <w:rsid w:val="00DF034C"/>
    <w:rsid w:val="00DF1589"/>
    <w:rsid w:val="00DF646A"/>
    <w:rsid w:val="00E1316B"/>
    <w:rsid w:val="00E23AA3"/>
    <w:rsid w:val="00E365B5"/>
    <w:rsid w:val="00E37850"/>
    <w:rsid w:val="00E4020C"/>
    <w:rsid w:val="00E52AFD"/>
    <w:rsid w:val="00E7479C"/>
    <w:rsid w:val="00E95CA1"/>
    <w:rsid w:val="00E963F3"/>
    <w:rsid w:val="00EA7377"/>
    <w:rsid w:val="00EB3B47"/>
    <w:rsid w:val="00EC7CF6"/>
    <w:rsid w:val="00ED5BA2"/>
    <w:rsid w:val="00EE11C6"/>
    <w:rsid w:val="00EE18EA"/>
    <w:rsid w:val="00EE2DC5"/>
    <w:rsid w:val="00EF2331"/>
    <w:rsid w:val="00F164A7"/>
    <w:rsid w:val="00F263E2"/>
    <w:rsid w:val="00F30D81"/>
    <w:rsid w:val="00F60F57"/>
    <w:rsid w:val="00F7387D"/>
    <w:rsid w:val="00F757C7"/>
    <w:rsid w:val="00F80950"/>
    <w:rsid w:val="00F91264"/>
    <w:rsid w:val="00F92B45"/>
    <w:rsid w:val="00FB03DE"/>
    <w:rsid w:val="00FB5A59"/>
    <w:rsid w:val="00FB7D81"/>
    <w:rsid w:val="00FC1B91"/>
    <w:rsid w:val="00FD0368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E912B"/>
  <w15:docId w15:val="{F1F0D63E-F7F3-48B4-8F5C-BB7448B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F57"/>
  </w:style>
  <w:style w:type="paragraph" w:styleId="1">
    <w:name w:val="heading 1"/>
    <w:basedOn w:val="a"/>
    <w:next w:val="a"/>
    <w:qFormat/>
    <w:rsid w:val="00F60F5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60F57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0F57"/>
    <w:pPr>
      <w:jc w:val="both"/>
    </w:pPr>
    <w:rPr>
      <w:sz w:val="28"/>
    </w:rPr>
  </w:style>
  <w:style w:type="paragraph" w:customStyle="1" w:styleId="a5">
    <w:name w:val="Текст постановления"/>
    <w:basedOn w:val="a"/>
    <w:rsid w:val="00F60F57"/>
    <w:pPr>
      <w:jc w:val="both"/>
    </w:pPr>
    <w:rPr>
      <w:sz w:val="24"/>
    </w:rPr>
  </w:style>
  <w:style w:type="paragraph" w:styleId="a6">
    <w:name w:val="Signature"/>
    <w:basedOn w:val="a"/>
    <w:link w:val="a7"/>
    <w:rsid w:val="00F60F57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paragraph" w:customStyle="1" w:styleId="Oaenoiinoaiiaeaiey">
    <w:name w:val="Oaeno iinoaiiaeaiey"/>
    <w:basedOn w:val="a"/>
    <w:rsid w:val="00F60F57"/>
    <w:pPr>
      <w:jc w:val="both"/>
    </w:pPr>
    <w:rPr>
      <w:sz w:val="24"/>
    </w:rPr>
  </w:style>
  <w:style w:type="character" w:customStyle="1" w:styleId="a7">
    <w:name w:val="Подпись Знак"/>
    <w:basedOn w:val="a0"/>
    <w:link w:val="a6"/>
    <w:rsid w:val="00E4020C"/>
    <w:rPr>
      <w:sz w:val="24"/>
    </w:rPr>
  </w:style>
  <w:style w:type="paragraph" w:customStyle="1" w:styleId="a8">
    <w:name w:val="Шапка постановления"/>
    <w:basedOn w:val="a"/>
    <w:next w:val="a5"/>
    <w:rsid w:val="00E23AA3"/>
    <w:pPr>
      <w:spacing w:before="2880" w:after="1200"/>
      <w:ind w:right="3969" w:firstLine="567"/>
      <w:jc w:val="both"/>
    </w:pPr>
    <w:rPr>
      <w:sz w:val="24"/>
    </w:rPr>
  </w:style>
  <w:style w:type="paragraph" w:styleId="a9">
    <w:name w:val="Balloon Text"/>
    <w:basedOn w:val="a"/>
    <w:link w:val="aa"/>
    <w:semiHidden/>
    <w:unhideWhenUsed/>
    <w:rsid w:val="00332F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332F5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nhideWhenUsed/>
    <w:rsid w:val="00BE23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E236F"/>
  </w:style>
  <w:style w:type="paragraph" w:styleId="ad">
    <w:name w:val="footer"/>
    <w:basedOn w:val="a"/>
    <w:link w:val="ae"/>
    <w:unhideWhenUsed/>
    <w:rsid w:val="00BE23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E236F"/>
  </w:style>
  <w:style w:type="character" w:customStyle="1" w:styleId="a4">
    <w:name w:val="Основной текст Знак"/>
    <w:basedOn w:val="a0"/>
    <w:link w:val="a3"/>
    <w:rsid w:val="00613462"/>
    <w:rPr>
      <w:sz w:val="28"/>
    </w:rPr>
  </w:style>
  <w:style w:type="character" w:styleId="af">
    <w:name w:val="Hyperlink"/>
    <w:basedOn w:val="a0"/>
    <w:unhideWhenUsed/>
    <w:rsid w:val="005F2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mosre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fc-odintsovomr@mosre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lugi.mos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c-odintsovomr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6673-5235-4898-96F7-BEDF6A3F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</vt:lpstr>
    </vt:vector>
  </TitlesOfParts>
  <Company>ООО "Земля"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</dc:title>
  <dc:creator>Andrey U.Ostroukhov</dc:creator>
  <cp:lastModifiedBy>Зиминова Анна Юрьевна</cp:lastModifiedBy>
  <cp:revision>14</cp:revision>
  <cp:lastPrinted>2026-04-28T14:56:00Z</cp:lastPrinted>
  <dcterms:created xsi:type="dcterms:W3CDTF">2026-03-22T20:01:00Z</dcterms:created>
  <dcterms:modified xsi:type="dcterms:W3CDTF">2026-05-05T13:34:00Z</dcterms:modified>
</cp:coreProperties>
</file>