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A86" w:rsidRPr="00AE3A86" w:rsidRDefault="00AE3A86" w:rsidP="00AE3A86">
      <w:pPr>
        <w:jc w:val="center"/>
        <w:rPr>
          <w:b/>
        </w:rPr>
      </w:pPr>
      <w:r w:rsidRPr="00AE3A86">
        <w:rPr>
          <w:b/>
        </w:rPr>
        <w:t>«</w:t>
      </w:r>
      <w:proofErr w:type="spellStart"/>
      <w:r w:rsidRPr="00AE3A86">
        <w:rPr>
          <w:b/>
        </w:rPr>
        <w:t>Внедосудебный</w:t>
      </w:r>
      <w:proofErr w:type="spellEnd"/>
      <w:r w:rsidRPr="00AE3A86">
        <w:rPr>
          <w:b/>
        </w:rPr>
        <w:t xml:space="preserve"> порядок налоговой задолженности»</w:t>
      </w:r>
    </w:p>
    <w:p w:rsidR="00AE3A86" w:rsidRPr="00AE3A86" w:rsidRDefault="00AE3A86" w:rsidP="00AE3A86">
      <w:pPr>
        <w:jc w:val="both"/>
        <w:rPr>
          <w:u w:val="single"/>
        </w:rPr>
      </w:pPr>
      <w:r>
        <w:t>Межрайонная И</w:t>
      </w:r>
      <w:r>
        <w:t>ФНС</w:t>
      </w:r>
      <w:r>
        <w:t xml:space="preserve"> России № 22 по Московской области</w:t>
      </w:r>
      <w:r>
        <w:t xml:space="preserve"> разъясняет, как применяется </w:t>
      </w:r>
      <w:r w:rsidRPr="00AE3A86">
        <w:rPr>
          <w:u w:val="single"/>
        </w:rPr>
        <w:t>внесудебный порядок взыскания налоговой задолженности с физических лиц</w:t>
      </w:r>
      <w:r w:rsidRPr="00AE3A86">
        <w:rPr>
          <w:u w:val="single"/>
        </w:rPr>
        <w:t>.</w:t>
      </w:r>
    </w:p>
    <w:p w:rsidR="00AE3A86" w:rsidRDefault="00AE3A86" w:rsidP="00AE3A86">
      <w:pPr>
        <w:jc w:val="both"/>
      </w:pPr>
      <w:r>
        <w:t xml:space="preserve">При отсутствии спора с налоговыми органами налоговая задолженность физических лиц и </w:t>
      </w:r>
      <w:proofErr w:type="spellStart"/>
      <w:r>
        <w:t>самозанятых</w:t>
      </w:r>
      <w:proofErr w:type="spellEnd"/>
      <w:r>
        <w:t>, не являющихся индивидуальными предпринимателями, может быть взыскана в бесспорном порядке, без обращения в суд. Данный порядок утвержден Федеральным законом от 31.07.2025 № 287-ФЗ и применяется с 1 ноября 2025 года.</w:t>
      </w:r>
    </w:p>
    <w:p w:rsidR="00AE3A86" w:rsidRDefault="00AE3A86" w:rsidP="00AE3A86">
      <w:pPr>
        <w:jc w:val="both"/>
      </w:pPr>
      <w:r>
        <w:t>Налоговая задолженность теперь взыскиваться как в судебном, так и во внесудебном порядке в зависимости от согласия или несогласия гражданина с взыскиваемой суммой налога. Если разногласий нет, сумма погашается или списываться со счетов во внесудебном порядке, а при их наличии – через суд.</w:t>
      </w:r>
    </w:p>
    <w:p w:rsidR="00AE3A86" w:rsidRDefault="00AE3A86" w:rsidP="00AE3A86">
      <w:pPr>
        <w:jc w:val="both"/>
      </w:pPr>
      <w:r>
        <w:t xml:space="preserve">Внесудебный порядок взыскания задолженности применяется следующим образом. Если у налогоплательщика возникла задолженность, гражданину через личный кабинет на сайте ФНС России, портал </w:t>
      </w:r>
      <w:proofErr w:type="spellStart"/>
      <w:r>
        <w:t>Госуслуг</w:t>
      </w:r>
      <w:proofErr w:type="spellEnd"/>
      <w:r>
        <w:t>, или заказным письмом направляется требование об уплате задолженности, которым установлен срок, в течение которого задолженность должна быть погашена в добровольном порядке.</w:t>
      </w:r>
    </w:p>
    <w:p w:rsidR="00AE3A86" w:rsidRDefault="00AE3A86" w:rsidP="00AE3A86">
      <w:pPr>
        <w:jc w:val="both"/>
      </w:pPr>
      <w:r>
        <w:t>В случае неисполнения требования, в указанный в нем срок, налоговый орган выносит решение о взыскании задолженности, которым налогоплательщику – физическому лицу предоставляется дополнительная возможность для урегулирования задолженности.</w:t>
      </w:r>
    </w:p>
    <w:p w:rsidR="00AE3A86" w:rsidRDefault="00AE3A86" w:rsidP="00AE3A86">
      <w:pPr>
        <w:jc w:val="both"/>
      </w:pPr>
      <w:r>
        <w:t>По истечении семи рабочих дней с даты направления решения о взыскании задолженности налоговый орган направляет в банк поручение на списание и перечисление суммы задолженности в бюджетную систему Российской Федерации со счетов налогоплательщика. Деньги списываются с банковских счетов налогоплательщика в течение 1-го операционного дня. Если средств недостаточно, то приостанавливаются операции по имеющимся у должника счетам. Данные об уплаченных суммах задолженности отражаются в «Личном кабинете для физических лиц» в срок от трех до десяти дней.</w:t>
      </w:r>
    </w:p>
    <w:p w:rsidR="00AE3A86" w:rsidRDefault="00AE3A86" w:rsidP="00AE3A86">
      <w:pPr>
        <w:jc w:val="both"/>
      </w:pPr>
      <w:r>
        <w:t>В случае отсутствия денежных средств на счетах в банках, налоговый орган вправе направить в службу судебных приставов постановление о взыскании задолженности за счет иного имущества физлица (за исключением предметов первой необходимости).</w:t>
      </w:r>
    </w:p>
    <w:p w:rsidR="00AE3A86" w:rsidRDefault="00AE3A86" w:rsidP="00AE3A86">
      <w:pPr>
        <w:jc w:val="both"/>
      </w:pPr>
      <w:r>
        <w:t>При этом должник может обратиться в банк, исполняющий поручение налогового органа, с заявлением о сохранении заработной платы и иных доходов ежемесячно в размере прожиточного минимума или в размере сверх прожиточного минимума при наличии иждивенцев (статья 8 Федерального закона от 02.10.2007 №229-ФЗ «Об исполнительном производстве»).</w:t>
      </w:r>
    </w:p>
    <w:p w:rsidR="00AE3A86" w:rsidRDefault="00AE3A86" w:rsidP="00AE3A86">
      <w:pPr>
        <w:jc w:val="both"/>
      </w:pPr>
      <w:r>
        <w:t>Однако данный порядок внесудебного взыскания задолженности применяется только, если налогоплательщик согласен с взыскиваемой суммой. Оспорить сумму он может на разных стадиях взыскания задолженности.</w:t>
      </w:r>
    </w:p>
    <w:p w:rsidR="00AE3A86" w:rsidRDefault="00AE3A86" w:rsidP="00AE3A86">
      <w:pPr>
        <w:jc w:val="both"/>
      </w:pPr>
      <w:r>
        <w:t>В случае его несогласия, например, с начислениями по имущественным налогам необходимо подать заявление о перерасчете сумм. Это позволит налоговому органу оперативно устранить причины разногласий. Если налогоплательщик не согласен с требованием об уплате задолженности или решением о принудительном взыскании задолженности, необходимо подать жалобу. Подать заявление или жалобу можно через личный кабинет налогоплательщика или заказным письмом по почте.</w:t>
      </w:r>
    </w:p>
    <w:p w:rsidR="00AE3A86" w:rsidRDefault="00AE3A86" w:rsidP="00AE3A86">
      <w:pPr>
        <w:jc w:val="both"/>
      </w:pPr>
    </w:p>
    <w:p w:rsidR="00AE3A86" w:rsidRDefault="00AE3A86" w:rsidP="00AE3A86">
      <w:pPr>
        <w:jc w:val="both"/>
      </w:pPr>
      <w:r>
        <w:lastRenderedPageBreak/>
        <w:t>Базовый срок для принятия решения по заявлению о перерасчете начисленного налога составляет 30 рабочих дней. Жалобы на акты налоговых органов рассматриваются в течение 15 рабочих дней. В отдельных случаях срок может быть продлен, о чем налогоплательщик будет уведомлен.</w:t>
      </w:r>
    </w:p>
    <w:p w:rsidR="00AE3A86" w:rsidRDefault="00AE3A86" w:rsidP="00AE3A86">
      <w:pPr>
        <w:jc w:val="both"/>
      </w:pPr>
      <w:r>
        <w:t>Чтобы спорная сумма не погашалась автоматически, она исключается из взыскания до завершения рассмотрения спора, в том числе в судебном порядке.</w:t>
      </w:r>
    </w:p>
    <w:p w:rsidR="00AE3A86" w:rsidRDefault="00AE3A86" w:rsidP="00AE3A86">
      <w:pPr>
        <w:jc w:val="both"/>
      </w:pPr>
      <w:r>
        <w:t xml:space="preserve">Нельзя направить несогласие по налогам, начисление которых осуществляет сам налогоплательщик. К ним относятся налог на профессиональный доход, налоги от </w:t>
      </w:r>
      <w:bookmarkStart w:id="0" w:name="_GoBack"/>
      <w:r>
        <w:t xml:space="preserve">предпринимательской и иной деятельности, а также НДФЛ, отражённый в декларации 3-НДФЛ. </w:t>
      </w:r>
      <w:bookmarkEnd w:id="0"/>
      <w:r>
        <w:t>Кроме того, несогласие не направляется по тем налогам, по которым уже имеется вступивший в силу судебный акт о взыскании задолженности.</w:t>
      </w:r>
    </w:p>
    <w:p w:rsidR="00AE3A86" w:rsidRDefault="00AE3A86" w:rsidP="00AE3A86">
      <w:pPr>
        <w:jc w:val="both"/>
      </w:pPr>
      <w:r>
        <w:t>Одновременно, обращаем внимание, что не может быть обращено взыскание на денежные средства, выплачиваемые должнику-гражданину, в том числе индивидуальному предпринимателю, участвующему в специальной военной операции (пункт 21 части 1 статьи 101 Федерального закона от 02.10.2007 №229-ФЗ). Заявление о приостановлении исполнения требований по задолженности может быть подано в налоговый орган должником или членом его семьи (с приложением документов, подтверждающих родство члена семьи должника).</w:t>
      </w:r>
    </w:p>
    <w:p w:rsidR="00FB1C3C" w:rsidRPr="00A170AB" w:rsidRDefault="00AE3A86" w:rsidP="00AE3A86">
      <w:pPr>
        <w:jc w:val="both"/>
        <w:rPr>
          <w:b/>
          <w:i/>
        </w:rPr>
      </w:pPr>
      <w:r>
        <w:t xml:space="preserve">Более подробно с новым порядком взыскания задолженности можно ознакомиться на </w:t>
      </w:r>
      <w:proofErr w:type="spellStart"/>
      <w:r w:rsidRPr="00A170AB">
        <w:rPr>
          <w:b/>
          <w:i/>
        </w:rPr>
        <w:t>промостранице</w:t>
      </w:r>
      <w:proofErr w:type="spellEnd"/>
      <w:r w:rsidRPr="00A170AB">
        <w:rPr>
          <w:b/>
          <w:i/>
        </w:rPr>
        <w:t xml:space="preserve"> сайта ФНС России.</w:t>
      </w:r>
    </w:p>
    <w:sectPr w:rsidR="00FB1C3C" w:rsidRPr="00A1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86"/>
    <w:rsid w:val="00A170AB"/>
    <w:rsid w:val="00AE3A86"/>
    <w:rsid w:val="00FB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EC64D2-C56F-4DBA-9AA3-30CA9470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Толпекина Марина Васильевна</dc:creator>
  <cp:keywords/>
  <dc:description/>
  <cp:lastModifiedBy>Толпекина Марина Васильевна</cp:lastModifiedBy>
  <cp:revision>2</cp:revision>
  <dcterms:created xsi:type="dcterms:W3CDTF">2026-08-04T07:06:00Z</dcterms:created>
  <dcterms:modified xsi:type="dcterms:W3CDTF">2026-08-04T07:13:00Z</dcterms:modified>
</cp:coreProperties>
</file>