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D1" w:rsidRDefault="000038A3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13ED1" w:rsidRDefault="000038A3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413ED1" w:rsidRDefault="000038A3">
      <w:pPr>
        <w:pStyle w:val="Standarduser"/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(Территориальное управление Голицыно)</w:t>
      </w:r>
    </w:p>
    <w:bookmarkEnd w:id="0"/>
    <w:p w:rsidR="00413ED1" w:rsidRDefault="00413ED1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Ind w:w="-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559"/>
        <w:gridCol w:w="1559"/>
        <w:gridCol w:w="1635"/>
        <w:gridCol w:w="992"/>
        <w:gridCol w:w="882"/>
        <w:gridCol w:w="1198"/>
        <w:gridCol w:w="927"/>
        <w:gridCol w:w="994"/>
        <w:gridCol w:w="1417"/>
        <w:gridCol w:w="1370"/>
        <w:gridCol w:w="1227"/>
      </w:tblGrid>
      <w:tr w:rsidR="00413ED1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3ED1" w:rsidRDefault="000038A3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совершена сделка  (вид приобретенного имущества, источники)</w:t>
            </w: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413ED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413ED1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ED1" w:rsidRDefault="000038A3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3ED1" w:rsidRDefault="00413ED1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3ED1" w:rsidRDefault="00413ED1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Кувшинникова Галина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участок,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дача,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квартира,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413ED1">
            <w:pPr>
              <w:pStyle w:val="Standard"/>
              <w:autoSpaceDE w:val="0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Фиеста</w:t>
            </w:r>
          </w:p>
          <w:p w:rsidR="00413ED1" w:rsidRDefault="00413ED1">
            <w:pPr>
              <w:pStyle w:val="Standard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2541741,85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Ослопова Татьяна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1691188,53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зем.участок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</w:pPr>
            <w:r>
              <w:rPr>
                <w:rFonts w:ascii="Times New Roman" w:hAnsi="Times New Roman"/>
              </w:rPr>
              <w:t xml:space="preserve">Автомобиль Хёндай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40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215 134,91</w:t>
            </w:r>
          </w:p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Опель астра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Юрков Денис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-квартира,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-подвал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КИА сид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359 667,69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Комарова Татьяна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-Земельный участок,</w:t>
            </w: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</w:p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1308665,34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</w:pPr>
            <w:r>
              <w:rPr>
                <w:rFonts w:ascii="Times New Roman" w:hAnsi="Times New Roman"/>
              </w:rPr>
              <w:t xml:space="preserve">Автомобиль Шевроле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фиеста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12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Балашова Ольга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джук</w:t>
            </w:r>
          </w:p>
          <w:p w:rsidR="00413ED1" w:rsidRDefault="00413ED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0038A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1470329,22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3ED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3ED1" w:rsidRDefault="00413ED1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13ED1" w:rsidRDefault="00413ED1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ED1" w:rsidRDefault="00413ED1">
      <w:pPr>
        <w:pStyle w:val="Standarduser"/>
        <w:spacing w:after="0" w:line="240" w:lineRule="auto"/>
        <w:jc w:val="center"/>
      </w:pPr>
    </w:p>
    <w:sectPr w:rsidR="00413ED1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38A3">
      <w:r>
        <w:separator/>
      </w:r>
    </w:p>
  </w:endnote>
  <w:endnote w:type="continuationSeparator" w:id="0">
    <w:p w:rsidR="00000000" w:rsidRDefault="000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38A3">
      <w:r>
        <w:rPr>
          <w:color w:val="000000"/>
        </w:rPr>
        <w:separator/>
      </w:r>
    </w:p>
  </w:footnote>
  <w:footnote w:type="continuationSeparator" w:id="0">
    <w:p w:rsidR="00000000" w:rsidRDefault="0000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19DD"/>
    <w:multiLevelType w:val="multilevel"/>
    <w:tmpl w:val="AEA44988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423F2080"/>
    <w:multiLevelType w:val="multilevel"/>
    <w:tmpl w:val="FF68CCB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479C62FE"/>
    <w:multiLevelType w:val="multilevel"/>
    <w:tmpl w:val="0C1CDB16"/>
    <w:styleLink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3ED1"/>
    <w:rsid w:val="000038A3"/>
    <w:rsid w:val="0041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4606E-8622-486F-98A9-8B79D61D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Рюмина Ольга Сергеевна</dc:creator>
  <cp:lastModifiedBy>Одиночкин Сергей Станиславович</cp:lastModifiedBy>
  <cp:revision>2</cp:revision>
  <dcterms:created xsi:type="dcterms:W3CDTF">2020-08-19T13:06:00Z</dcterms:created>
  <dcterms:modified xsi:type="dcterms:W3CDTF">2020-08-19T13:06:00Z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