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5CC" w:rsidRDefault="001305CC" w:rsidP="005039FB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05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России существует порядка тридцати форм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некоммерческих организаций</w:t>
      </w:r>
      <w:r w:rsidRPr="001305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Часть из них обладает схожими функциями и отличается только названием. Основные виды НКО установлены Гражданским кодексом и Законом «О некоммерческих организациях» № 7-ФЗ от 12.01.1996.</w:t>
      </w:r>
    </w:p>
    <w:p w:rsidR="00BC6A30" w:rsidRPr="00BC6A30" w:rsidRDefault="00BC6A30" w:rsidP="005039FB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Статьей 2 ФЗ «О некоммерческих организациях» установлено, некоммерческая организация (далее НКО) </w:t>
      </w:r>
      <w:r w:rsidR="00612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</w:t>
      </w:r>
      <w:r w:rsidR="00612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организация</w:t>
      </w: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 имеющая извлечение прибыли в качестве основной цели своей деятельности и не распределяющая полученную прибыль между участниками.</w:t>
      </w:r>
    </w:p>
    <w:p w:rsidR="00536731" w:rsidRPr="00BC6A30" w:rsidRDefault="00BC6A30" w:rsidP="00536731">
      <w:pPr>
        <w:shd w:val="clear" w:color="auto" w:fill="FFFFFF"/>
        <w:spacing w:after="4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НКО создаются для достижения социальных, благотворительных, культурных, образовательных, научных и управленческих целей, в целях охраны здоровья граждан, развития физической культуры и спорта, удовлетворения духовных и иных нематериальных потребностей граждан, защиты прав, законных интересов граждан и организаций, разрешения споров и конфликтов, оказания юридической помощи, а также в иных целях, направленных на достижение общественных благ.</w:t>
      </w:r>
      <w:proofErr w:type="gramEnd"/>
    </w:p>
    <w:p w:rsidR="00262FC0" w:rsidRPr="002E3C27" w:rsidRDefault="00BC6A30" w:rsidP="005039F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E3C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Формы НКО:</w:t>
      </w:r>
    </w:p>
    <w:p w:rsidR="00262FC0" w:rsidRPr="002367AB" w:rsidRDefault="00262FC0" w:rsidP="005039FB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367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Общественные и религиозные объединения. Это общность граждан, созданная добровольно на основе общих интересов. Цель создания — удовлетворение духовных и нематериальных нужд.</w:t>
      </w:r>
    </w:p>
    <w:p w:rsidR="00262FC0" w:rsidRPr="002367AB" w:rsidRDefault="00262FC0" w:rsidP="005039FB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367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Общины народов малой численности. Люди объединяются по территориальному признаку или кровному родству. Защищают свою культуру, уклад жизни, область обитания.</w:t>
      </w:r>
    </w:p>
    <w:p w:rsidR="00262FC0" w:rsidRPr="002367AB" w:rsidRDefault="00262FC0" w:rsidP="005039FB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367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Общества казаков. Имеют цель сохранить традиции и культуру российского казачества. Члены НКО обязуются нести военную службу. Такие организации бывают хуторскими, городскими, юртовыми, окружными и войсковыми.</w:t>
      </w:r>
    </w:p>
    <w:p w:rsidR="00262FC0" w:rsidRPr="002367AB" w:rsidRDefault="00262FC0" w:rsidP="005039FB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367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Фонды. Создаются для оказания социальной помощи в вопросах благотворительности, образования, культуры и т. д.</w:t>
      </w:r>
    </w:p>
    <w:p w:rsidR="00262FC0" w:rsidRPr="002367AB" w:rsidRDefault="00262FC0" w:rsidP="005039FB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367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Корпорации. Служат для выполнения социальных и управленческих функций.</w:t>
      </w:r>
    </w:p>
    <w:p w:rsidR="00262FC0" w:rsidRPr="002367AB" w:rsidRDefault="00262FC0" w:rsidP="005039FB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367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Компании. Оказывает услуги с использованием госимущества.</w:t>
      </w:r>
    </w:p>
    <w:p w:rsidR="00262FC0" w:rsidRPr="002367AB" w:rsidRDefault="00262FC0" w:rsidP="005039FB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367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Некоммерческие партнерства (НП). </w:t>
      </w:r>
      <w:proofErr w:type="gramStart"/>
      <w:r w:rsidRPr="002367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Основаны</w:t>
      </w:r>
      <w:proofErr w:type="gramEnd"/>
      <w:r w:rsidRPr="002367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имущественных вкладах членов. Преследуют цели, направленные на достижение общественных благ.</w:t>
      </w:r>
    </w:p>
    <w:p w:rsidR="00262FC0" w:rsidRPr="002367AB" w:rsidRDefault="00262FC0" w:rsidP="005039FB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367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Учреждения. Делятся на муниципальные, бюджетные, частные. Образовываются единственным учредителем.</w:t>
      </w:r>
    </w:p>
    <w:p w:rsidR="00262FC0" w:rsidRPr="002367AB" w:rsidRDefault="00262FC0" w:rsidP="005039FB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367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Автономные организации (АНО). Создаются для оказания услуг по различным направлениям. Возможно изменение состава участников.</w:t>
      </w:r>
    </w:p>
    <w:p w:rsidR="0019112A" w:rsidRPr="0019112A" w:rsidRDefault="00262FC0" w:rsidP="0019112A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367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Ассоциации (союзы). Функционируют для защиты профессиональных интересов. </w:t>
      </w:r>
    </w:p>
    <w:p w:rsidR="0019112A" w:rsidRPr="005039FB" w:rsidRDefault="0019112A" w:rsidP="0019112A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514975" cy="4142547"/>
            <wp:effectExtent l="0" t="0" r="0" b="0"/>
            <wp:docPr id="1" name="Рисунок 1" descr="C:\Users\t_lukyanova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_lukyanova\Desktop\s12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445" cy="414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12A" w:rsidRDefault="0019112A" w:rsidP="00BC6A30">
      <w:pPr>
        <w:shd w:val="clear" w:color="auto" w:fill="FFFFFF"/>
        <w:spacing w:after="450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32"/>
          <w:szCs w:val="32"/>
          <w:u w:val="single"/>
          <w:lang w:eastAsia="ru-RU"/>
        </w:rPr>
        <w:drawing>
          <wp:inline distT="0" distB="0" distL="0" distR="0">
            <wp:extent cx="5457825" cy="4091285"/>
            <wp:effectExtent l="0" t="0" r="0" b="5080"/>
            <wp:docPr id="4" name="Рисунок 4" descr="C:\Users\t_lukyanova\Desktop\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_lukyanova\Desktop\slide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909" cy="408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A30" w:rsidRPr="002E3C27" w:rsidRDefault="00BC6A30" w:rsidP="00BC6A30">
      <w:pPr>
        <w:shd w:val="clear" w:color="auto" w:fill="FFFFFF"/>
        <w:spacing w:after="450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  <w:r w:rsidRPr="002E3C2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  <w:lastRenderedPageBreak/>
        <w:t>Особенности НКО различных форм</w:t>
      </w:r>
      <w:r w:rsidR="00612D8B" w:rsidRPr="002E3C2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  <w:t>.</w:t>
      </w:r>
    </w:p>
    <w:p w:rsidR="00BC6A30" w:rsidRDefault="00BC6A30" w:rsidP="00BC6A30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Общественные и религиозные</w:t>
      </w:r>
      <w:r w:rsidR="00262F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объединения.</w:t>
      </w:r>
    </w:p>
    <w:p w:rsidR="00BC6A30" w:rsidRPr="00BC6A30" w:rsidRDefault="000054EB" w:rsidP="005039F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3E6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Общественная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r w:rsidR="00BC6A30"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добровольное объединение физических лиц, учрежденное на основе общности их интересов и преследующее целью удовлетворение нематериальных потребностей членов общества, а также представление и защиту общих интересов.</w:t>
      </w:r>
    </w:p>
    <w:p w:rsidR="00BC6A30" w:rsidRPr="00BC6A30" w:rsidRDefault="00AD54C6" w:rsidP="005039F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общественных организаци</w:t>
      </w:r>
      <w:r w:rsidR="00BC6A30"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ях обязательным условием является то, что их члены не сохраняют имущественное право на взносы, пожертвования и иное переданное в собственность этому лицу имущества. Также стоит отмет</w:t>
      </w:r>
      <w:r w:rsidRPr="0023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ить, что члены общественной организа</w:t>
      </w:r>
      <w:r w:rsidR="00BC6A30"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ции не несут ответственности по ее обязательствам</w:t>
      </w:r>
      <w:r w:rsidRPr="0023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так</w:t>
      </w:r>
      <w:r w:rsidR="00005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3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же, как и общественная организа</w:t>
      </w:r>
      <w:r w:rsidR="00BC6A30"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ция по обязательствам своих членов.</w:t>
      </w:r>
    </w:p>
    <w:p w:rsidR="00BC6A30" w:rsidRPr="00BC6A30" w:rsidRDefault="00BC6A30" w:rsidP="0077320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Законодательством предусмотрена территориальная классификация общественных НКО:</w:t>
      </w:r>
    </w:p>
    <w:p w:rsidR="00BC6A30" w:rsidRPr="00BC6A30" w:rsidRDefault="00BC6A30" w:rsidP="0077320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Региональные – которые, в соответствии с уставными целями, осуществляют деятельность на территории только одного субъекта Российской Федерации.</w:t>
      </w:r>
    </w:p>
    <w:p w:rsidR="00BC6A30" w:rsidRPr="00BC6A30" w:rsidRDefault="00BC6A30" w:rsidP="0077320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Межрегиональные – осуществляющие деятельность на территории от двух до половины субъектов Российской Федерации и имеющие на их территории свои структурные подразделения.</w:t>
      </w:r>
    </w:p>
    <w:p w:rsidR="00BC6A30" w:rsidRPr="00BC6A30" w:rsidRDefault="00BC6A30" w:rsidP="0077320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Общероссийские – осуществляющие уставную деятельность территории более половины субъектов Российской Федерации, имеющие на их территории структурные подразделения. Важной особенностью является возможность использовать в наименовании таких организаций слов «Россия», «Российская Федерация», их словоформ и образованных на их основе словосочетаний без разрешения специальных государственных органов.</w:t>
      </w:r>
    </w:p>
    <w:p w:rsidR="00BC6A30" w:rsidRPr="00BC6A30" w:rsidRDefault="00BC6A30" w:rsidP="0077320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3E6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Религиозные</w:t>
      </w: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являются объединением постоянно и на законных </w:t>
      </w:r>
      <w:proofErr w:type="gramStart"/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основаниях</w:t>
      </w:r>
      <w:proofErr w:type="gramEnd"/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проживающих в России физических лиц, которое создается с целью совместного исповедания и распространения веры. Подобное объединение носит н</w:t>
      </w:r>
      <w:r w:rsidRPr="0023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азвание местной религиозной организа</w:t>
      </w: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ции, объединение нескольких местных именуется централизованной религиозной организации.</w:t>
      </w:r>
    </w:p>
    <w:p w:rsidR="0077320B" w:rsidRDefault="00BC6A30" w:rsidP="0077320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Местная религиозная НКО учреждается не менее, чем 10 физическими лицами, централизованная должна включать не менее 3-х местных организаций. Порядок сохранения имущественных прав на переданное имущество и порядка несения ответственности по обязательствам идентичен порядку, предусмотренному для общественных НКО.</w:t>
      </w:r>
    </w:p>
    <w:p w:rsidR="00536731" w:rsidRPr="00BC6A30" w:rsidRDefault="00536731" w:rsidP="0077320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BC6A30" w:rsidRPr="00BC6A30" w:rsidRDefault="00BC6A30" w:rsidP="002367AB">
      <w:pPr>
        <w:pBdr>
          <w:left w:val="single" w:sz="18" w:space="13" w:color="6A071F"/>
        </w:pBdr>
        <w:shd w:val="clear" w:color="auto" w:fill="FFFFFF"/>
        <w:spacing w:after="420" w:line="25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Важной отличительной особенностью является то, что </w:t>
      </w:r>
      <w:proofErr w:type="gramStart"/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религиозная</w:t>
      </w:r>
      <w:proofErr w:type="gramEnd"/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НКО отвечает по обязательствам не всем своим имуществом: имущество богослужебного назначения не может быть обращено по требованиям кредиторов. Также религиозные НКО не могут быть преобразованы в юр</w:t>
      </w:r>
      <w:r w:rsidR="007732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идические</w:t>
      </w: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лица других организационно-правовых форм.</w:t>
      </w:r>
    </w:p>
    <w:p w:rsidR="00BC6A30" w:rsidRPr="00BC6A30" w:rsidRDefault="00BC6A30" w:rsidP="002367AB">
      <w:pPr>
        <w:shd w:val="clear" w:color="auto" w:fill="FFFFFF"/>
        <w:spacing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Фонды</w:t>
      </w:r>
    </w:p>
    <w:p w:rsidR="00BC6A30" w:rsidRPr="00BC6A30" w:rsidRDefault="00BC6A30" w:rsidP="0077320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Фонды – унитарные НКО, не имеющие членства и учрежденные гражданами на основе добровольных имущественных взносов, которые аккумулируются и используются на социально полезные цели (благотворительность, культура, образование и т.д.).</w:t>
      </w:r>
    </w:p>
    <w:p w:rsidR="00BC6A30" w:rsidRPr="00BC6A30" w:rsidRDefault="00BC6A30" w:rsidP="002367AB">
      <w:pPr>
        <w:shd w:val="clear" w:color="auto" w:fill="FFFFFF"/>
        <w:spacing w:after="4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наименование подобной некоммерческой структуры обязательно должно включаться слово «фонд», фонды ежегодно представляют отчеты об использовании имущества. Имущество данного типа некоммерческой структуры формируется за счет взносов учредителей и его участников. </w:t>
      </w:r>
    </w:p>
    <w:p w:rsidR="00BC6A30" w:rsidRPr="00BC6A30" w:rsidRDefault="00BC6A30" w:rsidP="002367AB">
      <w:pPr>
        <w:shd w:val="clear" w:color="auto" w:fill="FFFFFF"/>
        <w:spacing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Некоммерческое партнерство</w:t>
      </w:r>
    </w:p>
    <w:p w:rsidR="00BC6A30" w:rsidRPr="00BC6A30" w:rsidRDefault="00BC6A30" w:rsidP="0077320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основанная на членстве некоммерческая организация, учрежденная гражданами и (или) юр. лицами (не менее 2-х человек) для содействия ее членам в осуществлении деятельности, направленной на достижение социальных, благотворительных, культурных, образовательных, научных и иных целей.</w:t>
      </w:r>
    </w:p>
    <w:p w:rsidR="00BC6A30" w:rsidRPr="00BC6A30" w:rsidRDefault="0077320B" w:rsidP="0077320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НП является юридическим</w:t>
      </w:r>
      <w:r w:rsidR="00BC6A30"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лицом, может от своего имени приобретать и осуществлять имущественные и неимущественные права, исполнять обязанности, быть истцом и ответчиком в суде. НП создается без ограничения срока деятельности, если иное не установлено его учредительными документами.</w:t>
      </w:r>
    </w:p>
    <w:p w:rsidR="00BC6A30" w:rsidRPr="00BC6A30" w:rsidRDefault="00BC6A30" w:rsidP="0077320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Одной из особенностей данной организаци</w:t>
      </w:r>
      <w:r w:rsidR="007732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онно-правовой формы такой струк</w:t>
      </w: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туры является то, что имущество, переданное НП его членами, становится собственностью партнерства. Кроме того, как и учредители в АНО, члены НП не отвечают по его обязательствам, а НП не отвечает по обязательствам своих членов. НП вправе осуществлять предпринимательскую деятельность, соответствующую уставным целям партнерства.</w:t>
      </w:r>
    </w:p>
    <w:p w:rsidR="00BC6A30" w:rsidRPr="00BC6A30" w:rsidRDefault="00BC6A30" w:rsidP="002367AB">
      <w:pPr>
        <w:shd w:val="clear" w:color="auto" w:fill="FFFFFF"/>
        <w:spacing w:after="4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обязательным правам членов НКО относится возможность участвовать в управлении делами НП, получать информацию о деятельности НП согласно порядку, установленному учредительными документами, по своему усмотрению выходить из НП и другие.</w:t>
      </w:r>
    </w:p>
    <w:p w:rsidR="00BC6A30" w:rsidRPr="00BC6A30" w:rsidRDefault="00BC6A30" w:rsidP="002367AB">
      <w:pPr>
        <w:shd w:val="clear" w:color="auto" w:fill="FFFFFF"/>
        <w:spacing w:after="4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Высшим органом управления НП является общее собрание членов этой структуры. Участник НП может быть исключен из него по решению </w:t>
      </w: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остальных участников в случаях, предусмотренных учредительными документами. Исключенный из НП участник имеет право на получение части имущества этой структуры или стоимости этого имущества.</w:t>
      </w:r>
    </w:p>
    <w:p w:rsidR="00BC6A30" w:rsidRPr="00BC6A30" w:rsidRDefault="00BC6A30" w:rsidP="002367AB">
      <w:pPr>
        <w:shd w:val="clear" w:color="auto" w:fill="FFFFFF"/>
        <w:spacing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Частные учреждения</w:t>
      </w:r>
    </w:p>
    <w:p w:rsidR="00BC6A30" w:rsidRPr="00BC6A30" w:rsidRDefault="00BC6A30" w:rsidP="002367AB">
      <w:pPr>
        <w:shd w:val="clear" w:color="auto" w:fill="FFFFFF"/>
        <w:spacing w:after="4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Частные учреждения представляют собой распространенный вид НКО, которые учреждают физические или юр</w:t>
      </w:r>
      <w:r w:rsidR="007732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идические</w:t>
      </w: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лица и выполняют управленческие, социальные, культурные, образовательные или иные цели. К ним можно отнести разного частные учреждения образования (школы, сады), учреждения, оказывающие помощь уязвимым категориям населения, частные медицинские учреждения и т.д.</w:t>
      </w:r>
    </w:p>
    <w:p w:rsidR="00BC6A30" w:rsidRPr="00BC6A30" w:rsidRDefault="00BC6A30" w:rsidP="002367AB">
      <w:pPr>
        <w:shd w:val="clear" w:color="auto" w:fill="FFFFFF"/>
        <w:spacing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Автономные НКО</w:t>
      </w:r>
    </w:p>
    <w:p w:rsidR="00BC6A30" w:rsidRPr="00BC6A30" w:rsidRDefault="00BC6A30" w:rsidP="00BA72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Автономные НКО представляют собой структуры, не основанные на членстве, которые учреждены физическими или юр</w:t>
      </w:r>
      <w:r w:rsidR="00BA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идическими</w:t>
      </w: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лицами на основе добровольных взносов с целью предоставления образовательных, медицинских, культурных и иных видов услуг.</w:t>
      </w:r>
    </w:p>
    <w:p w:rsidR="00BC6A30" w:rsidRPr="00BC6A30" w:rsidRDefault="00BC6A30" w:rsidP="00BA72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Данный тип НКО во многом схож с иными их видами, но имеет ряд существенных отличий:</w:t>
      </w:r>
    </w:p>
    <w:p w:rsidR="00BC6A30" w:rsidRPr="00BC6A30" w:rsidRDefault="00BC6A30" w:rsidP="00BA72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отличие от ассоциаций (союзов) и НП, автономные НКО не основаны на членстве, хоть и создаются для схожих целей.</w:t>
      </w:r>
    </w:p>
    <w:p w:rsidR="00BC6A30" w:rsidRPr="00BC6A30" w:rsidRDefault="00BC6A30" w:rsidP="00BA72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отличие от учреждений автономные НКО обладают правом собственности на имущество, полученное от участников и учредителей. Стоит отметить, что учредители при этом не несут ответственности по обязательствам данного типа организаций.</w:t>
      </w:r>
    </w:p>
    <w:p w:rsidR="00BC6A30" w:rsidRPr="00BC6A30" w:rsidRDefault="00BC6A30" w:rsidP="00BA72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отличие от фонда автономные НКО создаются с целью предоставления услуг граждан и юр</w:t>
      </w:r>
      <w:r w:rsidR="00BA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идическим</w:t>
      </w: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лицам.</w:t>
      </w:r>
    </w:p>
    <w:p w:rsidR="00BC6A30" w:rsidRPr="00BC6A30" w:rsidRDefault="00BC6A30" w:rsidP="002367AB">
      <w:pPr>
        <w:shd w:val="clear" w:color="auto" w:fill="FFFFFF"/>
        <w:spacing w:after="4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Автономные НКО вправе осуществлять предпринимательскую деятельность, направленную на достижение их основных целей. Учредители имеют право осуществлять надзорную деятельность за этой автономной структурой, порядок которой определяется в уставных документах.</w:t>
      </w:r>
    </w:p>
    <w:p w:rsidR="00BC6A30" w:rsidRPr="00BC6A30" w:rsidRDefault="00BC6A30" w:rsidP="002367AB">
      <w:pPr>
        <w:shd w:val="clear" w:color="auto" w:fill="FFFFFF"/>
        <w:spacing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Ассоциации (союзы) и некоммерческие партнерства</w:t>
      </w:r>
    </w:p>
    <w:p w:rsidR="00BC6A30" w:rsidRPr="00BC6A30" w:rsidRDefault="00BC6A30" w:rsidP="00BA72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Ассоциациями и союзами признаю</w:t>
      </w:r>
      <w:r w:rsidR="00BA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тся добровольные объединения юридических</w:t>
      </w: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(или) физических лиц, которые учреждены для защиты общих интересов и достижения общих целей. Чаще всего подобные объединения носят профессиональный характер, в частности координацию предпринимательской деятельности отдельных субъектов хозяйствования, входящих в ассоциацию. Примеры: Круглый стол предпринимателей России, </w:t>
      </w: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территориальные ассоциации предпринимателей, Ассоциация российских банков и т.д.</w:t>
      </w:r>
    </w:p>
    <w:p w:rsidR="002E3C27" w:rsidRPr="002E3C27" w:rsidRDefault="00BC6A30" w:rsidP="002E3C27">
      <w:pPr>
        <w:shd w:val="clear" w:color="auto" w:fill="FFFFFF"/>
        <w:spacing w:after="4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Одной из форм ассоциаций (союзов) признается НП – НКО, основанная на членстве и учр</w:t>
      </w:r>
      <w:r w:rsidR="00BA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еждаемая физическими и (или) юридическими</w:t>
      </w: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лицами с целью выполнения социальных, управленческих, культурных, образовательных и иных задач, удовлетворения нематериальных потребностей граждан, защиты п</w:t>
      </w:r>
      <w:r w:rsidR="00BA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рав и интересов физических и юридических</w:t>
      </w: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лиц, разрешения спорных и конфликтных ситуаций и т.д. Имущество, переданное участниками и учредителями партнерству</w:t>
      </w:r>
      <w:r w:rsidR="00BA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становится его собственностью, однако</w:t>
      </w:r>
      <w:r w:rsidR="00BA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BC6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возвращается участнику при выходе из партнерства.</w:t>
      </w:r>
    </w:p>
    <w:p w:rsidR="006706CC" w:rsidRPr="002E3C27" w:rsidRDefault="006706CC" w:rsidP="002367AB">
      <w:pPr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</w:rPr>
      </w:pPr>
      <w:r w:rsidRPr="002E3C27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</w:rPr>
        <w:t>Выбор вида НКО, постановка целей</w:t>
      </w:r>
    </w:p>
    <w:p w:rsidR="006706CC" w:rsidRPr="002367AB" w:rsidRDefault="006706CC" w:rsidP="002367AB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367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Для создания НКО формируется инициати</w:t>
      </w:r>
      <w:r w:rsidR="002E3C2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вная группа. Нужно определиться -</w:t>
      </w:r>
      <w:r w:rsidRPr="002367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организация какого типа будет регистрироваться. Первостепенную роль в выборе играют поставленные задачи. Они бывают двух видов:</w:t>
      </w:r>
    </w:p>
    <w:p w:rsidR="006706CC" w:rsidRPr="002367AB" w:rsidRDefault="006706CC" w:rsidP="002367AB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367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Внутренние — НКО создается в интересах ее членов, для их нужд и решения проблем (НП).</w:t>
      </w:r>
    </w:p>
    <w:p w:rsidR="006706CC" w:rsidRPr="002367AB" w:rsidRDefault="006706CC" w:rsidP="002367AB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367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Внешние — деятельность ведется в интересах граждан, не являющихся участниками НКО (фонд, АНО).</w:t>
      </w:r>
    </w:p>
    <w:p w:rsidR="006706CC" w:rsidRPr="002367AB" w:rsidRDefault="0019112A" w:rsidP="002367AB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3600" cy="4455431"/>
            <wp:effectExtent l="0" t="0" r="0" b="2540"/>
            <wp:docPr id="3" name="Рисунок 3" descr="C:\Users\t_lukyanova\Desktop\slide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_lukyanova\Desktop\slide-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115" cy="446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6CC" w:rsidRPr="002367AB" w:rsidRDefault="006706CC" w:rsidP="002367AB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67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Цели создания разных форм</w:t>
      </w:r>
    </w:p>
    <w:p w:rsidR="006706CC" w:rsidRPr="002367AB" w:rsidRDefault="006706CC" w:rsidP="002367AB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67AB">
        <w:rPr>
          <w:rFonts w:ascii="Times New Roman" w:hAnsi="Times New Roman" w:cs="Times New Roman"/>
          <w:color w:val="000000" w:themeColor="text1"/>
          <w:sz w:val="28"/>
          <w:szCs w:val="28"/>
        </w:rPr>
        <w:t>Фонды — формирование имущества за счет добровольных вкладов и применение его для общественных нужд. Не имеют членов. Могут заниматься предпринимательством для достижения целей.</w:t>
      </w:r>
    </w:p>
    <w:p w:rsidR="006706CC" w:rsidRPr="002367AB" w:rsidRDefault="006706CC" w:rsidP="002367AB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67AB">
        <w:rPr>
          <w:rFonts w:ascii="Times New Roman" w:hAnsi="Times New Roman" w:cs="Times New Roman"/>
          <w:color w:val="000000" w:themeColor="text1"/>
          <w:sz w:val="28"/>
          <w:szCs w:val="28"/>
        </w:rPr>
        <w:t>Ассоциации — защита интересов участников на основании договора. Их создают коммерческие структуры для организации управления предпринимательством.</w:t>
      </w:r>
    </w:p>
    <w:p w:rsidR="006706CC" w:rsidRPr="002367AB" w:rsidRDefault="006706CC" w:rsidP="002E3C27">
      <w:pPr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67AB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Общественные организации — совместная работа для достижения поставленных задач. Создаются инициативной группой от 10 человек, которых объединяют общие интересы.</w:t>
      </w:r>
    </w:p>
    <w:p w:rsidR="006706CC" w:rsidRPr="002367AB" w:rsidRDefault="006706CC" w:rsidP="002367AB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67AB">
        <w:rPr>
          <w:rFonts w:ascii="Times New Roman" w:hAnsi="Times New Roman" w:cs="Times New Roman"/>
          <w:color w:val="000000" w:themeColor="text1"/>
          <w:sz w:val="28"/>
          <w:szCs w:val="28"/>
        </w:rPr>
        <w:t>Религиозные объединения — исповедание и приобщение граждан к вере, богослужения, обряды, обучение религии.</w:t>
      </w:r>
    </w:p>
    <w:p w:rsidR="006706CC" w:rsidRPr="002367AB" w:rsidRDefault="006706CC" w:rsidP="002367AB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367AB">
        <w:rPr>
          <w:rFonts w:ascii="Times New Roman" w:hAnsi="Times New Roman" w:cs="Times New Roman"/>
          <w:color w:val="000000" w:themeColor="text1"/>
          <w:sz w:val="28"/>
          <w:szCs w:val="28"/>
        </w:rPr>
        <w:t>Потребкооператив</w:t>
      </w:r>
      <w:proofErr w:type="spellEnd"/>
      <w:r w:rsidRPr="002367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улучшение имущественного положения членов, обеспечение их товарами, услугами с помощью объединения взносов. При выходе из членства человек получает свой пай.</w:t>
      </w:r>
    </w:p>
    <w:p w:rsidR="006706CC" w:rsidRPr="002367AB" w:rsidRDefault="006706CC" w:rsidP="002367AB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67AB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 — выполнение культурных, социальных, управленческих, прочих задач некоммерческого плана. Средства вносит учредитель.</w:t>
      </w:r>
    </w:p>
    <w:p w:rsidR="006706CC" w:rsidRPr="002367AB" w:rsidRDefault="006706CC" w:rsidP="002367AB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67AB">
        <w:rPr>
          <w:rFonts w:ascii="Times New Roman" w:hAnsi="Times New Roman" w:cs="Times New Roman"/>
          <w:color w:val="000000" w:themeColor="text1"/>
          <w:sz w:val="28"/>
          <w:szCs w:val="28"/>
        </w:rPr>
        <w:t>АНО — оказание образовательных, медицинских, спортивных и прочих услуг.</w:t>
      </w:r>
    </w:p>
    <w:p w:rsidR="006706CC" w:rsidRPr="002367AB" w:rsidRDefault="006706CC" w:rsidP="002367AB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67AB">
        <w:rPr>
          <w:rFonts w:ascii="Times New Roman" w:hAnsi="Times New Roman" w:cs="Times New Roman"/>
          <w:color w:val="000000" w:themeColor="text1"/>
          <w:sz w:val="28"/>
          <w:szCs w:val="28"/>
        </w:rPr>
        <w:t>НП — достижение социального благополучия во всех сферах жизни: здравоохранении, культуре, искусстве, спорте. Данная форма подходит для оказания различных видов услуг.</w:t>
      </w:r>
    </w:p>
    <w:p w:rsidR="006706CC" w:rsidRPr="002367AB" w:rsidRDefault="006706CC" w:rsidP="002367AB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67AB">
        <w:rPr>
          <w:rFonts w:ascii="Times New Roman" w:hAnsi="Times New Roman" w:cs="Times New Roman"/>
          <w:color w:val="000000" w:themeColor="text1"/>
          <w:sz w:val="28"/>
          <w:szCs w:val="28"/>
        </w:rPr>
        <w:t>Общины малочисленных народов создают граждане в добровольном порядке. В них должно состоять не менее трех членов. Объединяются люди на основе общих интересов, территории проживания, традиций, промыслов с целью сохранить свой быт, культуру, принципы хозяйствования. Данные НКО могут заниматься коммерцией для выполнения поставленных задач. При выходе из общины гражданин имеет имущественные права.</w:t>
      </w:r>
    </w:p>
    <w:p w:rsidR="006706CC" w:rsidRPr="006706CC" w:rsidRDefault="006706CC" w:rsidP="002367AB">
      <w:pPr>
        <w:shd w:val="clear" w:color="auto" w:fill="FFFFFF"/>
        <w:spacing w:after="225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06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Особенности НКО, их отличие от коммерческих организаций</w:t>
      </w:r>
    </w:p>
    <w:p w:rsidR="006706CC" w:rsidRPr="006706CC" w:rsidRDefault="006706CC" w:rsidP="002367A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6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НКО имеют некоторые особенности, отличающие их от коммерческих структур:</w:t>
      </w:r>
    </w:p>
    <w:p w:rsidR="006706CC" w:rsidRPr="006706CC" w:rsidRDefault="00564C84" w:rsidP="002E3C27">
      <w:pPr>
        <w:numPr>
          <w:ilvl w:val="0"/>
          <w:numId w:val="3"/>
        </w:numPr>
        <w:shd w:val="clear" w:color="auto" w:fill="FFFFFF"/>
        <w:spacing w:after="15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6706CC" w:rsidRPr="006706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граниченная правоспособность. Объединения могут функционировать только в тех направлениях, которые указаны в их учредительных докум</w:t>
      </w:r>
      <w:r w:rsidR="002931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ентах и соответствующих законах;</w:t>
      </w:r>
    </w:p>
    <w:p w:rsidR="006706CC" w:rsidRPr="006706CC" w:rsidRDefault="00564C84" w:rsidP="002E3C27">
      <w:pPr>
        <w:numPr>
          <w:ilvl w:val="0"/>
          <w:numId w:val="3"/>
        </w:numPr>
        <w:shd w:val="clear" w:color="auto" w:fill="FFFFFF"/>
        <w:spacing w:after="15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</w:t>
      </w:r>
      <w:r w:rsidR="006706CC" w:rsidRPr="006706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абота в интересах общества. НКО не ставит пере</w:t>
      </w:r>
      <w:r w:rsidR="002931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 собой задачу получить прибыль;</w:t>
      </w:r>
    </w:p>
    <w:p w:rsidR="006706CC" w:rsidRPr="006706CC" w:rsidRDefault="00564C84" w:rsidP="002E3C27">
      <w:pPr>
        <w:numPr>
          <w:ilvl w:val="0"/>
          <w:numId w:val="3"/>
        </w:numPr>
        <w:shd w:val="clear" w:color="auto" w:fill="FFFFFF"/>
        <w:spacing w:after="15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6706CC" w:rsidRPr="006706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едение предпринимательства. Коммерцией НКО может заниматься только в рамках достижения уставных цел</w:t>
      </w:r>
      <w:r w:rsidR="002931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ей. Прибыль членам не раздается;</w:t>
      </w:r>
    </w:p>
    <w:p w:rsidR="006706CC" w:rsidRPr="006706CC" w:rsidRDefault="00564C84" w:rsidP="002E3C27">
      <w:pPr>
        <w:numPr>
          <w:ilvl w:val="0"/>
          <w:numId w:val="3"/>
        </w:numPr>
        <w:shd w:val="clear" w:color="auto" w:fill="FFFFFF"/>
        <w:spacing w:after="15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="006706CC" w:rsidRPr="006706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ольшой выбор организационно-правовых форм (ОПФ). При создании НКО выбирается </w:t>
      </w:r>
      <w:proofErr w:type="gramStart"/>
      <w:r w:rsidR="006706CC" w:rsidRPr="006706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подходящая</w:t>
      </w:r>
      <w:proofErr w:type="gramEnd"/>
      <w:r w:rsidR="006706CC" w:rsidRPr="006706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конкретных зад</w:t>
      </w:r>
      <w:r w:rsidR="002931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ач ОПФ в соответствии с законом;</w:t>
      </w:r>
    </w:p>
    <w:p w:rsidR="006706CC" w:rsidRPr="006706CC" w:rsidRDefault="00564C84" w:rsidP="002E3C27">
      <w:pPr>
        <w:numPr>
          <w:ilvl w:val="0"/>
          <w:numId w:val="3"/>
        </w:numPr>
        <w:shd w:val="clear" w:color="auto" w:fill="FFFFFF"/>
        <w:spacing w:after="15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6706CC" w:rsidRPr="006706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признаются банкротом (кроме фондов и кооперативов). При появлении задолженности перед кредиторами суд не может объявить организацию несостоятельной. НКО может ликвидироваться, а имущество ис</w:t>
      </w:r>
      <w:r w:rsidR="002931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пользоваться для покрытия долга;</w:t>
      </w:r>
    </w:p>
    <w:p w:rsidR="006706CC" w:rsidRPr="0019112A" w:rsidRDefault="00564C84" w:rsidP="002367AB">
      <w:pPr>
        <w:numPr>
          <w:ilvl w:val="0"/>
          <w:numId w:val="3"/>
        </w:numPr>
        <w:shd w:val="clear" w:color="auto" w:fill="FFFFFF"/>
        <w:spacing w:after="15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6706CC" w:rsidRPr="006706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инансирование. НКО получает активы от участников, а также пожертвования, добровольные вклады, гранты от государства и т. д.</w:t>
      </w:r>
    </w:p>
    <w:p w:rsidR="001A2D87" w:rsidRDefault="0019112A" w:rsidP="002367AB">
      <w:pPr>
        <w:jc w:val="both"/>
      </w:pPr>
      <w:r>
        <w:rPr>
          <w:noProof/>
          <w:lang w:eastAsia="ru-RU"/>
        </w:rPr>
        <w:drawing>
          <wp:inline distT="0" distB="0" distL="0" distR="0">
            <wp:extent cx="5133975" cy="5000625"/>
            <wp:effectExtent l="0" t="0" r="9525" b="0"/>
            <wp:docPr id="2" name="Рисунок 2" descr="C:\Users\t_lukyanova\Desktop\nk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_lukyanova\Desktop\nko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2D87" w:rsidSect="005039F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A7AA3"/>
    <w:multiLevelType w:val="multilevel"/>
    <w:tmpl w:val="035C4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B154CE"/>
    <w:multiLevelType w:val="multilevel"/>
    <w:tmpl w:val="57A27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9673D2"/>
    <w:multiLevelType w:val="multilevel"/>
    <w:tmpl w:val="2BD02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6CC"/>
    <w:rsid w:val="000054EB"/>
    <w:rsid w:val="001305CC"/>
    <w:rsid w:val="0019112A"/>
    <w:rsid w:val="001A2D87"/>
    <w:rsid w:val="002367AB"/>
    <w:rsid w:val="00262FC0"/>
    <w:rsid w:val="002931AA"/>
    <w:rsid w:val="002C1B13"/>
    <w:rsid w:val="002E3C27"/>
    <w:rsid w:val="002F3E64"/>
    <w:rsid w:val="005039FB"/>
    <w:rsid w:val="00536731"/>
    <w:rsid w:val="00564C84"/>
    <w:rsid w:val="00612D8B"/>
    <w:rsid w:val="006706CC"/>
    <w:rsid w:val="0077320B"/>
    <w:rsid w:val="00AD54C6"/>
    <w:rsid w:val="00BA725C"/>
    <w:rsid w:val="00BC6A30"/>
    <w:rsid w:val="00E001A5"/>
    <w:rsid w:val="00E7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DA6"/>
  </w:style>
  <w:style w:type="paragraph" w:styleId="2">
    <w:name w:val="heading 2"/>
    <w:basedOn w:val="a"/>
    <w:link w:val="20"/>
    <w:uiPriority w:val="9"/>
    <w:qFormat/>
    <w:rsid w:val="006706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6A3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06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70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C6A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191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11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DA6"/>
  </w:style>
  <w:style w:type="paragraph" w:styleId="2">
    <w:name w:val="heading 2"/>
    <w:basedOn w:val="a"/>
    <w:link w:val="20"/>
    <w:uiPriority w:val="9"/>
    <w:qFormat/>
    <w:rsid w:val="006706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6A3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06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70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C6A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191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1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1805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Лукьянова Татьяна Владимировна</dc:creator>
  <cp:lastModifiedBy>Лукьянова Татьяна Владимировна</cp:lastModifiedBy>
  <cp:revision>3</cp:revision>
  <dcterms:created xsi:type="dcterms:W3CDTF">2020-08-26T13:20:00Z</dcterms:created>
  <dcterms:modified xsi:type="dcterms:W3CDTF">2020-08-27T12:59:00Z</dcterms:modified>
</cp:coreProperties>
</file>