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B44" w:rsidRPr="00DC4524" w:rsidRDefault="00ED6B44" w:rsidP="00F3474E">
      <w:pPr>
        <w:pStyle w:val="ConsPlusNonformat"/>
        <w:jc w:val="center"/>
        <w:rPr>
          <w:rFonts w:ascii="Times New Roman" w:hAnsi="Times New Roman" w:cs="Times New Roman"/>
          <w:b/>
          <w:sz w:val="28"/>
          <w:szCs w:val="28"/>
        </w:rPr>
      </w:pPr>
      <w:r w:rsidRPr="00DC4524">
        <w:rPr>
          <w:rFonts w:ascii="Times New Roman" w:hAnsi="Times New Roman" w:cs="Times New Roman"/>
          <w:b/>
          <w:sz w:val="28"/>
          <w:szCs w:val="28"/>
        </w:rPr>
        <w:t>ОПРОСН</w:t>
      </w:r>
      <w:r w:rsidR="003F30CF">
        <w:rPr>
          <w:rFonts w:ascii="Times New Roman" w:hAnsi="Times New Roman" w:cs="Times New Roman"/>
          <w:b/>
          <w:sz w:val="28"/>
          <w:szCs w:val="28"/>
        </w:rPr>
        <w:t>ЫЙ ЛИСТ</w:t>
      </w:r>
    </w:p>
    <w:p w:rsidR="00ED6B44" w:rsidRPr="00DC4524" w:rsidRDefault="00ED6B44" w:rsidP="00F3474E">
      <w:pPr>
        <w:pStyle w:val="ConsPlusNonformat"/>
        <w:jc w:val="center"/>
        <w:rPr>
          <w:rFonts w:ascii="Times New Roman" w:hAnsi="Times New Roman" w:cs="Times New Roman"/>
          <w:b/>
          <w:sz w:val="28"/>
          <w:szCs w:val="28"/>
        </w:rPr>
      </w:pPr>
      <w:r w:rsidRPr="00DC4524">
        <w:rPr>
          <w:rFonts w:ascii="Times New Roman" w:hAnsi="Times New Roman" w:cs="Times New Roman"/>
          <w:b/>
          <w:sz w:val="28"/>
          <w:szCs w:val="28"/>
        </w:rPr>
        <w:t>при проведении публичных консультаций по проекту</w:t>
      </w:r>
    </w:p>
    <w:p w:rsidR="000B1044" w:rsidRPr="000B1044" w:rsidRDefault="000B1044" w:rsidP="000B1044">
      <w:pPr>
        <w:pStyle w:val="ConsPlusNonformat"/>
        <w:jc w:val="center"/>
        <w:rPr>
          <w:rFonts w:ascii="Times New Roman" w:hAnsi="Times New Roman" w:cs="Times New Roman"/>
          <w:sz w:val="28"/>
          <w:szCs w:val="28"/>
        </w:rPr>
      </w:pPr>
      <w:r w:rsidRPr="000B1044">
        <w:rPr>
          <w:rFonts w:ascii="Times New Roman" w:hAnsi="Times New Roman" w:cs="Times New Roman"/>
          <w:sz w:val="28"/>
          <w:szCs w:val="28"/>
        </w:rPr>
        <w:t>постановления Администрации Одинцовского городского округа Московской области</w:t>
      </w:r>
    </w:p>
    <w:p w:rsidR="00023ED7" w:rsidRPr="00023ED7" w:rsidRDefault="00FB01CB" w:rsidP="00023ED7">
      <w:pPr>
        <w:jc w:val="center"/>
        <w:rPr>
          <w:rFonts w:ascii="Times New Roman" w:eastAsia="Calibri" w:hAnsi="Times New Roman" w:cs="Times New Roman"/>
          <w:sz w:val="28"/>
          <w:szCs w:val="28"/>
        </w:rPr>
      </w:pPr>
      <w:r w:rsidRPr="00023ED7">
        <w:rPr>
          <w:rFonts w:ascii="Times New Roman" w:hAnsi="Times New Roman" w:cs="Times New Roman"/>
          <w:sz w:val="28"/>
          <w:szCs w:val="28"/>
        </w:rPr>
        <w:t>«</w:t>
      </w:r>
      <w:r w:rsidR="00023ED7" w:rsidRPr="00023ED7">
        <w:rPr>
          <w:rFonts w:ascii="Times New Roman" w:eastAsia="Calibri" w:hAnsi="Times New Roman" w:cs="Times New Roman"/>
          <w:sz w:val="28"/>
          <w:szCs w:val="28"/>
        </w:rPr>
        <w:t>О внесении изменений в Порядок определения границ, прилегающих к некоторым организациям и объектам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Одинцовского городского округа Московской области, утвержденный постановлением Администрации Одинцовского городского округа Московской области от 15.10.2020 № 2715</w:t>
      </w:r>
      <w:r w:rsidR="00023ED7">
        <w:rPr>
          <w:rFonts w:ascii="Times New Roman" w:eastAsia="Calibri" w:hAnsi="Times New Roman" w:cs="Times New Roman"/>
          <w:sz w:val="28"/>
          <w:szCs w:val="28"/>
        </w:rPr>
        <w:t>»</w:t>
      </w:r>
    </w:p>
    <w:p w:rsidR="00ED6B44" w:rsidRPr="003F30CF" w:rsidRDefault="00ED6B44" w:rsidP="00ED6B44">
      <w:pPr>
        <w:pStyle w:val="ConsPlusNonformat"/>
        <w:jc w:val="both"/>
        <w:rPr>
          <w:rFonts w:ascii="Times New Roman" w:hAnsi="Times New Roman" w:cs="Times New Roman"/>
          <w:sz w:val="28"/>
          <w:szCs w:val="28"/>
          <w:u w:val="single"/>
        </w:rPr>
      </w:pPr>
      <w:r w:rsidRPr="00DC4524">
        <w:rPr>
          <w:rFonts w:ascii="Times New Roman" w:hAnsi="Times New Roman" w:cs="Times New Roman"/>
          <w:sz w:val="28"/>
          <w:szCs w:val="28"/>
        </w:rPr>
        <w:t>Пожалуйста,  заполните и направьте данную форму по электронной почте на адрес:</w:t>
      </w:r>
      <w:r w:rsidR="003F30CF" w:rsidRPr="003F30CF">
        <w:t xml:space="preserve"> </w:t>
      </w:r>
      <w:hyperlink r:id="rId4" w:history="1">
        <w:r w:rsidR="00FC6CBC" w:rsidRPr="00D135DB">
          <w:rPr>
            <w:rStyle w:val="a5"/>
            <w:rFonts w:ascii="Times New Roman" w:hAnsi="Times New Roman" w:cs="Times New Roman"/>
            <w:sz w:val="28"/>
            <w:szCs w:val="28"/>
            <w:lang w:val="en-US"/>
          </w:rPr>
          <w:t>t</w:t>
        </w:r>
        <w:r w:rsidR="00FC6CBC" w:rsidRPr="00D135DB">
          <w:rPr>
            <w:rStyle w:val="a5"/>
            <w:rFonts w:ascii="Times New Roman" w:hAnsi="Times New Roman" w:cs="Times New Roman"/>
            <w:sz w:val="28"/>
            <w:szCs w:val="28"/>
          </w:rPr>
          <w:t>_</w:t>
        </w:r>
        <w:r w:rsidR="00FC6CBC" w:rsidRPr="00D135DB">
          <w:rPr>
            <w:rStyle w:val="a5"/>
            <w:rFonts w:ascii="Times New Roman" w:hAnsi="Times New Roman" w:cs="Times New Roman"/>
            <w:sz w:val="28"/>
            <w:szCs w:val="28"/>
            <w:lang w:val="en-US"/>
          </w:rPr>
          <w:t>luzhkova</w:t>
        </w:r>
        <w:r w:rsidR="00FC6CBC" w:rsidRPr="00D135DB">
          <w:rPr>
            <w:rStyle w:val="a5"/>
            <w:rFonts w:ascii="Times New Roman" w:hAnsi="Times New Roman" w:cs="Times New Roman"/>
            <w:sz w:val="28"/>
            <w:szCs w:val="28"/>
          </w:rPr>
          <w:t>@</w:t>
        </w:r>
        <w:r w:rsidR="00FC6CBC" w:rsidRPr="00D135DB">
          <w:rPr>
            <w:rStyle w:val="a5"/>
            <w:rFonts w:ascii="Times New Roman" w:hAnsi="Times New Roman" w:cs="Times New Roman"/>
            <w:sz w:val="28"/>
            <w:szCs w:val="28"/>
            <w:lang w:val="en-US"/>
          </w:rPr>
          <w:t>odin</w:t>
        </w:r>
        <w:r w:rsidR="00FC6CBC" w:rsidRPr="00D135DB">
          <w:rPr>
            <w:rStyle w:val="a5"/>
            <w:rFonts w:ascii="Times New Roman" w:hAnsi="Times New Roman" w:cs="Times New Roman"/>
            <w:sz w:val="28"/>
            <w:szCs w:val="28"/>
          </w:rPr>
          <w:t>.</w:t>
        </w:r>
        <w:r w:rsidR="00FC6CBC" w:rsidRPr="00D135DB">
          <w:rPr>
            <w:rStyle w:val="a5"/>
            <w:rFonts w:ascii="Times New Roman" w:hAnsi="Times New Roman" w:cs="Times New Roman"/>
            <w:sz w:val="28"/>
            <w:szCs w:val="28"/>
            <w:lang w:val="en-US"/>
          </w:rPr>
          <w:t>ru</w:t>
        </w:r>
      </w:hyperlink>
      <w:bookmarkStart w:id="0" w:name="_GoBack"/>
      <w:bookmarkEnd w:id="0"/>
      <w:r w:rsidRPr="00DC4524">
        <w:rPr>
          <w:rFonts w:ascii="Times New Roman" w:hAnsi="Times New Roman" w:cs="Times New Roman"/>
          <w:sz w:val="28"/>
          <w:szCs w:val="28"/>
        </w:rPr>
        <w:t xml:space="preserve"> не позднее </w:t>
      </w:r>
      <w:r w:rsidR="00023ED7">
        <w:rPr>
          <w:rFonts w:ascii="Times New Roman" w:hAnsi="Times New Roman" w:cs="Times New Roman"/>
          <w:sz w:val="28"/>
          <w:szCs w:val="28"/>
          <w:u w:val="single"/>
        </w:rPr>
        <w:t>18</w:t>
      </w:r>
      <w:r w:rsidR="006F2ED6">
        <w:rPr>
          <w:rFonts w:ascii="Times New Roman" w:hAnsi="Times New Roman" w:cs="Times New Roman"/>
          <w:sz w:val="28"/>
          <w:szCs w:val="28"/>
          <w:u w:val="single"/>
        </w:rPr>
        <w:t xml:space="preserve"> </w:t>
      </w:r>
      <w:r w:rsidR="00023ED7">
        <w:rPr>
          <w:rFonts w:ascii="Times New Roman" w:hAnsi="Times New Roman" w:cs="Times New Roman"/>
          <w:sz w:val="28"/>
          <w:szCs w:val="28"/>
          <w:u w:val="single"/>
        </w:rPr>
        <w:t>февраля</w:t>
      </w:r>
      <w:r w:rsidR="000B1044">
        <w:rPr>
          <w:rFonts w:ascii="Times New Roman" w:hAnsi="Times New Roman" w:cs="Times New Roman"/>
          <w:sz w:val="28"/>
          <w:szCs w:val="28"/>
          <w:u w:val="single"/>
        </w:rPr>
        <w:t xml:space="preserve"> 20</w:t>
      </w:r>
      <w:r w:rsidR="00837612">
        <w:rPr>
          <w:rFonts w:ascii="Times New Roman" w:hAnsi="Times New Roman" w:cs="Times New Roman"/>
          <w:sz w:val="28"/>
          <w:szCs w:val="28"/>
          <w:u w:val="single"/>
        </w:rPr>
        <w:t>21</w:t>
      </w:r>
      <w:r w:rsidR="003F30CF" w:rsidRPr="003F30CF">
        <w:rPr>
          <w:rFonts w:ascii="Times New Roman" w:hAnsi="Times New Roman" w:cs="Times New Roman"/>
          <w:sz w:val="28"/>
          <w:szCs w:val="28"/>
          <w:u w:val="single"/>
        </w:rPr>
        <w:t xml:space="preserve"> года</w:t>
      </w:r>
      <w:r w:rsidRPr="003F30CF">
        <w:rPr>
          <w:rFonts w:ascii="Times New Roman" w:hAnsi="Times New Roman" w:cs="Times New Roman"/>
          <w:sz w:val="28"/>
          <w:szCs w:val="28"/>
          <w:u w:val="single"/>
        </w:rPr>
        <w:t>.</w:t>
      </w:r>
    </w:p>
    <w:p w:rsidR="00ED6B44" w:rsidRPr="00DC4524" w:rsidRDefault="00ED6B44" w:rsidP="00ED6B44">
      <w:pPr>
        <w:pStyle w:val="ConsPlusNonformat"/>
        <w:jc w:val="center"/>
        <w:rPr>
          <w:rFonts w:ascii="Times New Roman" w:hAnsi="Times New Roman" w:cs="Times New Roman"/>
          <w:sz w:val="24"/>
          <w:szCs w:val="24"/>
        </w:rPr>
      </w:pPr>
      <w:r w:rsidRPr="00DC4524">
        <w:rPr>
          <w:rFonts w:ascii="Times New Roman" w:hAnsi="Times New Roman" w:cs="Times New Roman"/>
          <w:sz w:val="24"/>
          <w:szCs w:val="24"/>
        </w:rPr>
        <w:t xml:space="preserve">                                </w:t>
      </w:r>
      <w:r w:rsidR="003F30CF">
        <w:rPr>
          <w:rFonts w:ascii="Times New Roman" w:hAnsi="Times New Roman" w:cs="Times New Roman"/>
          <w:sz w:val="24"/>
          <w:szCs w:val="24"/>
        </w:rPr>
        <w:t xml:space="preserve"> </w:t>
      </w:r>
      <w:r w:rsidRPr="00DC4524">
        <w:rPr>
          <w:rFonts w:ascii="Times New Roman" w:hAnsi="Times New Roman" w:cs="Times New Roman"/>
          <w:sz w:val="24"/>
          <w:szCs w:val="24"/>
        </w:rPr>
        <w:t>(дата окончания публичных консультаций)</w:t>
      </w:r>
    </w:p>
    <w:p w:rsidR="00ED6B44" w:rsidRPr="00DC4524" w:rsidRDefault="00ED6B44" w:rsidP="00ED6B44">
      <w:pPr>
        <w:pStyle w:val="ConsPlusNonformat"/>
        <w:jc w:val="both"/>
        <w:rPr>
          <w:rFonts w:ascii="Times New Roman" w:hAnsi="Times New Roman" w:cs="Times New Roman"/>
          <w:sz w:val="28"/>
          <w:szCs w:val="28"/>
        </w:rPr>
      </w:pPr>
    </w:p>
    <w:p w:rsidR="00ED6B44" w:rsidRPr="00DC4524" w:rsidRDefault="00ED6B44" w:rsidP="00ED6B44">
      <w:pPr>
        <w:pStyle w:val="ConsPlusNonformat"/>
        <w:jc w:val="both"/>
        <w:rPr>
          <w:rFonts w:ascii="Times New Roman" w:hAnsi="Times New Roman" w:cs="Times New Roman"/>
          <w:sz w:val="28"/>
          <w:szCs w:val="28"/>
        </w:rPr>
      </w:pPr>
      <w:r w:rsidRPr="00DC4524">
        <w:rPr>
          <w:rFonts w:ascii="Times New Roman" w:hAnsi="Times New Roman" w:cs="Times New Roman"/>
          <w:sz w:val="28"/>
          <w:szCs w:val="28"/>
        </w:rPr>
        <w:t>Эксперты не будут иметь возможности проанализировать позиции, направленные после указанного срока.</w:t>
      </w:r>
    </w:p>
    <w:p w:rsidR="00ED6B44" w:rsidRPr="00DC4524" w:rsidRDefault="00ED6B44" w:rsidP="00ED6B44">
      <w:pPr>
        <w:pStyle w:val="ConsPlusNormal"/>
        <w:jc w:val="both"/>
        <w:rPr>
          <w:rFonts w:ascii="Times New Roman" w:hAnsi="Times New Roman" w:cs="Times New Roman"/>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13"/>
        <w:gridCol w:w="4705"/>
      </w:tblGrid>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Контактная информация:</w:t>
            </w: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По Вашему желанию укажите: Наименование организации</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Сфера деятельности организации</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Ф.И.О. контактного лица</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Номер контактного телефона</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Адрес электронной почты</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Вопросы по проекту муниципального нормативного правового акта</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1. На решение какой проблемы, на Ваш взгляд, направлено предлагаемое регулирование? Актуальна ли данная проблема сегодня? Насколько корректно разработчик обосновал необходимость правового регулирования? Насколько цель предлагаемого регулирования соотносится с проблемой?</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2. Позволит ли принятие муниципального нормативного правового акта решить поставленную проблему? Существуют ли иные реалистичные способы решения указанной проблемы? Если да, укажите те из них, которые, по Вашему мнению, были бы менее затратны и (или) более результативны?</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C040B">
            <w:pPr>
              <w:pStyle w:val="ConsPlusNormal"/>
              <w:rPr>
                <w:rFonts w:ascii="Times New Roman" w:hAnsi="Times New Roman" w:cs="Times New Roman"/>
                <w:sz w:val="28"/>
                <w:szCs w:val="28"/>
              </w:rPr>
            </w:pPr>
            <w:r w:rsidRPr="00DC4524">
              <w:rPr>
                <w:rFonts w:ascii="Times New Roman" w:hAnsi="Times New Roman" w:cs="Times New Roman"/>
                <w:sz w:val="28"/>
                <w:szCs w:val="28"/>
              </w:rPr>
              <w:lastRenderedPageBreak/>
              <w:t xml:space="preserve">3. Какие эффекты (полезные/негативные) для </w:t>
            </w:r>
            <w:r w:rsidR="003C040B">
              <w:rPr>
                <w:rFonts w:ascii="Times New Roman" w:hAnsi="Times New Roman" w:cs="Times New Roman"/>
                <w:sz w:val="28"/>
                <w:szCs w:val="28"/>
              </w:rPr>
              <w:t xml:space="preserve">городского округа, </w:t>
            </w:r>
            <w:r w:rsidRPr="00DC4524">
              <w:rPr>
                <w:rFonts w:ascii="Times New Roman" w:hAnsi="Times New Roman" w:cs="Times New Roman"/>
                <w:sz w:val="28"/>
                <w:szCs w:val="28"/>
              </w:rPr>
              <w:t xml:space="preserve">населения </w:t>
            </w:r>
            <w:r w:rsidR="003C040B">
              <w:rPr>
                <w:rFonts w:ascii="Times New Roman" w:hAnsi="Times New Roman" w:cs="Times New Roman"/>
                <w:sz w:val="28"/>
                <w:szCs w:val="28"/>
              </w:rPr>
              <w:t>городского округа</w:t>
            </w:r>
            <w:r w:rsidRPr="00DC4524">
              <w:rPr>
                <w:rFonts w:ascii="Times New Roman" w:hAnsi="Times New Roman" w:cs="Times New Roman"/>
                <w:sz w:val="28"/>
                <w:szCs w:val="28"/>
              </w:rPr>
              <w:t xml:space="preserve">, субъектов предпринимательской и инвестиционной деятельности </w:t>
            </w:r>
            <w:r w:rsidR="003C040B">
              <w:rPr>
                <w:rFonts w:ascii="Times New Roman" w:hAnsi="Times New Roman" w:cs="Times New Roman"/>
                <w:sz w:val="28"/>
                <w:szCs w:val="28"/>
              </w:rPr>
              <w:t>городского округа</w:t>
            </w:r>
            <w:r w:rsidRPr="00DC4524">
              <w:rPr>
                <w:rFonts w:ascii="Times New Roman" w:hAnsi="Times New Roman" w:cs="Times New Roman"/>
                <w:sz w:val="28"/>
                <w:szCs w:val="28"/>
              </w:rPr>
              <w:t xml:space="preserve"> и т.п. ожидаются в случае принятия проекта муниципального нормативного правового акта?</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4. Какие, по Вашей оценке, субъекты предпринимательской и инвестиционной деятельности будут затронуты предлагаемым регулированием? По возможности, оцените количественный и качественный состав адресатов предлагаемого регулирования</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C040B">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5. Приведет ли предлагаемое регулирование к росту/снижению издержек субъектов предпринимательской и инвестиционной деятельности </w:t>
            </w:r>
            <w:r w:rsidR="003C040B">
              <w:rPr>
                <w:rFonts w:ascii="Times New Roman" w:hAnsi="Times New Roman" w:cs="Times New Roman"/>
                <w:sz w:val="28"/>
                <w:szCs w:val="28"/>
              </w:rPr>
              <w:t>городского округа</w:t>
            </w:r>
            <w:r w:rsidRPr="00DC4524">
              <w:rPr>
                <w:rFonts w:ascii="Times New Roman" w:hAnsi="Times New Roman" w:cs="Times New Roman"/>
                <w:sz w:val="28"/>
                <w:szCs w:val="28"/>
              </w:rPr>
              <w:t xml:space="preserve">  (временные/материальные)? Если да, то по возможности оцените изменения таких издержек количественно (в денежных средствах или часах, потраченных на выполнение требований и т.д.)</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6. Существуют ли в предлагаемом проекте правового регулирования положения, которые необоснованно затрудняют ведение предпринимательской и инвестиционной деятельности в </w:t>
            </w:r>
            <w:r w:rsidR="003C040B">
              <w:rPr>
                <w:rFonts w:ascii="Times New Roman" w:hAnsi="Times New Roman" w:cs="Times New Roman"/>
                <w:sz w:val="28"/>
                <w:szCs w:val="28"/>
              </w:rPr>
              <w:t>городском округе</w:t>
            </w:r>
            <w:r w:rsidRPr="00DC4524">
              <w:rPr>
                <w:rFonts w:ascii="Times New Roman" w:hAnsi="Times New Roman" w:cs="Times New Roman"/>
                <w:sz w:val="28"/>
                <w:szCs w:val="28"/>
              </w:rPr>
              <w:t>? Приведите обоснования по каждому указанному положению, дополнительно определив:</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w:t>
            </w:r>
            <w:r w:rsidR="003C040B">
              <w:rPr>
                <w:rFonts w:ascii="Times New Roman" w:hAnsi="Times New Roman" w:cs="Times New Roman"/>
                <w:sz w:val="28"/>
                <w:szCs w:val="28"/>
              </w:rPr>
              <w:t>городского округа</w:t>
            </w:r>
            <w:r w:rsidRPr="00DC4524">
              <w:rPr>
                <w:rFonts w:ascii="Times New Roman" w:hAnsi="Times New Roman" w:cs="Times New Roman"/>
                <w:sz w:val="28"/>
                <w:szCs w:val="28"/>
              </w:rPr>
              <w:t>;</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исполнение положения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затрат;</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создает ли существенные риски ведения предпринимательской и инвестиционной деятельности в </w:t>
            </w:r>
            <w:r w:rsidR="003C040B">
              <w:rPr>
                <w:rFonts w:ascii="Times New Roman" w:hAnsi="Times New Roman" w:cs="Times New Roman"/>
                <w:sz w:val="28"/>
                <w:szCs w:val="28"/>
              </w:rPr>
              <w:t>городском округе</w:t>
            </w:r>
            <w:r w:rsidRPr="00DC4524">
              <w:rPr>
                <w:rFonts w:ascii="Times New Roman" w:hAnsi="Times New Roman" w:cs="Times New Roman"/>
                <w:sz w:val="28"/>
                <w:szCs w:val="28"/>
              </w:rPr>
              <w:t>;</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к невозможности совершения законных действий предпринимателей или инвесторов (например, в связи с отсутствием инфраструктуры, организационных или технических условий, технологий) либо устанавливает проведение операций не самым оптимальным способом;</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способствует ли необоснованному изменению расстановки сил в какой-либо отрасли, ограничению конкуренции в Одинцовском </w:t>
            </w:r>
            <w:r w:rsidR="003C040B">
              <w:rPr>
                <w:rFonts w:ascii="Times New Roman" w:hAnsi="Times New Roman" w:cs="Times New Roman"/>
                <w:sz w:val="28"/>
                <w:szCs w:val="28"/>
              </w:rPr>
              <w:t>городском округе</w:t>
            </w:r>
            <w:r w:rsidRPr="00DC4524">
              <w:rPr>
                <w:rFonts w:ascii="Times New Roman" w:hAnsi="Times New Roman" w:cs="Times New Roman"/>
                <w:sz w:val="28"/>
                <w:szCs w:val="28"/>
              </w:rPr>
              <w:t>;</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не соответствует обычаям деловой практики, сложившейся в отрасли, либо не соответствует существующим международным практикам;</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не соответствует нормам действующего законодательства и иное</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7. Требуется ли переходный период для вступления в силу проекта муниципального нормативного правового акта? Если да, то какова, по Вашему мнению, должны быть его продолжительность?</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8. Обеспечен ли недискриминационный режим в рамках предлагаемого регулирования?</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9. Содержит ли проект муниципального нормативного правового акта нормы, на практике не выполнимые? Приведите примеры таких норм</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10. Существуют ли альтернативные способы достижения целей, заявленных в рамках проекта муниципального нормативного правового акта? По возможности укажите такие способы и аргументируйте свою позицию</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11. Иные предложения и замечания по проекту муниципального нормативного правового акта</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bl>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2F4480" w:rsidRDefault="00FC6CBC"/>
    <w:sectPr w:rsidR="002F44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B44"/>
    <w:rsid w:val="00023ED7"/>
    <w:rsid w:val="00084BBB"/>
    <w:rsid w:val="000B1044"/>
    <w:rsid w:val="003B7138"/>
    <w:rsid w:val="003C040B"/>
    <w:rsid w:val="003F30CF"/>
    <w:rsid w:val="004935D9"/>
    <w:rsid w:val="006F2ED6"/>
    <w:rsid w:val="00837612"/>
    <w:rsid w:val="008566F7"/>
    <w:rsid w:val="009B4B72"/>
    <w:rsid w:val="00B34735"/>
    <w:rsid w:val="00CA0828"/>
    <w:rsid w:val="00ED6B44"/>
    <w:rsid w:val="00F3474E"/>
    <w:rsid w:val="00FB01CB"/>
    <w:rsid w:val="00FC6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EB66B"/>
  <w15:docId w15:val="{562AD426-561A-4660-8500-E5DA99CDE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B4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6B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D6B4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F3474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3474E"/>
    <w:rPr>
      <w:rFonts w:ascii="Segoe UI" w:eastAsiaTheme="minorEastAsia" w:hAnsi="Segoe UI" w:cs="Segoe UI"/>
      <w:sz w:val="18"/>
      <w:szCs w:val="18"/>
      <w:lang w:eastAsia="ru-RU"/>
    </w:rPr>
  </w:style>
  <w:style w:type="character" w:styleId="a5">
    <w:name w:val="Hyperlink"/>
    <w:basedOn w:val="a0"/>
    <w:uiPriority w:val="99"/>
    <w:unhideWhenUsed/>
    <w:rsid w:val="003F30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_luzhkova@od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692</Words>
  <Characters>3950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Лысых Елена Владимировна</dc:creator>
  <cp:keywords/>
  <dc:description/>
  <cp:lastModifiedBy>Лужкова Татьяна Александровна</cp:lastModifiedBy>
  <cp:revision>6</cp:revision>
  <cp:lastPrinted>2021-02-04T13:34:00Z</cp:lastPrinted>
  <dcterms:created xsi:type="dcterms:W3CDTF">2021-02-04T11:21:00Z</dcterms:created>
  <dcterms:modified xsi:type="dcterms:W3CDTF">2021-02-04T13:35:00Z</dcterms:modified>
</cp:coreProperties>
</file>