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6AF6" w:rsidRDefault="00E06AF6" w:rsidP="00E06A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6908">
        <w:rPr>
          <w:rFonts w:ascii="Times New Roman" w:hAnsi="Times New Roman" w:cs="Times New Roman"/>
          <w:b/>
          <w:sz w:val="28"/>
          <w:szCs w:val="28"/>
        </w:rPr>
        <w:t xml:space="preserve">Основные новеллы в Методических рекомендациях по вопросам представления сведений о доходах, расходах, об имуществе и обязательствах имущественного характера и заполнения соответствующей формы справки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A26908">
        <w:rPr>
          <w:rFonts w:ascii="Times New Roman" w:hAnsi="Times New Roman" w:cs="Times New Roman"/>
          <w:b/>
          <w:sz w:val="28"/>
          <w:szCs w:val="28"/>
        </w:rPr>
        <w:t>в 202</w:t>
      </w:r>
      <w:r>
        <w:rPr>
          <w:rFonts w:ascii="Times New Roman" w:hAnsi="Times New Roman" w:cs="Times New Roman"/>
          <w:b/>
          <w:sz w:val="28"/>
          <w:szCs w:val="28"/>
        </w:rPr>
        <w:t>1 году (за отчетный 2020</w:t>
      </w:r>
      <w:r w:rsidRPr="00A26908">
        <w:rPr>
          <w:rFonts w:ascii="Times New Roman" w:hAnsi="Times New Roman" w:cs="Times New Roman"/>
          <w:b/>
          <w:sz w:val="28"/>
          <w:szCs w:val="28"/>
        </w:rPr>
        <w:t xml:space="preserve"> год)</w:t>
      </w:r>
    </w:p>
    <w:p w:rsidR="00E06AF6" w:rsidRPr="00A26908" w:rsidRDefault="00E06AF6" w:rsidP="00E06AF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6AF6" w:rsidRDefault="00E06AF6" w:rsidP="00E06A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32B9">
        <w:rPr>
          <w:rFonts w:ascii="Times New Roman" w:hAnsi="Times New Roman" w:cs="Times New Roman"/>
          <w:sz w:val="28"/>
          <w:szCs w:val="28"/>
        </w:rPr>
        <w:t>В течение последних лет является устоявшейся практик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532B9">
        <w:rPr>
          <w:rFonts w:ascii="Times New Roman" w:hAnsi="Times New Roman" w:cs="Times New Roman"/>
          <w:sz w:val="28"/>
          <w:szCs w:val="28"/>
        </w:rPr>
        <w:t xml:space="preserve"> подготовк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1532B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Министерством труда и социальной защиты Российской </w:t>
      </w:r>
      <w:proofErr w:type="gramStart"/>
      <w:r>
        <w:rPr>
          <w:rFonts w:ascii="Times New Roman" w:hAnsi="Times New Roman" w:cs="Times New Roman"/>
          <w:sz w:val="28"/>
          <w:szCs w:val="28"/>
        </w:rPr>
        <w:t>Федерации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ежегодно обновляемых </w:t>
      </w:r>
      <w:r w:rsidRPr="001532B9">
        <w:rPr>
          <w:rFonts w:ascii="Times New Roman" w:hAnsi="Times New Roman" w:cs="Times New Roman"/>
          <w:sz w:val="28"/>
          <w:szCs w:val="28"/>
        </w:rPr>
        <w:t xml:space="preserve">Методических рекомендаций по вопросам представления сведений </w:t>
      </w:r>
      <w:r>
        <w:rPr>
          <w:rFonts w:ascii="Times New Roman" w:hAnsi="Times New Roman" w:cs="Times New Roman"/>
          <w:sz w:val="28"/>
          <w:szCs w:val="28"/>
        </w:rPr>
        <w:br/>
      </w:r>
      <w:r w:rsidRPr="001532B9">
        <w:rPr>
          <w:rFonts w:ascii="Times New Roman" w:hAnsi="Times New Roman" w:cs="Times New Roman"/>
          <w:sz w:val="28"/>
          <w:szCs w:val="28"/>
        </w:rPr>
        <w:t xml:space="preserve">о доходах, расходах, об имуществе и обязательствах имущественного характера </w:t>
      </w:r>
      <w:r>
        <w:rPr>
          <w:rFonts w:ascii="Times New Roman" w:hAnsi="Times New Roman" w:cs="Times New Roman"/>
          <w:sz w:val="28"/>
          <w:szCs w:val="28"/>
        </w:rPr>
        <w:br/>
      </w:r>
      <w:r w:rsidRPr="001532B9">
        <w:rPr>
          <w:rFonts w:ascii="Times New Roman" w:hAnsi="Times New Roman" w:cs="Times New Roman"/>
          <w:sz w:val="28"/>
          <w:szCs w:val="28"/>
        </w:rPr>
        <w:t>и заполнения соответствующей формы справки</w:t>
      </w:r>
      <w:r>
        <w:rPr>
          <w:rFonts w:ascii="Times New Roman" w:hAnsi="Times New Roman" w:cs="Times New Roman"/>
          <w:sz w:val="28"/>
          <w:szCs w:val="28"/>
        </w:rPr>
        <w:t xml:space="preserve"> (далее – Методические рекомендации, сведения соответственно), направления их в заинтересованные государственные органы и организации, а также размещения на официальном сайте Минтруда России.</w:t>
      </w:r>
    </w:p>
    <w:p w:rsidR="00E06AF6" w:rsidRDefault="00E06AF6" w:rsidP="00E06A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7C20">
        <w:rPr>
          <w:rFonts w:ascii="Times New Roman" w:hAnsi="Times New Roman" w:cs="Times New Roman"/>
          <w:sz w:val="28"/>
          <w:szCs w:val="28"/>
        </w:rPr>
        <w:t>Методические рекомендации</w:t>
      </w:r>
      <w:r>
        <w:rPr>
          <w:rFonts w:ascii="Times New Roman" w:hAnsi="Times New Roman" w:cs="Times New Roman"/>
          <w:sz w:val="28"/>
          <w:szCs w:val="28"/>
        </w:rPr>
        <w:t xml:space="preserve"> для применения в ходе декларационной кампании 2021 года (за отчетный 2020 год) подготовлены Министерством </w:t>
      </w:r>
      <w:r>
        <w:rPr>
          <w:rFonts w:ascii="Times New Roman" w:hAnsi="Times New Roman" w:cs="Times New Roman"/>
          <w:sz w:val="28"/>
          <w:szCs w:val="28"/>
        </w:rPr>
        <w:br/>
        <w:t xml:space="preserve">при участии Администрации Президента Российской Федерации, Центрального банка Российской Федерации, Генеральной прокуратуры Российской Федерации </w:t>
      </w:r>
      <w:r>
        <w:rPr>
          <w:rFonts w:ascii="Times New Roman" w:hAnsi="Times New Roman" w:cs="Times New Roman"/>
          <w:sz w:val="28"/>
          <w:szCs w:val="28"/>
        </w:rPr>
        <w:br/>
        <w:t>и иных заинтересованных федеральных государственных органов.</w:t>
      </w:r>
    </w:p>
    <w:p w:rsidR="00E06AF6" w:rsidRDefault="00E06AF6" w:rsidP="00E06A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использования в работе указанных Методических рекомендаций предлагаем обратить внимание на следующее.</w:t>
      </w:r>
    </w:p>
    <w:p w:rsidR="00E06AF6" w:rsidRDefault="00E06AF6" w:rsidP="00E06AF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пункте 6 Методических рекомендаций отмечено, что участие </w:t>
      </w:r>
      <w:r w:rsidRPr="00B2646A">
        <w:rPr>
          <w:rFonts w:ascii="Times New Roman" w:hAnsi="Times New Roman" w:cs="Times New Roman"/>
          <w:sz w:val="28"/>
          <w:szCs w:val="28"/>
        </w:rPr>
        <w:t>гражданина в конкурсе на замещение вакантной должности государственной гражданской службы Российской Федерации не предполагает обязанность представить сведения</w:t>
      </w:r>
      <w:r>
        <w:rPr>
          <w:rFonts w:ascii="Times New Roman" w:hAnsi="Times New Roman" w:cs="Times New Roman"/>
          <w:sz w:val="28"/>
          <w:szCs w:val="28"/>
        </w:rPr>
        <w:t>, так как такие сведения представляются при назначении.</w:t>
      </w:r>
    </w:p>
    <w:p w:rsidR="00E06AF6" w:rsidRDefault="00E06AF6" w:rsidP="00E06AF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 13 Методических рекомендаций дополнен абзацем, конкретизирующим, что юридически значимым является перечень должностей, действующий на 31 декабря 2020 года.</w:t>
      </w:r>
    </w:p>
    <w:p w:rsidR="00E06AF6" w:rsidRDefault="00E06AF6" w:rsidP="00E06AF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646A">
        <w:rPr>
          <w:rFonts w:ascii="Times New Roman" w:hAnsi="Times New Roman" w:cs="Times New Roman"/>
          <w:sz w:val="28"/>
          <w:szCs w:val="28"/>
        </w:rPr>
        <w:t xml:space="preserve">Сведения, представленные в период декларационной кампании </w:t>
      </w:r>
      <w:r>
        <w:rPr>
          <w:rFonts w:ascii="Times New Roman" w:hAnsi="Times New Roman" w:cs="Times New Roman"/>
          <w:sz w:val="28"/>
          <w:szCs w:val="28"/>
        </w:rPr>
        <w:t>лицом</w:t>
      </w:r>
      <w:r w:rsidRPr="00B2646A">
        <w:rPr>
          <w:rFonts w:ascii="Times New Roman" w:hAnsi="Times New Roman" w:cs="Times New Roman"/>
          <w:sz w:val="28"/>
          <w:szCs w:val="28"/>
        </w:rPr>
        <w:t>, уволившимся до наступления срока размещения таких сведений, не подлежат опубликованию на официальном сайте в информационно-телекоммуникационной сети "Интернет"</w:t>
      </w:r>
      <w:r>
        <w:rPr>
          <w:rFonts w:ascii="Times New Roman" w:hAnsi="Times New Roman" w:cs="Times New Roman"/>
          <w:sz w:val="28"/>
          <w:szCs w:val="28"/>
        </w:rPr>
        <w:t xml:space="preserve"> (пункт 15 Методических рекомендаций).</w:t>
      </w:r>
    </w:p>
    <w:p w:rsidR="00E06AF6" w:rsidRDefault="00E06AF6" w:rsidP="00E06AF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Методические рекомендации обновлены с учетом положений Указа </w:t>
      </w:r>
      <w:r w:rsidRPr="00B2646A">
        <w:rPr>
          <w:rFonts w:ascii="Times New Roman" w:hAnsi="Times New Roman" w:cs="Times New Roman"/>
          <w:sz w:val="28"/>
          <w:szCs w:val="28"/>
        </w:rPr>
        <w:t>Президента Р</w:t>
      </w:r>
      <w:r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Pr="00B2646A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едерации</w:t>
      </w:r>
      <w:r w:rsidRPr="00B2646A">
        <w:rPr>
          <w:rFonts w:ascii="Times New Roman" w:hAnsi="Times New Roman" w:cs="Times New Roman"/>
          <w:sz w:val="28"/>
          <w:szCs w:val="28"/>
        </w:rPr>
        <w:t xml:space="preserve"> от 15</w:t>
      </w:r>
      <w:r>
        <w:rPr>
          <w:rFonts w:ascii="Times New Roman" w:hAnsi="Times New Roman" w:cs="Times New Roman"/>
          <w:sz w:val="28"/>
          <w:szCs w:val="28"/>
        </w:rPr>
        <w:t xml:space="preserve"> января </w:t>
      </w:r>
      <w:r w:rsidRPr="00B2646A">
        <w:rPr>
          <w:rFonts w:ascii="Times New Roman" w:hAnsi="Times New Roman" w:cs="Times New Roman"/>
          <w:sz w:val="28"/>
          <w:szCs w:val="28"/>
        </w:rPr>
        <w:t>2020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  <w:r w:rsidRPr="00B264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B2646A">
        <w:rPr>
          <w:rFonts w:ascii="Times New Roman" w:hAnsi="Times New Roman" w:cs="Times New Roman"/>
          <w:sz w:val="28"/>
          <w:szCs w:val="28"/>
        </w:rPr>
        <w:t xml:space="preserve"> 13 "О внесении изменений в некоторые акты Президента Российской Федерации"</w:t>
      </w:r>
      <w:r>
        <w:rPr>
          <w:rFonts w:ascii="Times New Roman" w:hAnsi="Times New Roman" w:cs="Times New Roman"/>
          <w:sz w:val="28"/>
          <w:szCs w:val="28"/>
        </w:rPr>
        <w:t xml:space="preserve"> (необходимость использования СПО "Справки БК", предоставления СНИЛС).</w:t>
      </w:r>
    </w:p>
    <w:p w:rsidR="00E06AF6" w:rsidRDefault="00E06AF6" w:rsidP="00E06AF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подпункте 3 пункта 60 Методических рекомендаций отмечено, </w:t>
      </w:r>
      <w:r>
        <w:rPr>
          <w:rFonts w:ascii="Times New Roman" w:hAnsi="Times New Roman" w:cs="Times New Roman"/>
          <w:sz w:val="28"/>
          <w:szCs w:val="28"/>
        </w:rPr>
        <w:br/>
        <w:t xml:space="preserve">что пособие </w:t>
      </w:r>
      <w:r w:rsidRPr="00B2646A">
        <w:rPr>
          <w:rFonts w:ascii="Times New Roman" w:hAnsi="Times New Roman" w:cs="Times New Roman"/>
          <w:sz w:val="28"/>
          <w:szCs w:val="28"/>
        </w:rPr>
        <w:t>по временной нетрудоспособности в случае утраты трудоспособности вследствие заболевания или травмы, по общему правилу, выплачивается застрахованным лицам за первые три дня временной нетрудоспособности за счет средств страхователя, а за остальной период</w:t>
      </w:r>
      <w:r w:rsidR="003618CD">
        <w:rPr>
          <w:rFonts w:ascii="Times New Roman" w:hAnsi="Times New Roman" w:cs="Times New Roman"/>
          <w:sz w:val="28"/>
          <w:szCs w:val="28"/>
        </w:rPr>
        <w:t>,</w:t>
      </w:r>
      <w:r w:rsidRPr="00B2646A">
        <w:rPr>
          <w:rFonts w:ascii="Times New Roman" w:hAnsi="Times New Roman" w:cs="Times New Roman"/>
          <w:sz w:val="28"/>
          <w:szCs w:val="28"/>
        </w:rPr>
        <w:t xml:space="preserve"> начиная с 4-го дня временной нетрудоспособности</w:t>
      </w:r>
      <w:r w:rsidR="003618CD">
        <w:rPr>
          <w:rFonts w:ascii="Times New Roman" w:hAnsi="Times New Roman" w:cs="Times New Roman"/>
          <w:sz w:val="28"/>
          <w:szCs w:val="28"/>
        </w:rPr>
        <w:t>,</w:t>
      </w:r>
      <w:bookmarkStart w:id="0" w:name="_GoBack"/>
      <w:bookmarkEnd w:id="0"/>
      <w:r w:rsidRPr="00B2646A">
        <w:rPr>
          <w:rFonts w:ascii="Times New Roman" w:hAnsi="Times New Roman" w:cs="Times New Roman"/>
          <w:sz w:val="28"/>
          <w:szCs w:val="28"/>
        </w:rPr>
        <w:t xml:space="preserve"> за счет средств бюджета Фонда социального страхования Российской Федерации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Таким образом, необходимую информацию можно получить посредством обращения в </w:t>
      </w:r>
      <w:r w:rsidRPr="00B2646A">
        <w:rPr>
          <w:rFonts w:ascii="Times New Roman" w:hAnsi="Times New Roman" w:cs="Times New Roman"/>
          <w:sz w:val="28"/>
          <w:szCs w:val="28"/>
        </w:rPr>
        <w:t>Фонд социального страхования Российской Федерации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06AF6" w:rsidRDefault="00E06AF6" w:rsidP="00E06AF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Подпункт 9 пункта 60 Методических рекомендаций дополнен </w:t>
      </w:r>
      <w:r w:rsidRPr="009F3A1C">
        <w:rPr>
          <w:rFonts w:ascii="Times New Roman" w:hAnsi="Times New Roman" w:cs="Times New Roman"/>
          <w:sz w:val="28"/>
          <w:szCs w:val="28"/>
        </w:rPr>
        <w:t>ситуаци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9F3A1C">
        <w:rPr>
          <w:rFonts w:ascii="Times New Roman" w:hAnsi="Times New Roman" w:cs="Times New Roman"/>
          <w:sz w:val="28"/>
          <w:szCs w:val="28"/>
        </w:rPr>
        <w:t xml:space="preserve"> продажи имущества, находящегося в долевой собственности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06AF6" w:rsidRDefault="00E06AF6" w:rsidP="00E06AF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Методические рекомендации дополнены пунктами 61 и 65, касающимися мер социальной и иной поддержки, оказанной в связи </w:t>
      </w:r>
      <w:r>
        <w:rPr>
          <w:rFonts w:ascii="Times New Roman" w:hAnsi="Times New Roman" w:cs="Times New Roman"/>
          <w:sz w:val="28"/>
          <w:szCs w:val="28"/>
        </w:rPr>
        <w:br/>
        <w:t xml:space="preserve">с </w:t>
      </w:r>
      <w:r w:rsidRPr="009F3A1C">
        <w:rPr>
          <w:rFonts w:ascii="Times New Roman" w:hAnsi="Times New Roman" w:cs="Times New Roman"/>
          <w:sz w:val="28"/>
          <w:szCs w:val="28"/>
        </w:rPr>
        <w:t>распространени</w:t>
      </w:r>
      <w:r>
        <w:rPr>
          <w:rFonts w:ascii="Times New Roman" w:hAnsi="Times New Roman" w:cs="Times New Roman"/>
          <w:sz w:val="28"/>
          <w:szCs w:val="28"/>
        </w:rPr>
        <w:t>ем</w:t>
      </w:r>
      <w:r w:rsidRPr="009F3A1C">
        <w:rPr>
          <w:rFonts w:ascii="Times New Roman" w:hAnsi="Times New Roman" w:cs="Times New Roman"/>
          <w:sz w:val="28"/>
          <w:szCs w:val="28"/>
        </w:rPr>
        <w:t xml:space="preserve"> новой </w:t>
      </w:r>
      <w:proofErr w:type="spellStart"/>
      <w:r w:rsidRPr="009F3A1C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9F3A1C">
        <w:rPr>
          <w:rFonts w:ascii="Times New Roman" w:hAnsi="Times New Roman" w:cs="Times New Roman"/>
          <w:sz w:val="28"/>
          <w:szCs w:val="28"/>
        </w:rPr>
        <w:t xml:space="preserve"> инфекции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06AF6" w:rsidRDefault="00E06AF6" w:rsidP="00E06AF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Пункты 69 и 72 Методических рекомендаций дополнены ситуациями, при которых сведения о расходах не отражаются.</w:t>
      </w:r>
    </w:p>
    <w:p w:rsidR="00E06AF6" w:rsidRDefault="00E06AF6" w:rsidP="00E06AF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пункте 119 Методических рекомендациях указано, что </w:t>
      </w:r>
      <w:r w:rsidRPr="009F3A1C">
        <w:rPr>
          <w:rFonts w:ascii="Times New Roman" w:hAnsi="Times New Roman" w:cs="Times New Roman"/>
          <w:sz w:val="28"/>
          <w:szCs w:val="28"/>
        </w:rPr>
        <w:t>Банком России издано Указание от 15 апреля 2020 г. № 5440-У</w:t>
      </w:r>
      <w:r>
        <w:rPr>
          <w:rFonts w:ascii="Times New Roman" w:hAnsi="Times New Roman" w:cs="Times New Roman"/>
          <w:sz w:val="28"/>
          <w:szCs w:val="28"/>
        </w:rPr>
        <w:t xml:space="preserve">. Полагаем целесообразным ориентировать на получение информации  для целей представления сведений </w:t>
      </w:r>
      <w:r>
        <w:rPr>
          <w:rFonts w:ascii="Times New Roman" w:hAnsi="Times New Roman" w:cs="Times New Roman"/>
          <w:sz w:val="28"/>
          <w:szCs w:val="28"/>
        </w:rPr>
        <w:br/>
        <w:t>в соответствии с данным Указанием Банка России.</w:t>
      </w:r>
    </w:p>
    <w:p w:rsidR="00E06AF6" w:rsidRDefault="00E06AF6" w:rsidP="00E06AF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Методические рекомендации дополнены разделом "П</w:t>
      </w:r>
      <w:r w:rsidRPr="00C332A9">
        <w:rPr>
          <w:rFonts w:ascii="Times New Roman" w:hAnsi="Times New Roman" w:cs="Times New Roman"/>
          <w:sz w:val="28"/>
          <w:szCs w:val="28"/>
        </w:rPr>
        <w:t>редставление сведений о цифровых финансовых активах, цифровых правах, включающих одновременно цифровые финансовые активы и иные цифровые права, утилитарных цифровых правах и цифровой валюте в ходе декларационной кампании 2021 года</w:t>
      </w:r>
      <w:r>
        <w:rPr>
          <w:rFonts w:ascii="Times New Roman" w:hAnsi="Times New Roman" w:cs="Times New Roman"/>
          <w:sz w:val="28"/>
          <w:szCs w:val="28"/>
        </w:rPr>
        <w:t xml:space="preserve">", раскрывающим содержание положений Указа </w:t>
      </w:r>
      <w:r w:rsidRPr="00C332A9">
        <w:rPr>
          <w:rFonts w:ascii="Times New Roman" w:hAnsi="Times New Roman" w:cs="Times New Roman"/>
          <w:sz w:val="28"/>
          <w:szCs w:val="28"/>
        </w:rPr>
        <w:t>Президента Р</w:t>
      </w:r>
      <w:r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Pr="00C332A9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едерации</w:t>
      </w:r>
      <w:r w:rsidRPr="00C332A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Pr="00C332A9">
        <w:rPr>
          <w:rFonts w:ascii="Times New Roman" w:hAnsi="Times New Roman" w:cs="Times New Roman"/>
          <w:sz w:val="28"/>
          <w:szCs w:val="28"/>
        </w:rPr>
        <w:t>от 10</w:t>
      </w:r>
      <w:r>
        <w:rPr>
          <w:rFonts w:ascii="Times New Roman" w:hAnsi="Times New Roman" w:cs="Times New Roman"/>
          <w:sz w:val="28"/>
          <w:szCs w:val="28"/>
        </w:rPr>
        <w:t xml:space="preserve"> декабря </w:t>
      </w:r>
      <w:r w:rsidRPr="00C332A9">
        <w:rPr>
          <w:rFonts w:ascii="Times New Roman" w:hAnsi="Times New Roman" w:cs="Times New Roman"/>
          <w:sz w:val="28"/>
          <w:szCs w:val="28"/>
        </w:rPr>
        <w:t>2020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  <w:r w:rsidRPr="00C332A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C332A9">
        <w:rPr>
          <w:rFonts w:ascii="Times New Roman" w:hAnsi="Times New Roman" w:cs="Times New Roman"/>
          <w:sz w:val="28"/>
          <w:szCs w:val="28"/>
        </w:rPr>
        <w:t xml:space="preserve"> 778 "О мерах по реализации отдельных положений Федерального закона "О цифровых финансовых активах, цифровой валюте</w:t>
      </w:r>
      <w:proofErr w:type="gramEnd"/>
      <w:r w:rsidRPr="00C332A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Pr="00C332A9">
        <w:rPr>
          <w:rFonts w:ascii="Times New Roman" w:hAnsi="Times New Roman" w:cs="Times New Roman"/>
          <w:sz w:val="28"/>
          <w:szCs w:val="28"/>
        </w:rPr>
        <w:t>и о внесении изменений в отдельные законодательные акты Российской Федерации"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06AF6" w:rsidRPr="00F91A91" w:rsidRDefault="00E06AF6" w:rsidP="00E06AF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Положения Методических рекомендаций в целом актуализированы </w:t>
      </w:r>
      <w:r>
        <w:rPr>
          <w:rFonts w:ascii="Times New Roman" w:hAnsi="Times New Roman" w:cs="Times New Roman"/>
          <w:sz w:val="28"/>
          <w:szCs w:val="28"/>
        </w:rPr>
        <w:br/>
        <w:t>с учетом изменений нормативных правовых актов Российской Федерации.</w:t>
      </w:r>
    </w:p>
    <w:p w:rsidR="00CC063D" w:rsidRDefault="00CC063D"/>
    <w:sectPr w:rsidR="00CC063D" w:rsidSect="008C619D">
      <w:pgSz w:w="11905" w:h="16838"/>
      <w:pgMar w:top="1134" w:right="567" w:bottom="1134" w:left="1134" w:header="284" w:footer="686" w:gutter="0"/>
      <w:cols w:space="708"/>
      <w:noEndnote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481085"/>
    <w:multiLevelType w:val="hybridMultilevel"/>
    <w:tmpl w:val="8C4CEC4A"/>
    <w:lvl w:ilvl="0" w:tplc="8628519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AF6"/>
    <w:rsid w:val="003618CD"/>
    <w:rsid w:val="008C619D"/>
    <w:rsid w:val="00911FCB"/>
    <w:rsid w:val="00A43E37"/>
    <w:rsid w:val="00CC063D"/>
    <w:rsid w:val="00E06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A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AF6"/>
    <w:pPr>
      <w:spacing w:after="160" w:line="259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A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AF6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614</Words>
  <Characters>3500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Музыка Ксения Александровна</cp:lastModifiedBy>
  <cp:revision>2</cp:revision>
  <dcterms:created xsi:type="dcterms:W3CDTF">2021-01-13T12:05:00Z</dcterms:created>
  <dcterms:modified xsi:type="dcterms:W3CDTF">2021-01-13T12:05:00Z</dcterms:modified>
  <dc:description>exif_MSED_2e6dd218ea9e2ee91ab87ecd21521bfd6e730b896eaee068e6e0bba2bfcadd3e</dc:description>
</cp:coreProperties>
</file>