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E79" w:rsidRDefault="00211E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E79" w:rsidRPr="00211E79" w:rsidRDefault="00211E79" w:rsidP="00211E79">
      <w:pPr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11E79">
        <w:rPr>
          <w:rFonts w:ascii="Times New Roman" w:eastAsia="Calibri" w:hAnsi="Times New Roman" w:cs="Times New Roman"/>
          <w:sz w:val="24"/>
          <w:szCs w:val="24"/>
        </w:rPr>
        <w:t>СВЕДЕНИЯ</w:t>
      </w:r>
    </w:p>
    <w:p w:rsidR="00211E79" w:rsidRPr="00211E79" w:rsidRDefault="00211E79" w:rsidP="00211E79">
      <w:pPr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211E79">
        <w:rPr>
          <w:rFonts w:ascii="Times New Roman" w:eastAsia="Calibri" w:hAnsi="Times New Roman" w:cs="Times New Roman"/>
          <w:sz w:val="24"/>
          <w:szCs w:val="24"/>
        </w:rPr>
        <w:t>о доходах (расходах), об имуществе и обязательствах имущественного характера лиц, замещающих должности муниципальной службы  Одинцовского городского округа Московской области, членов их сем</w:t>
      </w:r>
      <w:r w:rsidR="00EF7AA2">
        <w:rPr>
          <w:rFonts w:ascii="Times New Roman" w:eastAsia="Calibri" w:hAnsi="Times New Roman" w:cs="Times New Roman"/>
          <w:sz w:val="24"/>
          <w:szCs w:val="24"/>
        </w:rPr>
        <w:t>ей с 1 января по 31 декабря 2020</w:t>
      </w:r>
      <w:r w:rsidRPr="00211E79">
        <w:rPr>
          <w:rFonts w:ascii="Times New Roman" w:eastAsia="Calibri" w:hAnsi="Times New Roman" w:cs="Times New Roman"/>
          <w:sz w:val="24"/>
          <w:szCs w:val="24"/>
        </w:rPr>
        <w:t xml:space="preserve"> года для размещения на официальном сайте  Администрации Одинцовского городского округа Московской области</w:t>
      </w:r>
    </w:p>
    <w:p w:rsidR="00211E79" w:rsidRPr="00211E79" w:rsidRDefault="00211E79" w:rsidP="00211E79">
      <w:pPr>
        <w:shd w:val="clear" w:color="auto" w:fill="FFFFFF"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211E7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(</w:t>
      </w:r>
      <w:r w:rsidRPr="00782889">
        <w:rPr>
          <w:rFonts w:ascii="Times New Roman" w:eastAsia="Calibri" w:hAnsi="Times New Roman" w:cs="Times New Roman"/>
          <w:b/>
          <w:sz w:val="24"/>
          <w:szCs w:val="24"/>
        </w:rPr>
        <w:t xml:space="preserve">Территориальное управление </w:t>
      </w:r>
      <w:r w:rsidRPr="00782889">
        <w:rPr>
          <w:rFonts w:ascii="Times New Roman" w:hAnsi="Times New Roman" w:cs="Times New Roman"/>
          <w:b/>
          <w:sz w:val="24"/>
          <w:szCs w:val="24"/>
        </w:rPr>
        <w:t>Заречье</w:t>
      </w:r>
      <w:r w:rsidRPr="00211E79">
        <w:rPr>
          <w:rFonts w:ascii="Times New Roman" w:eastAsia="Calibri" w:hAnsi="Times New Roman" w:cs="Times New Roman"/>
          <w:sz w:val="24"/>
          <w:szCs w:val="24"/>
        </w:rPr>
        <w:t>)</w:t>
      </w:r>
    </w:p>
    <w:tbl>
      <w:tblPr>
        <w:tblStyle w:val="ac"/>
        <w:tblpPr w:leftFromText="180" w:rightFromText="180" w:vertAnchor="text" w:horzAnchor="page" w:tblpX="960" w:tblpY="218"/>
        <w:tblW w:w="15843" w:type="dxa"/>
        <w:tblLayout w:type="fixed"/>
        <w:tblLook w:val="0000" w:firstRow="0" w:lastRow="0" w:firstColumn="0" w:lastColumn="0" w:noHBand="0" w:noVBand="0"/>
      </w:tblPr>
      <w:tblGrid>
        <w:gridCol w:w="1856"/>
        <w:gridCol w:w="1640"/>
        <w:gridCol w:w="1432"/>
        <w:gridCol w:w="1559"/>
        <w:gridCol w:w="1134"/>
        <w:gridCol w:w="992"/>
        <w:gridCol w:w="1560"/>
        <w:gridCol w:w="850"/>
        <w:gridCol w:w="992"/>
        <w:gridCol w:w="1418"/>
        <w:gridCol w:w="1276"/>
        <w:gridCol w:w="1134"/>
      </w:tblGrid>
      <w:tr w:rsidR="00844EB0" w:rsidTr="00EF7AA2">
        <w:trPr>
          <w:trHeight w:val="2026"/>
        </w:trPr>
        <w:tc>
          <w:tcPr>
            <w:tcW w:w="1856" w:type="dxa"/>
            <w:vMerge w:val="restart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 и инициалы лица, чьи сведения размещаются</w:t>
            </w: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 w:val="restart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7" w:type="dxa"/>
            <w:gridSpan w:val="4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Объекты недвижимости, находящиеся </w:t>
            </w:r>
          </w:p>
          <w:p w:rsidR="00797CB2" w:rsidRDefault="00797CB2" w:rsidP="00844E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</w:t>
            </w:r>
          </w:p>
        </w:tc>
        <w:tc>
          <w:tcPr>
            <w:tcW w:w="3402" w:type="dxa"/>
            <w:gridSpan w:val="3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 находящиеся в пользов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ании</w:t>
            </w:r>
          </w:p>
        </w:tc>
        <w:tc>
          <w:tcPr>
            <w:tcW w:w="1418" w:type="dxa"/>
          </w:tcPr>
          <w:p w:rsidR="00797CB2" w:rsidRDefault="00797CB2" w:rsidP="007D3C74">
            <w:pPr>
              <w:pStyle w:val="Standard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Транспортные средства</w:t>
            </w:r>
          </w:p>
          <w:p w:rsidR="00797CB2" w:rsidRDefault="00797CB2" w:rsidP="00844EB0">
            <w:pPr>
              <w:pStyle w:val="Standard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76" w:type="dxa"/>
          </w:tcPr>
          <w:p w:rsidR="00797CB2" w:rsidRDefault="00797CB2" w:rsidP="00844E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годовой доход (руб.)</w:t>
            </w:r>
          </w:p>
        </w:tc>
        <w:tc>
          <w:tcPr>
            <w:tcW w:w="1134" w:type="dxa"/>
          </w:tcPr>
          <w:p w:rsidR="00844EB0" w:rsidRDefault="00797CB2" w:rsidP="00844E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Сведения об источниках получения средств, </w:t>
            </w:r>
          </w:p>
          <w:p w:rsidR="00844EB0" w:rsidRDefault="00797CB2" w:rsidP="00844E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счет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которых совершена сделка</w:t>
            </w:r>
          </w:p>
          <w:p w:rsidR="00844EB0" w:rsidRDefault="00797CB2" w:rsidP="00844E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(вид приобретенного имущества, </w:t>
            </w:r>
            <w:proofErr w:type="gramEnd"/>
          </w:p>
          <w:p w:rsidR="00797CB2" w:rsidRDefault="00844EB0" w:rsidP="00844EB0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</w:t>
            </w:r>
            <w:r w:rsidR="00797CB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844EB0" w:rsidTr="00EF7AA2">
        <w:trPr>
          <w:trHeight w:val="845"/>
        </w:trPr>
        <w:tc>
          <w:tcPr>
            <w:tcW w:w="1856" w:type="dxa"/>
            <w:vMerge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0" w:type="dxa"/>
            <w:vMerge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2" w:type="dxa"/>
          </w:tcPr>
          <w:p w:rsidR="00797CB2" w:rsidRDefault="00797CB2" w:rsidP="00844E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вид объекта</w:t>
            </w:r>
          </w:p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собственности </w:t>
            </w:r>
          </w:p>
        </w:tc>
        <w:tc>
          <w:tcPr>
            <w:tcW w:w="1134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страна расположения </w:t>
            </w:r>
          </w:p>
        </w:tc>
        <w:tc>
          <w:tcPr>
            <w:tcW w:w="1560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объектов </w:t>
            </w:r>
          </w:p>
        </w:tc>
        <w:tc>
          <w:tcPr>
            <w:tcW w:w="850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797CB2" w:rsidRDefault="00797CB2" w:rsidP="00844E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1356"/>
        </w:trPr>
        <w:tc>
          <w:tcPr>
            <w:tcW w:w="1856" w:type="dxa"/>
          </w:tcPr>
          <w:p w:rsidR="00797CB2" w:rsidRPr="00A41596" w:rsidRDefault="002C2D93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797CB2" w:rsidRPr="00A41596">
              <w:rPr>
                <w:rFonts w:ascii="Times New Roman" w:hAnsi="Times New Roman" w:cs="Times New Roman"/>
                <w:sz w:val="18"/>
                <w:szCs w:val="18"/>
              </w:rPr>
              <w:t>Чередниченко</w:t>
            </w:r>
          </w:p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1596">
              <w:rPr>
                <w:rFonts w:ascii="Times New Roman" w:hAnsi="Times New Roman" w:cs="Times New Roman"/>
                <w:sz w:val="18"/>
                <w:szCs w:val="18"/>
              </w:rPr>
              <w:t>Юрий Дмитриевич</w:t>
            </w: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  <w:r w:rsidR="00A41596">
              <w:rPr>
                <w:rFonts w:ascii="Times New Roman" w:hAnsi="Times New Roman" w:cs="Times New Roman"/>
                <w:sz w:val="18"/>
                <w:szCs w:val="18"/>
              </w:rPr>
              <w:t xml:space="preserve"> управления</w:t>
            </w: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2 283 514,15</w:t>
            </w: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493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Бокс гаражный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Бокс гаражный</w:t>
            </w:r>
          </w:p>
        </w:tc>
        <w:tc>
          <w:tcPr>
            <w:tcW w:w="85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493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Нежилое помещение 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493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Нежилое помещение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982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супруга</w:t>
            </w: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садоводства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 ½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826,0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85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992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Pr="002B057C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SUZUKI SX-4 HATCHBACK</w:t>
            </w:r>
            <w:r w:rsidR="002B057C">
              <w:rPr>
                <w:rFonts w:ascii="Times New Roman" w:hAnsi="Times New Roman" w:cs="Times New Roman"/>
                <w:sz w:val="18"/>
                <w:szCs w:val="18"/>
              </w:rPr>
              <w:t>2010г.</w:t>
            </w:r>
          </w:p>
        </w:tc>
        <w:tc>
          <w:tcPr>
            <w:tcW w:w="1276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890 767,76</w:t>
            </w: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4EB0" w:rsidTr="00EF7AA2">
        <w:trPr>
          <w:trHeight w:val="450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Садовый дом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 ½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137,8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</w:t>
            </w:r>
          </w:p>
          <w:p w:rsidR="00EF7AA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992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4EB0" w:rsidTr="00EF7AA2">
        <w:trPr>
          <w:trHeight w:val="450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 ½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Нежилое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помещения</w:t>
            </w:r>
          </w:p>
          <w:p w:rsidR="00EF7AA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машиноместо</w:t>
            </w:r>
            <w:proofErr w:type="spellEnd"/>
          </w:p>
        </w:tc>
        <w:tc>
          <w:tcPr>
            <w:tcW w:w="85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28,1</w:t>
            </w:r>
          </w:p>
        </w:tc>
        <w:tc>
          <w:tcPr>
            <w:tcW w:w="992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4EB0" w:rsidTr="00EF7AA2">
        <w:trPr>
          <w:trHeight w:val="600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Бокс гаражный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Бокс гаражный</w:t>
            </w:r>
          </w:p>
        </w:tc>
        <w:tc>
          <w:tcPr>
            <w:tcW w:w="850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992" w:type="dxa"/>
          </w:tcPr>
          <w:p w:rsidR="00797CB2" w:rsidRDefault="00EF7AA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844EB0" w:rsidTr="00EF7AA2">
        <w:trPr>
          <w:trHeight w:val="1229"/>
        </w:trPr>
        <w:tc>
          <w:tcPr>
            <w:tcW w:w="1856" w:type="dxa"/>
          </w:tcPr>
          <w:p w:rsidR="00797CB2" w:rsidRPr="00A41596" w:rsidRDefault="002C2D93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797CB2" w:rsidRPr="00A41596">
              <w:rPr>
                <w:rFonts w:ascii="Times New Roman" w:hAnsi="Times New Roman" w:cs="Times New Roman"/>
                <w:sz w:val="18"/>
                <w:szCs w:val="18"/>
              </w:rPr>
              <w:t>Горбунов</w:t>
            </w:r>
          </w:p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596">
              <w:rPr>
                <w:rFonts w:ascii="Times New Roman" w:hAnsi="Times New Roman" w:cs="Times New Roman"/>
                <w:sz w:val="18"/>
                <w:szCs w:val="18"/>
              </w:rPr>
              <w:t>Алексей Викторович</w:t>
            </w:r>
          </w:p>
        </w:tc>
        <w:tc>
          <w:tcPr>
            <w:tcW w:w="1640" w:type="dxa"/>
          </w:tcPr>
          <w:p w:rsidR="00797CB2" w:rsidRDefault="00A41596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Управления</w:t>
            </w: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70,6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Тойота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2B057C">
              <w:rPr>
                <w:rFonts w:ascii="Times New Roman" w:hAnsi="Times New Roman" w:cs="Times New Roman"/>
                <w:sz w:val="18"/>
                <w:szCs w:val="18"/>
              </w:rPr>
              <w:t>2011г.</w:t>
            </w:r>
          </w:p>
        </w:tc>
        <w:tc>
          <w:tcPr>
            <w:tcW w:w="1276" w:type="dxa"/>
          </w:tcPr>
          <w:p w:rsidR="00797CB2" w:rsidRDefault="002B057C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1 841 086,63</w:t>
            </w:r>
          </w:p>
        </w:tc>
        <w:tc>
          <w:tcPr>
            <w:tcW w:w="1134" w:type="dxa"/>
          </w:tcPr>
          <w:p w:rsidR="00797CB2" w:rsidRDefault="00797CB2" w:rsidP="00E42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552"/>
        </w:trPr>
        <w:tc>
          <w:tcPr>
            <w:tcW w:w="1856" w:type="dxa"/>
          </w:tcPr>
          <w:p w:rsidR="00797CB2" w:rsidRPr="00A41596" w:rsidRDefault="00D67A7B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797CB2" w:rsidRPr="00A41596">
              <w:rPr>
                <w:rFonts w:ascii="Times New Roman" w:hAnsi="Times New Roman" w:cs="Times New Roman"/>
                <w:sz w:val="18"/>
                <w:szCs w:val="18"/>
              </w:rPr>
              <w:t>Бодриченко</w:t>
            </w:r>
          </w:p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41596">
              <w:rPr>
                <w:rFonts w:ascii="Times New Roman" w:hAnsi="Times New Roman" w:cs="Times New Roman"/>
                <w:sz w:val="18"/>
                <w:szCs w:val="18"/>
              </w:rPr>
              <w:t>Елена  Николаевна</w:t>
            </w:r>
          </w:p>
        </w:tc>
        <w:tc>
          <w:tcPr>
            <w:tcW w:w="1640" w:type="dxa"/>
          </w:tcPr>
          <w:p w:rsidR="00797CB2" w:rsidRDefault="00A41596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Заместитель начальника  Управления</w:t>
            </w: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индивидуального жилищного строительства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2080,0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 для сельскохозяйственного использования</w:t>
            </w: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198,0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418" w:type="dxa"/>
          </w:tcPr>
          <w:p w:rsidR="00797CB2" w:rsidRDefault="007A176C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Игнис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2006г.</w:t>
            </w:r>
          </w:p>
          <w:p w:rsidR="007A176C" w:rsidRDefault="007A176C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Сузуки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Гранд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Витара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2013г.</w:t>
            </w:r>
          </w:p>
        </w:tc>
        <w:tc>
          <w:tcPr>
            <w:tcW w:w="1276" w:type="dxa"/>
          </w:tcPr>
          <w:p w:rsidR="00797CB2" w:rsidRDefault="002B057C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1 808 708,64</w:t>
            </w:r>
          </w:p>
        </w:tc>
        <w:tc>
          <w:tcPr>
            <w:tcW w:w="1134" w:type="dxa"/>
          </w:tcPr>
          <w:p w:rsidR="00797CB2" w:rsidRDefault="00797CB2" w:rsidP="00E421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1089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88,7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EB0" w:rsidTr="00EF7AA2">
        <w:trPr>
          <w:trHeight w:val="495"/>
        </w:trPr>
        <w:tc>
          <w:tcPr>
            <w:tcW w:w="185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</w:tc>
        <w:tc>
          <w:tcPr>
            <w:tcW w:w="1559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общая долевая собственность ½</w:t>
            </w:r>
          </w:p>
        </w:tc>
        <w:tc>
          <w:tcPr>
            <w:tcW w:w="1134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</w:tc>
        <w:tc>
          <w:tcPr>
            <w:tcW w:w="156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797CB2" w:rsidRDefault="00797CB2" w:rsidP="00E421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797CB2" w:rsidRDefault="00797CB2" w:rsidP="00E42176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7628B" w:rsidRDefault="002762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28B" w:rsidRDefault="002762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7628B">
      <w:pgSz w:w="16838" w:h="11906" w:orient="landscape"/>
      <w:pgMar w:top="426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8B"/>
    <w:rsid w:val="00211E79"/>
    <w:rsid w:val="0027628B"/>
    <w:rsid w:val="002B057C"/>
    <w:rsid w:val="002C2D93"/>
    <w:rsid w:val="005508D2"/>
    <w:rsid w:val="005F06D2"/>
    <w:rsid w:val="00782889"/>
    <w:rsid w:val="00797CB2"/>
    <w:rsid w:val="007A176C"/>
    <w:rsid w:val="007D3C74"/>
    <w:rsid w:val="00844EB0"/>
    <w:rsid w:val="00A41596"/>
    <w:rsid w:val="00A679A2"/>
    <w:rsid w:val="00D67A7B"/>
    <w:rsid w:val="00E42176"/>
    <w:rsid w:val="00EF7AA2"/>
    <w:rsid w:val="00FA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A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1E49C3"/>
    <w:rPr>
      <w:color w:val="0000FF" w:themeColor="hyperlink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</w:rPr>
  </w:style>
  <w:style w:type="paragraph" w:styleId="a8">
    <w:name w:val="No Spacing"/>
    <w:uiPriority w:val="1"/>
    <w:qFormat/>
    <w:rsid w:val="008B0B0B"/>
    <w:rPr>
      <w:sz w:val="22"/>
    </w:rPr>
  </w:style>
  <w:style w:type="paragraph" w:customStyle="1" w:styleId="Standard">
    <w:name w:val="Standard"/>
    <w:qFormat/>
    <w:rsid w:val="009A0194"/>
    <w:pPr>
      <w:spacing w:after="200" w:line="276" w:lineRule="auto"/>
      <w:textAlignment w:val="baseline"/>
    </w:pPr>
    <w:rPr>
      <w:rFonts w:cs="Tahoma"/>
      <w:sz w:val="22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List Paragraph"/>
    <w:basedOn w:val="a"/>
    <w:qFormat/>
    <w:pPr>
      <w:suppressAutoHyphens w:val="0"/>
      <w:spacing w:after="0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FA6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D02A1-6F73-4F96-9210-9ADA2C11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 С Ю</dc:creator>
  <cp:lastModifiedBy>Рюмина Ольга Сергеевна</cp:lastModifiedBy>
  <cp:revision>7</cp:revision>
  <dcterms:created xsi:type="dcterms:W3CDTF">2021-05-19T07:37:00Z</dcterms:created>
  <dcterms:modified xsi:type="dcterms:W3CDTF">2021-05-26T11:02:00Z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