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CB" w:rsidRDefault="005F13C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F13CB" w:rsidRDefault="005F13CB">
      <w:pPr>
        <w:pStyle w:val="ConsPlusNormal"/>
        <w:jc w:val="both"/>
        <w:outlineLvl w:val="0"/>
      </w:pPr>
    </w:p>
    <w:p w:rsidR="005F13CB" w:rsidRDefault="005F13CB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5F13CB" w:rsidRDefault="005F13CB">
      <w:pPr>
        <w:pStyle w:val="ConsPlusTitle"/>
        <w:jc w:val="center"/>
      </w:pPr>
      <w:r>
        <w:t>МОСКОВСКОЙ ОБЛАСТИ</w:t>
      </w:r>
    </w:p>
    <w:p w:rsidR="005F13CB" w:rsidRDefault="005F13CB">
      <w:pPr>
        <w:pStyle w:val="ConsPlusTitle"/>
        <w:jc w:val="both"/>
      </w:pPr>
    </w:p>
    <w:p w:rsidR="005F13CB" w:rsidRDefault="005F13CB">
      <w:pPr>
        <w:pStyle w:val="ConsPlusTitle"/>
        <w:jc w:val="center"/>
      </w:pPr>
      <w:r>
        <w:t>ПОСТАНОВЛЕНИЕ</w:t>
      </w:r>
    </w:p>
    <w:p w:rsidR="005F13CB" w:rsidRDefault="005F13CB">
      <w:pPr>
        <w:pStyle w:val="ConsPlusTitle"/>
        <w:jc w:val="center"/>
      </w:pPr>
      <w:r>
        <w:t>от 18 октября 2019 г. N 1116</w:t>
      </w:r>
    </w:p>
    <w:p w:rsidR="005F13CB" w:rsidRDefault="005F13CB">
      <w:pPr>
        <w:pStyle w:val="ConsPlusTitle"/>
        <w:jc w:val="both"/>
      </w:pPr>
    </w:p>
    <w:p w:rsidR="005F13CB" w:rsidRDefault="005F13CB">
      <w:pPr>
        <w:pStyle w:val="ConsPlusTitle"/>
        <w:jc w:val="center"/>
      </w:pPr>
      <w:r>
        <w:t>О ВНЕСЕНИИ ИЗМЕНЕНИЯ В ПРИЛОЖЕНИЕ К ПОРЯДКУ ПРОВЕДЕНИЯ</w:t>
      </w:r>
    </w:p>
    <w:p w:rsidR="005F13CB" w:rsidRDefault="005F13CB">
      <w:pPr>
        <w:pStyle w:val="ConsPlusTitle"/>
        <w:jc w:val="center"/>
      </w:pPr>
      <w:r>
        <w:t xml:space="preserve">МОНИТОРИНГА ПРАВОПРИМЕНЕНИЯ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5F13CB" w:rsidRDefault="005F13CB">
      <w:pPr>
        <w:pStyle w:val="ConsPlusTitle"/>
        <w:jc w:val="center"/>
      </w:pPr>
      <w:r>
        <w:t>ПРАВОВЫХ АКТОВ АДМИНИСТРАЦИИ ОДИНЦОВСКОГО ГОРОДСКОГО ОКРУГА</w:t>
      </w:r>
    </w:p>
    <w:p w:rsidR="005F13CB" w:rsidRDefault="005F13CB">
      <w:pPr>
        <w:pStyle w:val="ConsPlusTitle"/>
        <w:jc w:val="center"/>
      </w:pPr>
      <w:r>
        <w:t xml:space="preserve">МОСКОВСКОЙ ОБЛАСТИ, </w:t>
      </w:r>
      <w:proofErr w:type="gramStart"/>
      <w:r>
        <w:t>УТВЕРЖДЕННОМУ</w:t>
      </w:r>
      <w:proofErr w:type="gramEnd"/>
      <w:r>
        <w:t xml:space="preserve"> ПОСТАНОВЛЕНИЕМ</w:t>
      </w:r>
    </w:p>
    <w:p w:rsidR="005F13CB" w:rsidRDefault="005F13CB">
      <w:pPr>
        <w:pStyle w:val="ConsPlusTitle"/>
        <w:jc w:val="center"/>
      </w:pPr>
      <w:r>
        <w:t>АДМИНИСТРАЦИИ ОДИНЦОВСКОГО ГОРОДСКОГО ОКРУГА МОСКОВСКОЙ</w:t>
      </w:r>
    </w:p>
    <w:p w:rsidR="005F13CB" w:rsidRDefault="005F13CB">
      <w:pPr>
        <w:pStyle w:val="ConsPlusTitle"/>
        <w:jc w:val="center"/>
      </w:pPr>
      <w:r>
        <w:t>ОБЛАСТИ ОТ 21.08.2019 N 330</w:t>
      </w: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ind w:firstLine="540"/>
        <w:jc w:val="both"/>
      </w:pPr>
      <w:r>
        <w:t>Постановляю:</w:t>
      </w:r>
    </w:p>
    <w:p w:rsidR="005F13CB" w:rsidRDefault="005F13CB">
      <w:pPr>
        <w:pStyle w:val="ConsPlusNormal"/>
        <w:spacing w:before="200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Приложение</w:t>
        </w:r>
      </w:hyperlink>
      <w:r>
        <w:t xml:space="preserve"> к Порядку проведения мониторинга правоприменения муниципальных нормативных правовых актов администрации Одинцовского городского округа Московской области, утвержденному постановлением администрации Одинцовского городского округа Московской области от 21.08.2019 N 330, изложить в редакции согласно </w:t>
      </w:r>
      <w:hyperlink w:anchor="P44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5F13CB" w:rsidRDefault="005F13CB">
      <w:pPr>
        <w:pStyle w:val="ConsPlusNormal"/>
        <w:spacing w:before="200"/>
        <w:ind w:firstLine="540"/>
        <w:jc w:val="both"/>
      </w:pPr>
      <w:r>
        <w:t xml:space="preserve">2.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и разместить на официальном сайте Одинцовского городского округа Московской области в сети Интернет.</w:t>
      </w:r>
    </w:p>
    <w:p w:rsidR="005F13CB" w:rsidRDefault="005F13CB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jc w:val="right"/>
      </w:pPr>
      <w:r>
        <w:t>Глава</w:t>
      </w:r>
    </w:p>
    <w:p w:rsidR="005F13CB" w:rsidRDefault="005F13CB">
      <w:pPr>
        <w:pStyle w:val="ConsPlusNormal"/>
        <w:jc w:val="right"/>
      </w:pPr>
      <w:r>
        <w:t>Одинцовского городского округа</w:t>
      </w:r>
    </w:p>
    <w:p w:rsidR="005F13CB" w:rsidRDefault="005F13CB">
      <w:pPr>
        <w:pStyle w:val="ConsPlusNormal"/>
        <w:jc w:val="right"/>
      </w:pPr>
      <w:r>
        <w:t>А.Р. Иванов</w:t>
      </w: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jc w:val="right"/>
        <w:outlineLvl w:val="0"/>
      </w:pPr>
      <w:r>
        <w:t>Приложение</w:t>
      </w:r>
    </w:p>
    <w:p w:rsidR="005F13CB" w:rsidRDefault="005F13CB">
      <w:pPr>
        <w:pStyle w:val="ConsPlusNormal"/>
        <w:jc w:val="right"/>
      </w:pPr>
      <w:r>
        <w:t>к постановлению администрации</w:t>
      </w:r>
    </w:p>
    <w:p w:rsidR="005F13CB" w:rsidRDefault="005F13CB">
      <w:pPr>
        <w:pStyle w:val="ConsPlusNormal"/>
        <w:jc w:val="right"/>
      </w:pPr>
      <w:r>
        <w:t>Одинцовского городского округа</w:t>
      </w:r>
    </w:p>
    <w:p w:rsidR="005F13CB" w:rsidRDefault="005F13CB">
      <w:pPr>
        <w:pStyle w:val="ConsPlusNormal"/>
        <w:jc w:val="right"/>
      </w:pPr>
      <w:r>
        <w:t>Московской области</w:t>
      </w:r>
    </w:p>
    <w:p w:rsidR="005F13CB" w:rsidRDefault="005F13CB">
      <w:pPr>
        <w:pStyle w:val="ConsPlusNormal"/>
        <w:jc w:val="right"/>
      </w:pPr>
      <w:r>
        <w:t>от 18 октября 2019 г. N 1116</w:t>
      </w: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jc w:val="right"/>
      </w:pPr>
      <w:r>
        <w:t>"Приложение</w:t>
      </w:r>
    </w:p>
    <w:p w:rsidR="005F13CB" w:rsidRDefault="005F13CB">
      <w:pPr>
        <w:pStyle w:val="ConsPlusNormal"/>
        <w:jc w:val="right"/>
      </w:pPr>
      <w:r>
        <w:t>к Порядку проведения мониторинга правоприменения</w:t>
      </w:r>
    </w:p>
    <w:p w:rsidR="005F13CB" w:rsidRDefault="005F13CB">
      <w:pPr>
        <w:pStyle w:val="ConsPlusNormal"/>
        <w:jc w:val="right"/>
      </w:pPr>
      <w:r>
        <w:t>муниципальных нормативных правовых актов администрации</w:t>
      </w:r>
    </w:p>
    <w:p w:rsidR="005F13CB" w:rsidRDefault="005F13CB">
      <w:pPr>
        <w:pStyle w:val="ConsPlusNormal"/>
        <w:jc w:val="right"/>
      </w:pPr>
      <w:r>
        <w:t>Одинцовского городского округа Московской области</w:t>
      </w:r>
    </w:p>
    <w:p w:rsidR="005F13CB" w:rsidRDefault="005F13CB">
      <w:pPr>
        <w:pStyle w:val="ConsPlusNormal"/>
        <w:jc w:val="right"/>
      </w:pPr>
      <w:proofErr w:type="gramStart"/>
      <w:r>
        <w:t>(в редакции постановления администрации</w:t>
      </w:r>
      <w:proofErr w:type="gramEnd"/>
    </w:p>
    <w:p w:rsidR="005F13CB" w:rsidRDefault="005F13CB">
      <w:pPr>
        <w:pStyle w:val="ConsPlusNormal"/>
        <w:jc w:val="right"/>
      </w:pPr>
      <w:r>
        <w:t>Одинцовского городского округа</w:t>
      </w:r>
    </w:p>
    <w:p w:rsidR="005F13CB" w:rsidRDefault="005F13CB">
      <w:pPr>
        <w:pStyle w:val="ConsPlusNormal"/>
        <w:jc w:val="right"/>
      </w:pPr>
      <w:r>
        <w:t>Московской области</w:t>
      </w:r>
    </w:p>
    <w:p w:rsidR="005F13CB" w:rsidRDefault="005F13CB">
      <w:pPr>
        <w:pStyle w:val="ConsPlusNormal"/>
        <w:jc w:val="right"/>
      </w:pPr>
      <w:r>
        <w:t>от 18 октября 2019 г. N 1116)</w:t>
      </w: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jc w:val="right"/>
      </w:pPr>
      <w:r>
        <w:t>(Форма)</w:t>
      </w: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nformat"/>
        <w:jc w:val="both"/>
      </w:pPr>
      <w:bookmarkStart w:id="0" w:name="P44"/>
      <w:bookmarkEnd w:id="0"/>
      <w:r>
        <w:t xml:space="preserve">                                Заключение</w:t>
      </w:r>
    </w:p>
    <w:p w:rsidR="005F13CB" w:rsidRDefault="005F13CB">
      <w:pPr>
        <w:pStyle w:val="ConsPlusNonformat"/>
        <w:jc w:val="both"/>
      </w:pPr>
      <w:r>
        <w:t xml:space="preserve">           по результатам проведения мониторинга правоприменения</w:t>
      </w:r>
    </w:p>
    <w:p w:rsidR="005F13CB" w:rsidRDefault="005F13CB">
      <w:pPr>
        <w:pStyle w:val="ConsPlusNonformat"/>
        <w:jc w:val="both"/>
      </w:pPr>
      <w:r>
        <w:t xml:space="preserve">          муниципальных нормативных правовых актов администрации</w:t>
      </w:r>
    </w:p>
    <w:p w:rsidR="005F13CB" w:rsidRDefault="005F13CB">
      <w:pPr>
        <w:pStyle w:val="ConsPlusNonformat"/>
        <w:jc w:val="both"/>
      </w:pPr>
      <w:r>
        <w:t xml:space="preserve">             Одинцовского городского округа Московской области</w:t>
      </w:r>
    </w:p>
    <w:p w:rsidR="005F13CB" w:rsidRDefault="005F13CB">
      <w:pPr>
        <w:pStyle w:val="ConsPlusNonformat"/>
        <w:jc w:val="both"/>
      </w:pPr>
      <w:r>
        <w:t xml:space="preserve">    ___________________________________________________________________</w:t>
      </w:r>
    </w:p>
    <w:p w:rsidR="005F13CB" w:rsidRDefault="005F13CB">
      <w:pPr>
        <w:pStyle w:val="ConsPlusNonformat"/>
        <w:jc w:val="both"/>
      </w:pPr>
      <w:r>
        <w:t xml:space="preserve">                    (наименование субъекта мониторинга)</w:t>
      </w:r>
    </w:p>
    <w:p w:rsidR="005F13CB" w:rsidRDefault="005F13CB">
      <w:pPr>
        <w:pStyle w:val="ConsPlusNonformat"/>
        <w:jc w:val="both"/>
      </w:pPr>
    </w:p>
    <w:p w:rsidR="005F13CB" w:rsidRDefault="005F13CB">
      <w:pPr>
        <w:pStyle w:val="ConsPlusNonformat"/>
        <w:jc w:val="both"/>
      </w:pPr>
      <w:r>
        <w:t xml:space="preserve">    Проведен мониторинг муниципального нормативного правового акта:</w:t>
      </w:r>
    </w:p>
    <w:p w:rsidR="005F13CB" w:rsidRDefault="005F13CB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5F13CB" w:rsidRDefault="005F13CB">
      <w:pPr>
        <w:pStyle w:val="ConsPlusNonformat"/>
        <w:jc w:val="both"/>
      </w:pPr>
      <w:r>
        <w:t xml:space="preserve">                             (реквизиты НПА)</w:t>
      </w:r>
    </w:p>
    <w:p w:rsidR="005F13CB" w:rsidRDefault="005F13CB">
      <w:pPr>
        <w:pStyle w:val="ConsPlusNonformat"/>
        <w:jc w:val="both"/>
      </w:pPr>
      <w:r>
        <w:t xml:space="preserve">    </w:t>
      </w:r>
      <w:proofErr w:type="gramStart"/>
      <w:r>
        <w:t>В  представленном  муниципальном нормативном правовом акте выявлены (не</w:t>
      </w:r>
      <w:proofErr w:type="gramEnd"/>
    </w:p>
    <w:p w:rsidR="005F13CB" w:rsidRDefault="005F13CB">
      <w:pPr>
        <w:pStyle w:val="ConsPlusNonformat"/>
        <w:jc w:val="both"/>
      </w:pPr>
      <w:r>
        <w:t>выявлены)         следующие        противоречия        и        недостатки:</w:t>
      </w:r>
    </w:p>
    <w:p w:rsidR="005F13CB" w:rsidRDefault="005F13CB">
      <w:pPr>
        <w:pStyle w:val="ConsPlusNonformat"/>
        <w:jc w:val="both"/>
      </w:pPr>
      <w:r>
        <w:t>___________________________________________________________________________</w:t>
      </w:r>
    </w:p>
    <w:p w:rsidR="005F13CB" w:rsidRDefault="005F13CB">
      <w:pPr>
        <w:pStyle w:val="ConsPlusNonformat"/>
        <w:jc w:val="both"/>
      </w:pPr>
      <w:r>
        <w:t>___________________________________________________________________________</w:t>
      </w:r>
    </w:p>
    <w:p w:rsidR="005F13CB" w:rsidRDefault="005F13CB">
      <w:pPr>
        <w:pStyle w:val="ConsPlusNonformat"/>
        <w:jc w:val="both"/>
      </w:pPr>
      <w:r>
        <w:t>___________________________________________________________________________</w:t>
      </w:r>
    </w:p>
    <w:p w:rsidR="005F13CB" w:rsidRDefault="005F13CB">
      <w:pPr>
        <w:pStyle w:val="ConsPlusNonformat"/>
        <w:jc w:val="both"/>
      </w:pPr>
      <w:r>
        <w:t xml:space="preserve">    В    целях    устранения    выявленных    противоречий    предлагается:</w:t>
      </w:r>
    </w:p>
    <w:p w:rsidR="005F13CB" w:rsidRDefault="005F13CB">
      <w:pPr>
        <w:pStyle w:val="ConsPlusNonformat"/>
        <w:jc w:val="both"/>
      </w:pPr>
      <w:r>
        <w:t>___________________________________________________________________________</w:t>
      </w:r>
    </w:p>
    <w:p w:rsidR="005F13CB" w:rsidRDefault="005F13CB">
      <w:pPr>
        <w:pStyle w:val="ConsPlusNonformat"/>
        <w:jc w:val="both"/>
      </w:pPr>
      <w:r>
        <w:t>__________________________________________________________________________.</w:t>
      </w:r>
    </w:p>
    <w:p w:rsidR="005F13CB" w:rsidRDefault="005F13CB">
      <w:pPr>
        <w:pStyle w:val="ConsPlusNonformat"/>
        <w:jc w:val="both"/>
      </w:pPr>
      <w:r>
        <w:t xml:space="preserve">         </w:t>
      </w:r>
      <w:proofErr w:type="gramStart"/>
      <w:r>
        <w:t>(указать способ устранения противоречий: исключение нормы</w:t>
      </w:r>
      <w:proofErr w:type="gramEnd"/>
    </w:p>
    <w:p w:rsidR="005F13CB" w:rsidRDefault="005F13CB">
      <w:pPr>
        <w:pStyle w:val="ConsPlusNonformat"/>
        <w:jc w:val="both"/>
      </w:pPr>
      <w:r>
        <w:t xml:space="preserve">      из текста документа, изложение его в другой редакции, внесение</w:t>
      </w:r>
    </w:p>
    <w:p w:rsidR="005F13CB" w:rsidRDefault="005F13CB">
      <w:pPr>
        <w:pStyle w:val="ConsPlusNonformat"/>
        <w:jc w:val="both"/>
      </w:pPr>
      <w:r>
        <w:t xml:space="preserve">       иных изменений в текст рассматриваемого документа либо в иной</w:t>
      </w:r>
    </w:p>
    <w:p w:rsidR="005F13CB" w:rsidRDefault="005F13CB">
      <w:pPr>
        <w:pStyle w:val="ConsPlusNonformat"/>
        <w:jc w:val="both"/>
      </w:pPr>
      <w:r>
        <w:t xml:space="preserve">                документ, отмена документа или иной способ)</w:t>
      </w:r>
    </w:p>
    <w:p w:rsidR="005F13CB" w:rsidRDefault="005F13CB">
      <w:pPr>
        <w:pStyle w:val="ConsPlusNonformat"/>
        <w:jc w:val="both"/>
      </w:pPr>
      <w:r>
        <w:t>Приложение на ___ л. в ___ экз.</w:t>
      </w:r>
    </w:p>
    <w:p w:rsidR="005F13CB" w:rsidRDefault="005F13CB">
      <w:pPr>
        <w:pStyle w:val="ConsPlusNonformat"/>
        <w:jc w:val="both"/>
      </w:pPr>
    </w:p>
    <w:p w:rsidR="005F13CB" w:rsidRDefault="005F13CB">
      <w:pPr>
        <w:pStyle w:val="ConsPlusNonformat"/>
        <w:jc w:val="both"/>
      </w:pPr>
      <w:r>
        <w:t xml:space="preserve">    ____________________    ______________    ______________________</w:t>
      </w:r>
    </w:p>
    <w:p w:rsidR="005F13CB" w:rsidRDefault="005F13CB">
      <w:pPr>
        <w:pStyle w:val="ConsPlusNonformat"/>
        <w:jc w:val="both"/>
      </w:pPr>
      <w:r>
        <w:t xml:space="preserve">       (должность)             (подпись)        (фамилия, инициалы)</w:t>
      </w:r>
    </w:p>
    <w:p w:rsidR="005F13CB" w:rsidRDefault="005F13CB">
      <w:pPr>
        <w:pStyle w:val="ConsPlusNonformat"/>
        <w:jc w:val="both"/>
      </w:pPr>
      <w:r>
        <w:t>_________________________________________________________________________".</w:t>
      </w: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jc w:val="both"/>
      </w:pPr>
    </w:p>
    <w:p w:rsidR="005F13CB" w:rsidRDefault="005F13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1" w:name="_GoBack"/>
      <w:bookmarkEnd w:id="1"/>
    </w:p>
    <w:sectPr w:rsidR="00B979B7" w:rsidSect="0030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CB"/>
    <w:rsid w:val="005F13CB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3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F13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13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F13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3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F13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13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F13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393502BC146386754AAABE5F8275B0C88D29A88670FD19C0D808FCC73663EF0383631C8DE723B90CD650A4E3A56B0E04D2D24A9735CE5EL2PBO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2022-03-17T14:15:00Z</dcterms:created>
  <dcterms:modified xsi:type="dcterms:W3CDTF">2022-03-17T14:15:00Z</dcterms:modified>
</cp:coreProperties>
</file>