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54" w:rsidRDefault="00E2135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21354" w:rsidRDefault="00E21354">
      <w:pPr>
        <w:pStyle w:val="ConsPlusNormal"/>
        <w:jc w:val="both"/>
        <w:outlineLvl w:val="0"/>
      </w:pPr>
    </w:p>
    <w:p w:rsidR="00E21354" w:rsidRDefault="00E21354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E21354" w:rsidRDefault="00E21354">
      <w:pPr>
        <w:pStyle w:val="ConsPlusTitle"/>
        <w:jc w:val="center"/>
      </w:pPr>
      <w:r>
        <w:t>МОСКОВСКОЙ ОБЛАСТИ</w:t>
      </w:r>
    </w:p>
    <w:p w:rsidR="00E21354" w:rsidRDefault="00E21354">
      <w:pPr>
        <w:pStyle w:val="ConsPlusTitle"/>
        <w:jc w:val="both"/>
      </w:pPr>
    </w:p>
    <w:p w:rsidR="00E21354" w:rsidRDefault="00E21354">
      <w:pPr>
        <w:pStyle w:val="ConsPlusTitle"/>
        <w:jc w:val="center"/>
      </w:pPr>
      <w:r>
        <w:t>ПОСТАНОВЛЕНИЕ</w:t>
      </w:r>
    </w:p>
    <w:p w:rsidR="00E21354" w:rsidRDefault="00E21354">
      <w:pPr>
        <w:pStyle w:val="ConsPlusTitle"/>
        <w:jc w:val="center"/>
      </w:pPr>
      <w:r>
        <w:t>от 14 октября 2019 г. N 1045</w:t>
      </w:r>
    </w:p>
    <w:p w:rsidR="00E21354" w:rsidRDefault="00E21354">
      <w:pPr>
        <w:pStyle w:val="ConsPlusTitle"/>
        <w:jc w:val="both"/>
      </w:pPr>
    </w:p>
    <w:p w:rsidR="00E21354" w:rsidRDefault="00E21354">
      <w:pPr>
        <w:pStyle w:val="ConsPlusTitle"/>
        <w:jc w:val="center"/>
      </w:pPr>
      <w:r>
        <w:t>ОБ УТВЕРЖДЕНИИ ПОРЯДКА УВЕДОМЛЕНИЯ РАБОТОДАТЕЛЯ О ФАКТАХ</w:t>
      </w:r>
    </w:p>
    <w:p w:rsidR="00E21354" w:rsidRDefault="00E21354">
      <w:pPr>
        <w:pStyle w:val="ConsPlusTitle"/>
        <w:jc w:val="center"/>
      </w:pPr>
      <w:r>
        <w:t>ОБРАЩЕНИЯ В ЦЕЛЯХ СКЛОНЕНИЯ МУНИЦИПАЛЬНОГО СЛУЖАЩЕГО</w:t>
      </w:r>
    </w:p>
    <w:p w:rsidR="00E21354" w:rsidRDefault="00E21354">
      <w:pPr>
        <w:pStyle w:val="ConsPlusTitle"/>
        <w:jc w:val="center"/>
      </w:pPr>
      <w:r>
        <w:t>ОДИНЦОВСКОГО ГОРОДСКОГО ОКРУГА К СОВЕРШЕНИЮ</w:t>
      </w:r>
    </w:p>
    <w:p w:rsidR="00E21354" w:rsidRDefault="00E21354">
      <w:pPr>
        <w:pStyle w:val="ConsPlusTitle"/>
        <w:jc w:val="center"/>
      </w:pPr>
      <w:r>
        <w:t>КОРРУПЦИОННЫХ ПРАВОНАРУШЕНИЙ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9">
        <w:r>
          <w:rPr>
            <w:color w:val="0000FF"/>
          </w:rPr>
          <w:t>Законом</w:t>
        </w:r>
      </w:hyperlink>
      <w:r>
        <w:t xml:space="preserve"> Московской области от 24.07.2007 N 137/2007-ОЗ "О муниципальной службе в Московской области", постановляю:</w:t>
      </w:r>
      <w:proofErr w:type="gramEnd"/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уведомления работодателя о фактах обращения в целях склонения муниципального служащего Одинцовского городского округа к совершению коррупционных правонарушений (далее - Порядок).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2. Сектору противодействия коррупции Управления кадровой политики (Кузнецов В.В.) ознакомить лиц замещающих муниципальные должности и должности муниципальной службы в органах местного самоуправления Одинцовского городского округа Московской области с настоящим Порядком в течение 30 дней со дня его принятия.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3. Сектору противодействия коррупции Управления кадровой политики (Кузнецов В.В.) обеспечить ознакомление с настоящим Порядком граждан при приеме на работу в органы местного самоуправления Одинцовского городского округа Московской области на муниципальные должности и должности муниципальной службы.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4. Опубликовать настоящее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 в сети Интернет.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5. Признать утратившим силу </w:t>
      </w:r>
      <w:hyperlink r:id="rId10">
        <w:r>
          <w:rPr>
            <w:color w:val="0000FF"/>
          </w:rPr>
          <w:t>Постановление</w:t>
        </w:r>
      </w:hyperlink>
      <w:r>
        <w:t xml:space="preserve"> администрации Одинцовского муниципального района от 30.11.2018 N 5621 "Об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Одинцовского муниципального района к совершению коррупционных правонарушений".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Одинцовского городского округа Бажанову М.А. и заместителя главы администрации Одинцовского городского округа Ширманова М.В.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right"/>
      </w:pPr>
      <w:r>
        <w:t>Глава Одинцовского городского округа</w:t>
      </w:r>
    </w:p>
    <w:p w:rsidR="00E21354" w:rsidRDefault="00E21354">
      <w:pPr>
        <w:pStyle w:val="ConsPlusNormal"/>
        <w:jc w:val="right"/>
      </w:pPr>
      <w:r>
        <w:t>А.Р. Иванов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right"/>
        <w:outlineLvl w:val="0"/>
      </w:pPr>
      <w:r>
        <w:t>Утвержден</w:t>
      </w:r>
    </w:p>
    <w:p w:rsidR="00E21354" w:rsidRDefault="00E21354">
      <w:pPr>
        <w:pStyle w:val="ConsPlusNormal"/>
        <w:jc w:val="right"/>
      </w:pPr>
      <w:r>
        <w:t>постановлением</w:t>
      </w:r>
    </w:p>
    <w:p w:rsidR="00E21354" w:rsidRDefault="00E21354">
      <w:pPr>
        <w:pStyle w:val="ConsPlusNormal"/>
        <w:jc w:val="right"/>
      </w:pPr>
      <w:r>
        <w:t>администрации Одинцовского</w:t>
      </w:r>
    </w:p>
    <w:p w:rsidR="00E21354" w:rsidRDefault="00E21354">
      <w:pPr>
        <w:pStyle w:val="ConsPlusNormal"/>
        <w:jc w:val="right"/>
      </w:pPr>
      <w:r>
        <w:t>городского округа</w:t>
      </w:r>
    </w:p>
    <w:p w:rsidR="00E21354" w:rsidRDefault="00E21354">
      <w:pPr>
        <w:pStyle w:val="ConsPlusNormal"/>
        <w:jc w:val="right"/>
      </w:pPr>
      <w:r>
        <w:t>Московской области</w:t>
      </w:r>
    </w:p>
    <w:p w:rsidR="00E21354" w:rsidRDefault="00E21354">
      <w:pPr>
        <w:pStyle w:val="ConsPlusNormal"/>
        <w:jc w:val="right"/>
      </w:pPr>
      <w:r>
        <w:t>от 14 октября 2019 г. N 1045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Title"/>
        <w:jc w:val="center"/>
      </w:pPr>
      <w:bookmarkStart w:id="0" w:name="P35"/>
      <w:bookmarkEnd w:id="0"/>
      <w:r>
        <w:lastRenderedPageBreak/>
        <w:t>ПОРЯДОК</w:t>
      </w:r>
    </w:p>
    <w:p w:rsidR="00E21354" w:rsidRDefault="00E21354">
      <w:pPr>
        <w:pStyle w:val="ConsPlusTitle"/>
        <w:jc w:val="center"/>
      </w:pPr>
      <w:r>
        <w:t>УВЕДОМЛЕНИЯ РАБОТОДАТЕЛЯ О ФАКТАХ ОБРАЩЕНИЯ В ЦЕЛЯХ</w:t>
      </w:r>
    </w:p>
    <w:p w:rsidR="00E21354" w:rsidRDefault="00E21354">
      <w:pPr>
        <w:pStyle w:val="ConsPlusTitle"/>
        <w:jc w:val="center"/>
      </w:pPr>
      <w:r>
        <w:t>СКЛОНЕНИЯ МУНИЦИПАЛЬНОГО СЛУЖАЩЕГО ОДИНЦОВСКОГО ГОРОДСКОГО</w:t>
      </w:r>
    </w:p>
    <w:p w:rsidR="00E21354" w:rsidRDefault="00E21354">
      <w:pPr>
        <w:pStyle w:val="ConsPlusTitle"/>
        <w:jc w:val="center"/>
      </w:pPr>
      <w:r>
        <w:t>ОКРУГА К СОВЕРШЕНИЮ КОРРУПЦИОННЫХ ПРАВОНАРУШЕНИЙ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Title"/>
        <w:jc w:val="center"/>
        <w:outlineLvl w:val="1"/>
      </w:pPr>
      <w:r>
        <w:t>1. Общие положения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ind w:firstLine="540"/>
        <w:jc w:val="both"/>
      </w:pPr>
      <w:r>
        <w:t xml:space="preserve">1.1. Сокращения, употребляемые в </w:t>
      </w:r>
      <w:proofErr w:type="gramStart"/>
      <w:r>
        <w:t>тексте</w:t>
      </w:r>
      <w:proofErr w:type="gramEnd"/>
      <w:r>
        <w:t>: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работодатель - глава Одинцовского городского округа или другое должностное лицо, от имени которого полномочия нанимателя (работодателя) осуществляет представитель нанимателя (работодателя);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Администрация - администрация Одинцовского городского округа Московской области;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Муниципальный служащий - муниципальный служащий, замещающий должность муниципальной службы в администрации Одинцовского городского округа Московской области;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Порядок - Порядок уведомления работодателя о фактах обращения в целях склонения муниципального служащего к совершению коррупционных правонарушений;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Кадровая служба администрации - Сектор противодействия коррупции Управления кадровой политики администрации Одинцовского городского округа;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Уведомление - уведомление работодателя о фактах обращения в целях склонения муниципального служащего к совершению коррупционных правонарушений;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Перечень - перечень сведений, содержащихся в </w:t>
      </w:r>
      <w:proofErr w:type="gramStart"/>
      <w:r>
        <w:t>уведомлении</w:t>
      </w:r>
      <w:proofErr w:type="gramEnd"/>
      <w:r>
        <w:t xml:space="preserve"> работодателя о фактах обращения в целях склонения муниципального служащего администрации муниципального образования к совершению коррупционных правонарушений;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Журнал - журнал учета уведомлений о фактах обращения в целях склонения муниципального служащего органов местного самоуправления Одинцовского городского округа к совершению коррупционных правонарушений;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Уведомитель - конкретный (Ф.И.О.) муниципальный служащий в </w:t>
      </w:r>
      <w:proofErr w:type="gramStart"/>
      <w:r>
        <w:t>органах</w:t>
      </w:r>
      <w:proofErr w:type="gramEnd"/>
      <w:r>
        <w:t xml:space="preserve"> местного самоуправления Одинцовского городского округа, направивший уведомление работодателя о фактах обращения в целях склонения его к совершению коррупционных правонарушений.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1.2. </w:t>
      </w:r>
      <w:proofErr w:type="gramStart"/>
      <w:r>
        <w:t xml:space="preserve">Настоящий Порядок разработан в соответствии с </w:t>
      </w:r>
      <w:hyperlink r:id="rId11">
        <w:r>
          <w:rPr>
            <w:color w:val="0000FF"/>
          </w:rPr>
          <w:t>частью 5 статьи 9</w:t>
        </w:r>
      </w:hyperlink>
      <w:r>
        <w:t xml:space="preserve"> Федерального закона N 273-ФЗ от 25.12.2008 "О противодействии коррупции" и устанавливает процедуру и порядок уведомления работодателя обо всех случаях склонения муниципального служащего к совершению коррупционных правонарушений с целью склонения его к злоупотреблению служебным положением, даче или получению взятки, получению выгоды в виде денег, ценностей, иного имущества или услуг имущественного характера</w:t>
      </w:r>
      <w:proofErr w:type="gramEnd"/>
      <w:r>
        <w:t xml:space="preserve">, содержит перечень сведений, содержащихся в </w:t>
      </w:r>
      <w:proofErr w:type="gramStart"/>
      <w:r>
        <w:t>уведомлениях</w:t>
      </w:r>
      <w:proofErr w:type="gramEnd"/>
      <w:r>
        <w:t>, порядок регистрации уведомлений, организацию проверки сведений, указанных в уведомлении.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1.3. </w:t>
      </w:r>
      <w:proofErr w:type="gramStart"/>
      <w:r>
        <w:t>Коррупция - злоупотребление служебным положением, дача взятки, получение взятки, злоупотребление полномочиями, коммерческий подкуп, либо иное незаконное использование физическим лицом своего должностного положения вопреки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лиц, либо незаконное предоставление такой выгоды указанному лицу другими физическими лицами.</w:t>
      </w:r>
      <w:proofErr w:type="gramEnd"/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1.4. Во всех случаях обращения к муниципальному служащему каких-либо лиц в целях склонения его к совершению коррупционных действий муниципальный служащий обязан в течение рабочего дня уведомить работодателя по форме, указанной в </w:t>
      </w:r>
      <w:hyperlink w:anchor="P93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Title"/>
        <w:jc w:val="center"/>
        <w:outlineLvl w:val="1"/>
      </w:pPr>
      <w:r>
        <w:t>2. Организация приема и регистрации уведомлений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ind w:firstLine="540"/>
        <w:jc w:val="both"/>
      </w:pPr>
      <w:r>
        <w:t xml:space="preserve">2.1. Прием, учет и регистрация уведомлений осуществляются Сектором противодействия коррупции Управления кадровой политики администрации Одинцовского городского округа </w:t>
      </w:r>
      <w:r>
        <w:lastRenderedPageBreak/>
        <w:t>Московской области;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2.2. Уведомления регистрируются в </w:t>
      </w:r>
      <w:hyperlink w:anchor="P155">
        <w:proofErr w:type="gramStart"/>
        <w:r>
          <w:rPr>
            <w:color w:val="0000FF"/>
          </w:rPr>
          <w:t>Журнале</w:t>
        </w:r>
        <w:proofErr w:type="gramEnd"/>
      </w:hyperlink>
      <w:r>
        <w:t xml:space="preserve"> по форме, указанной в приложении 3 к настоящему Порядку.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2.3. К уведомлению прилагаются все имеющиеся материалы, подтверждающие обстоятельства обращения в </w:t>
      </w:r>
      <w:proofErr w:type="gramStart"/>
      <w:r>
        <w:t>целях</w:t>
      </w:r>
      <w:proofErr w:type="gramEnd"/>
      <w:r>
        <w:t xml:space="preserve"> склонения муниципального служащего к совершению коррупционных правонарушений.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2.4. В уведомлении указываются сведения в соответствии с </w:t>
      </w:r>
      <w:hyperlink w:anchor="P130">
        <w:r>
          <w:rPr>
            <w:color w:val="0000FF"/>
          </w:rPr>
          <w:t>Перечнем</w:t>
        </w:r>
      </w:hyperlink>
      <w:r>
        <w:t>, являющимся приложением 2 к настоящему Порядку.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2.5. Уведомление </w:t>
      </w:r>
      <w:proofErr w:type="gramStart"/>
      <w:r>
        <w:t>подписывается муниципальным служащим с указанием даты подачи уведомления и в течение рабочего дня им направляется</w:t>
      </w:r>
      <w:proofErr w:type="gramEnd"/>
      <w:r>
        <w:t xml:space="preserve"> для регистрации в Сектор противодействия коррупции Управления кадровой политики Одинцовского городского округа.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2.6. Уведомление, зарегистрированное в </w:t>
      </w:r>
      <w:proofErr w:type="gramStart"/>
      <w:r>
        <w:t>Журнале</w:t>
      </w:r>
      <w:proofErr w:type="gramEnd"/>
      <w:r>
        <w:t>, передается на рассмотрение работодателю, который определяет порядок организации проверки содержащихся в уведомлении сведений.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Title"/>
        <w:jc w:val="center"/>
        <w:outlineLvl w:val="1"/>
      </w:pPr>
      <w:r>
        <w:t xml:space="preserve">3. Организация проверки содержащихся в </w:t>
      </w:r>
      <w:proofErr w:type="gramStart"/>
      <w:r>
        <w:t>уведомлении</w:t>
      </w:r>
      <w:proofErr w:type="gramEnd"/>
      <w:r>
        <w:t xml:space="preserve"> сведений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ind w:firstLine="540"/>
        <w:jc w:val="both"/>
      </w:pPr>
      <w:r>
        <w:t xml:space="preserve">3.1. Организация проверки сведений, указанных в </w:t>
      </w:r>
      <w:proofErr w:type="gramStart"/>
      <w:r>
        <w:t>уведомлении</w:t>
      </w:r>
      <w:proofErr w:type="gramEnd"/>
      <w:r>
        <w:t xml:space="preserve">, осуществляется по поручению главы Одинцовского городского округа в течение пятнадцати рабочих дней с даты регистрации уведомления. В случае необходимости и при наличии оснований срок может быть </w:t>
      </w:r>
      <w:proofErr w:type="gramStart"/>
      <w:r>
        <w:t>продлен</w:t>
      </w:r>
      <w:proofErr w:type="gramEnd"/>
      <w:r>
        <w:t xml:space="preserve"> на пятнадцать рабочих дней.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3.2. В ходе проверки должны быть полностью, объективно и всесторонне установлены причины и условия, которые способствовали склонению муниципального служащего к совершению коррупционных правонарушений.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3.3. По итогам проверки Сектором противодействия коррупции Управления кадровой политики Одинцовского городского округа готовится письменное заключение, в котором указываются: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- результаты проверки представленных сведений;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- подтверждается или опровергается факт обращения с целью склонения муниципального служащего к совершению коррупционных правонарушений.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3.4. По результатам проведенной проверки уведомление с приложенным заключением и материалами проверки представляется работодателю для принятия решения о направлении информации в правоохранительные органы.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right"/>
      </w:pPr>
      <w:r>
        <w:t>Начальник Управления</w:t>
      </w:r>
    </w:p>
    <w:p w:rsidR="00E21354" w:rsidRDefault="00E21354">
      <w:pPr>
        <w:pStyle w:val="ConsPlusNormal"/>
        <w:jc w:val="right"/>
      </w:pPr>
      <w:r>
        <w:t>кадровой политики</w:t>
      </w:r>
    </w:p>
    <w:p w:rsidR="00E21354" w:rsidRDefault="00E21354">
      <w:pPr>
        <w:pStyle w:val="ConsPlusNormal"/>
        <w:jc w:val="right"/>
      </w:pPr>
      <w:r>
        <w:t>Д.А. Большова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right"/>
        <w:outlineLvl w:val="1"/>
      </w:pPr>
      <w:r>
        <w:t>Приложение N 1</w:t>
      </w:r>
    </w:p>
    <w:p w:rsidR="00E21354" w:rsidRDefault="00E21354">
      <w:pPr>
        <w:pStyle w:val="ConsPlusNormal"/>
        <w:jc w:val="right"/>
      </w:pPr>
      <w:r>
        <w:t>к Порядку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nformat"/>
        <w:jc w:val="both"/>
      </w:pPr>
      <w:r>
        <w:t xml:space="preserve">                                       Главе Одинцовского городского округа</w:t>
      </w:r>
    </w:p>
    <w:p w:rsidR="00E21354" w:rsidRDefault="00E2135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21354" w:rsidRDefault="00E21354">
      <w:pPr>
        <w:pStyle w:val="ConsPlusNonformat"/>
        <w:jc w:val="both"/>
      </w:pPr>
      <w:r>
        <w:t xml:space="preserve">                                       от__________________________________</w:t>
      </w:r>
    </w:p>
    <w:p w:rsidR="00E21354" w:rsidRDefault="00E2135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21354" w:rsidRDefault="00E21354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 муниципального служащего,</w:t>
      </w:r>
      <w:proofErr w:type="gramEnd"/>
    </w:p>
    <w:p w:rsidR="00E21354" w:rsidRDefault="00E21354">
      <w:pPr>
        <w:pStyle w:val="ConsPlusNonformat"/>
        <w:jc w:val="both"/>
      </w:pPr>
      <w:r>
        <w:t xml:space="preserve">                                              занимаемая должность,</w:t>
      </w:r>
    </w:p>
    <w:p w:rsidR="00E21354" w:rsidRDefault="00E21354">
      <w:pPr>
        <w:pStyle w:val="ConsPlusNonformat"/>
        <w:jc w:val="both"/>
      </w:pPr>
      <w:r>
        <w:t xml:space="preserve">                                               контактный телефон)</w:t>
      </w:r>
    </w:p>
    <w:p w:rsidR="00E21354" w:rsidRDefault="00E21354">
      <w:pPr>
        <w:pStyle w:val="ConsPlusNonformat"/>
        <w:jc w:val="both"/>
      </w:pPr>
    </w:p>
    <w:p w:rsidR="00E21354" w:rsidRDefault="00E21354">
      <w:pPr>
        <w:pStyle w:val="ConsPlusNonformat"/>
        <w:jc w:val="both"/>
      </w:pPr>
      <w:bookmarkStart w:id="1" w:name="P93"/>
      <w:bookmarkEnd w:id="1"/>
      <w:r>
        <w:t xml:space="preserve">                                Уведомление</w:t>
      </w:r>
    </w:p>
    <w:p w:rsidR="00E21354" w:rsidRDefault="00E21354">
      <w:pPr>
        <w:pStyle w:val="ConsPlusNonformat"/>
        <w:jc w:val="both"/>
      </w:pPr>
      <w:r>
        <w:lastRenderedPageBreak/>
        <w:t xml:space="preserve">      о фактах обращения в целях склонения муниципального служащего,</w:t>
      </w:r>
    </w:p>
    <w:p w:rsidR="00E21354" w:rsidRDefault="00E21354">
      <w:pPr>
        <w:pStyle w:val="ConsPlusNonformat"/>
        <w:jc w:val="both"/>
      </w:pPr>
      <w:r>
        <w:t xml:space="preserve">      органов местного самоуправления Одинцовского городского округа</w:t>
      </w:r>
    </w:p>
    <w:p w:rsidR="00E21354" w:rsidRDefault="00E21354">
      <w:pPr>
        <w:pStyle w:val="ConsPlusNonformat"/>
        <w:jc w:val="both"/>
      </w:pPr>
    </w:p>
    <w:p w:rsidR="00E21354" w:rsidRDefault="00E21354">
      <w:pPr>
        <w:pStyle w:val="ConsPlusNonformat"/>
        <w:jc w:val="both"/>
      </w:pPr>
      <w:r>
        <w:t xml:space="preserve">    В  соответствии со </w:t>
      </w:r>
      <w:hyperlink r:id="rId12">
        <w:r>
          <w:rPr>
            <w:color w:val="0000FF"/>
          </w:rPr>
          <w:t>статьей 9</w:t>
        </w:r>
      </w:hyperlink>
      <w:r>
        <w:t xml:space="preserve"> Федеральным законом от 25.12.2008 N 273-ФЗ</w:t>
      </w:r>
    </w:p>
    <w:p w:rsidR="00E21354" w:rsidRDefault="00E21354">
      <w:pPr>
        <w:pStyle w:val="ConsPlusNonformat"/>
        <w:jc w:val="both"/>
      </w:pPr>
      <w:r>
        <w:t>"О противодействии коррупции":</w:t>
      </w:r>
    </w:p>
    <w:p w:rsidR="00E21354" w:rsidRDefault="00E21354">
      <w:pPr>
        <w:pStyle w:val="ConsPlusNonformat"/>
        <w:jc w:val="both"/>
      </w:pPr>
      <w:r>
        <w:t xml:space="preserve">    1.   Уведомляю   Вас  о  факте  обращения  в  целях  склонения  меня  </w:t>
      </w:r>
      <w:proofErr w:type="gramStart"/>
      <w:r>
        <w:t>к</w:t>
      </w:r>
      <w:proofErr w:type="gramEnd"/>
    </w:p>
    <w:p w:rsidR="00E21354" w:rsidRDefault="00E21354">
      <w:pPr>
        <w:pStyle w:val="ConsPlusNonformat"/>
        <w:jc w:val="both"/>
      </w:pPr>
      <w:r>
        <w:t xml:space="preserve">коррупционному  правонарушению  (далее  -  склонение  к  правонарушению) </w:t>
      </w:r>
      <w:proofErr w:type="gramStart"/>
      <w:r>
        <w:t>со</w:t>
      </w:r>
      <w:proofErr w:type="gramEnd"/>
    </w:p>
    <w:p w:rsidR="00E21354" w:rsidRDefault="00E21354">
      <w:pPr>
        <w:pStyle w:val="ConsPlusNonformat"/>
        <w:jc w:val="both"/>
      </w:pPr>
      <w:r>
        <w:t>стороны</w:t>
      </w:r>
    </w:p>
    <w:p w:rsidR="00E21354" w:rsidRDefault="00E21354">
      <w:pPr>
        <w:pStyle w:val="ConsPlusNonformat"/>
        <w:jc w:val="both"/>
      </w:pPr>
      <w:r>
        <w:t>___________________________________________________________________________</w:t>
      </w:r>
    </w:p>
    <w:p w:rsidR="00E21354" w:rsidRDefault="00E21354">
      <w:pPr>
        <w:pStyle w:val="ConsPlusNonformat"/>
        <w:jc w:val="both"/>
      </w:pPr>
      <w:r>
        <w:t>___________________________________________________________________________</w:t>
      </w:r>
    </w:p>
    <w:p w:rsidR="00E21354" w:rsidRDefault="00E21354">
      <w:pPr>
        <w:pStyle w:val="ConsPlusNonformat"/>
        <w:jc w:val="both"/>
      </w:pPr>
      <w:r>
        <w:t xml:space="preserve">    </w:t>
      </w:r>
      <w:proofErr w:type="gramStart"/>
      <w:r>
        <w:t>(указываются  Ф.И.О.,  должность,  все  известные сведения о физическом</w:t>
      </w:r>
      <w:proofErr w:type="gramEnd"/>
    </w:p>
    <w:p w:rsidR="00E21354" w:rsidRDefault="00E21354">
      <w:pPr>
        <w:pStyle w:val="ConsPlusNonformat"/>
        <w:jc w:val="both"/>
      </w:pPr>
      <w:proofErr w:type="gramStart"/>
      <w:r>
        <w:t>юридическом) лице, склоняющем к правонарушению)</w:t>
      </w:r>
      <w:proofErr w:type="gramEnd"/>
    </w:p>
    <w:p w:rsidR="00E21354" w:rsidRDefault="00E21354">
      <w:pPr>
        <w:pStyle w:val="ConsPlusNonformat"/>
        <w:jc w:val="both"/>
      </w:pPr>
      <w:r>
        <w:t xml:space="preserve">    2. Склонение к правонарушению производилось в </w:t>
      </w:r>
      <w:proofErr w:type="gramStart"/>
      <w:r>
        <w:t>целях</w:t>
      </w:r>
      <w:proofErr w:type="gramEnd"/>
      <w:r>
        <w:t xml:space="preserve"> осуществления мною</w:t>
      </w:r>
    </w:p>
    <w:p w:rsidR="00E21354" w:rsidRDefault="00E21354">
      <w:pPr>
        <w:pStyle w:val="ConsPlusNonformat"/>
        <w:jc w:val="both"/>
      </w:pPr>
      <w:r>
        <w:t>___________________________________________________________________________</w:t>
      </w:r>
    </w:p>
    <w:p w:rsidR="00E21354" w:rsidRDefault="00E21354">
      <w:pPr>
        <w:pStyle w:val="ConsPlusNonformat"/>
        <w:jc w:val="both"/>
      </w:pPr>
      <w:r>
        <w:t xml:space="preserve">    3. Склонение к правонарушению осуществлялось посредством:</w:t>
      </w:r>
    </w:p>
    <w:p w:rsidR="00E21354" w:rsidRDefault="00E21354">
      <w:pPr>
        <w:pStyle w:val="ConsPlusNonformat"/>
        <w:jc w:val="both"/>
      </w:pPr>
      <w:r>
        <w:t>___________________________________________________________________________</w:t>
      </w:r>
    </w:p>
    <w:p w:rsidR="00E21354" w:rsidRDefault="00E21354">
      <w:pPr>
        <w:pStyle w:val="ConsPlusNonformat"/>
        <w:jc w:val="both"/>
      </w:pPr>
      <w:r>
        <w:t xml:space="preserve">             (способ склонения: подкуп, угроза, обман и т.д.)</w:t>
      </w:r>
    </w:p>
    <w:p w:rsidR="00E21354" w:rsidRDefault="00E21354">
      <w:pPr>
        <w:pStyle w:val="ConsPlusNonformat"/>
        <w:jc w:val="both"/>
      </w:pPr>
      <w:r>
        <w:t>___________________________________________________________________________</w:t>
      </w:r>
    </w:p>
    <w:p w:rsidR="00E21354" w:rsidRDefault="00E21354">
      <w:pPr>
        <w:pStyle w:val="ConsPlusNonformat"/>
        <w:jc w:val="both"/>
      </w:pPr>
      <w:r>
        <w:t xml:space="preserve">           (указывается сущность предполагаемого правонарушения)</w:t>
      </w:r>
    </w:p>
    <w:p w:rsidR="00E21354" w:rsidRDefault="00E21354">
      <w:pPr>
        <w:pStyle w:val="ConsPlusNonformat"/>
        <w:jc w:val="both"/>
      </w:pPr>
      <w:r>
        <w:t xml:space="preserve">    4. Склонение   к   правонарушению  произошло  в  ______ ч.  ________ </w:t>
      </w:r>
      <w:proofErr w:type="gramStart"/>
      <w:r>
        <w:t>м</w:t>
      </w:r>
      <w:proofErr w:type="gramEnd"/>
      <w:r>
        <w:t>.</w:t>
      </w:r>
    </w:p>
    <w:p w:rsidR="00E21354" w:rsidRDefault="00E21354">
      <w:pPr>
        <w:pStyle w:val="ConsPlusNonformat"/>
        <w:jc w:val="both"/>
      </w:pPr>
      <w:r>
        <w:t>"___" ______________ 20___ г.</w:t>
      </w:r>
    </w:p>
    <w:p w:rsidR="00E21354" w:rsidRDefault="00E21354">
      <w:pPr>
        <w:pStyle w:val="ConsPlusNonformat"/>
        <w:jc w:val="both"/>
      </w:pPr>
      <w:r>
        <w:t xml:space="preserve">    5. Склонение к правонарушению производилось</w:t>
      </w:r>
    </w:p>
    <w:p w:rsidR="00E21354" w:rsidRDefault="00E21354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E21354" w:rsidRDefault="00E21354">
      <w:pPr>
        <w:pStyle w:val="ConsPlusNonformat"/>
        <w:jc w:val="both"/>
      </w:pPr>
      <w:r>
        <w:t xml:space="preserve">           </w:t>
      </w:r>
      <w:proofErr w:type="gramStart"/>
      <w:r>
        <w:t>(указываются место, адрес и обстоятельства склонения:</w:t>
      </w:r>
      <w:proofErr w:type="gramEnd"/>
    </w:p>
    <w:p w:rsidR="00E21354" w:rsidRDefault="00E21354">
      <w:pPr>
        <w:pStyle w:val="ConsPlusNonformat"/>
        <w:jc w:val="both"/>
      </w:pPr>
      <w:r>
        <w:t xml:space="preserve">             телефонный разговор, личная встреча, почта и др.)</w:t>
      </w:r>
    </w:p>
    <w:p w:rsidR="00E21354" w:rsidRDefault="00E21354">
      <w:pPr>
        <w:pStyle w:val="ConsPlusNonformat"/>
        <w:jc w:val="both"/>
      </w:pPr>
    </w:p>
    <w:p w:rsidR="00E21354" w:rsidRDefault="00E21354">
      <w:pPr>
        <w:pStyle w:val="ConsPlusNonformat"/>
        <w:jc w:val="both"/>
      </w:pPr>
      <w:r>
        <w:t xml:space="preserve">    ______________________________              /______________________/</w:t>
      </w:r>
    </w:p>
    <w:p w:rsidR="00E21354" w:rsidRDefault="00E21354">
      <w:pPr>
        <w:pStyle w:val="ConsPlusNonformat"/>
        <w:jc w:val="both"/>
      </w:pPr>
      <w:r>
        <w:t xml:space="preserve">    (дата заполнения уведомления)                      (подпись)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right"/>
        <w:outlineLvl w:val="1"/>
      </w:pPr>
      <w:r>
        <w:t>Приложение N 2</w:t>
      </w:r>
    </w:p>
    <w:p w:rsidR="00E21354" w:rsidRDefault="00E21354">
      <w:pPr>
        <w:pStyle w:val="ConsPlusNormal"/>
        <w:jc w:val="right"/>
      </w:pPr>
      <w:r>
        <w:t>к Порядку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Title"/>
        <w:jc w:val="center"/>
      </w:pPr>
      <w:bookmarkStart w:id="2" w:name="P130"/>
      <w:bookmarkEnd w:id="2"/>
      <w:r>
        <w:t>ПЕРЕЧЕНЬ</w:t>
      </w:r>
    </w:p>
    <w:p w:rsidR="00E21354" w:rsidRDefault="00E21354">
      <w:pPr>
        <w:pStyle w:val="ConsPlusTitle"/>
        <w:jc w:val="center"/>
      </w:pPr>
      <w:r>
        <w:t>СВЕДЕНИЙ, СОДЕРЖАЩИХСЯ В УВЕДОМЛЕНИИ О ФАКТАХ ОБРАЩЕНИЯ</w:t>
      </w:r>
    </w:p>
    <w:p w:rsidR="00E21354" w:rsidRDefault="00E21354">
      <w:pPr>
        <w:pStyle w:val="ConsPlusTitle"/>
        <w:jc w:val="center"/>
      </w:pPr>
      <w:r>
        <w:t>В ЦЕЛЯХ СКЛОНЕНИЯ МУНИЦИПАЛЬНОГО СЛУЖАЩЕГО ОРГАНОВ МЕСТНОГО</w:t>
      </w:r>
    </w:p>
    <w:p w:rsidR="00E21354" w:rsidRDefault="00E21354">
      <w:pPr>
        <w:pStyle w:val="ConsPlusTitle"/>
        <w:jc w:val="center"/>
      </w:pPr>
      <w:r>
        <w:t>САМОУПРАВЛЕНИЯ ОДИНЦОВСКОГО ГОРОДСКОГО ОКРУГА К СОВЕРШЕНИЮ</w:t>
      </w:r>
    </w:p>
    <w:p w:rsidR="00E21354" w:rsidRDefault="00E21354">
      <w:pPr>
        <w:pStyle w:val="ConsPlusTitle"/>
        <w:jc w:val="center"/>
      </w:pPr>
      <w:r>
        <w:t>КОРРУПЦИОННЫХ ПРАВОНАРУШЕНИЙ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ind w:firstLine="540"/>
        <w:jc w:val="both"/>
      </w:pPr>
      <w:r>
        <w:t>1. Фамилия, имя, отчество муниципального служащего, заполняющего уведомление, его должность.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2. Все известные сведения о физических (юридических) лицах, склоняющих муниципального служащего к совершению правонарушения (фамилия, имя, отчество, должность и др.).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3. Сущность предполагаемого правонарушения (злоупотребление должностными полномочиями, нецелевое расходование бюджетных средств, получение взятки, дача взятки, служебный подлог и т.д.).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4. Способ склонения к правонарушению (подкуп, угроза, обещание, обман, насилие и т.д.).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5. Время, дата склонения к правонарушению.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6. Место склонения к правонарушению.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7. Обстоятельства склонения к правонарушению (телефонный разговор, личная встреча и т.д.).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8. Дата заполнения уведомления.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 xml:space="preserve">9. Сведения об </w:t>
      </w:r>
      <w:proofErr w:type="gramStart"/>
      <w:r>
        <w:t>очевидцах</w:t>
      </w:r>
      <w:proofErr w:type="gramEnd"/>
      <w:r>
        <w:t xml:space="preserve"> произошедшего.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lastRenderedPageBreak/>
        <w:t xml:space="preserve">10. Сведения об </w:t>
      </w:r>
      <w:proofErr w:type="gramStart"/>
      <w:r>
        <w:t>уведомлении</w:t>
      </w:r>
      <w:proofErr w:type="gramEnd"/>
      <w:r>
        <w:t xml:space="preserve"> муниципальным служащим органов прокуратуры или других правоохранительных органов.</w:t>
      </w:r>
    </w:p>
    <w:p w:rsidR="00E21354" w:rsidRDefault="00E21354">
      <w:pPr>
        <w:pStyle w:val="ConsPlusNormal"/>
        <w:spacing w:before="200"/>
        <w:ind w:firstLine="540"/>
        <w:jc w:val="both"/>
      </w:pPr>
      <w:r>
        <w:t>11. Подпись муниципального служащего, заполнившего уведомление.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right"/>
        <w:outlineLvl w:val="1"/>
      </w:pPr>
      <w:r>
        <w:t>Приложение N 3</w:t>
      </w:r>
    </w:p>
    <w:p w:rsidR="00E21354" w:rsidRDefault="00E21354">
      <w:pPr>
        <w:pStyle w:val="ConsPlusNormal"/>
        <w:jc w:val="right"/>
      </w:pPr>
      <w:r>
        <w:t>к Порядку</w:t>
      </w: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center"/>
      </w:pPr>
      <w:bookmarkStart w:id="3" w:name="P155"/>
      <w:bookmarkEnd w:id="3"/>
      <w:r>
        <w:t>Журнал</w:t>
      </w:r>
    </w:p>
    <w:p w:rsidR="00E21354" w:rsidRDefault="00E21354">
      <w:pPr>
        <w:pStyle w:val="ConsPlusNormal"/>
        <w:jc w:val="center"/>
      </w:pPr>
      <w:r>
        <w:t>учета уведомлений о фактах обращения в целях склонения</w:t>
      </w:r>
    </w:p>
    <w:p w:rsidR="00E21354" w:rsidRDefault="00E21354">
      <w:pPr>
        <w:pStyle w:val="ConsPlusNormal"/>
        <w:jc w:val="center"/>
      </w:pPr>
      <w:r>
        <w:t>муниципального служащего органов местного самоуправления</w:t>
      </w:r>
    </w:p>
    <w:p w:rsidR="00E21354" w:rsidRDefault="00E21354">
      <w:pPr>
        <w:pStyle w:val="ConsPlusNormal"/>
        <w:jc w:val="center"/>
      </w:pPr>
      <w:r>
        <w:t xml:space="preserve">Одинцовского городского округа к совершению </w:t>
      </w:r>
      <w:proofErr w:type="gramStart"/>
      <w:r>
        <w:t>коррупционных</w:t>
      </w:r>
      <w:proofErr w:type="gramEnd"/>
    </w:p>
    <w:p w:rsidR="00E21354" w:rsidRDefault="00E21354">
      <w:pPr>
        <w:pStyle w:val="ConsPlusNormal"/>
        <w:jc w:val="center"/>
      </w:pPr>
      <w:r>
        <w:t>правонарушений</w:t>
      </w:r>
    </w:p>
    <w:p w:rsidR="00E21354" w:rsidRDefault="00E213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644"/>
        <w:gridCol w:w="2211"/>
        <w:gridCol w:w="2665"/>
        <w:gridCol w:w="1531"/>
      </w:tblGrid>
      <w:tr w:rsidR="00E21354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E21354" w:rsidRDefault="00E2135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21354" w:rsidRDefault="00E21354">
            <w:pPr>
              <w:pStyle w:val="ConsPlusNormal"/>
              <w:jc w:val="center"/>
            </w:pPr>
            <w:r>
              <w:t>Уведомление (номер, дата)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E21354" w:rsidRDefault="00E21354">
            <w:pPr>
              <w:pStyle w:val="ConsPlusNormal"/>
              <w:jc w:val="center"/>
            </w:pPr>
            <w:r>
              <w:t>Ф.И.О., должность лица, подавшего уведомление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E21354" w:rsidRDefault="00E21354">
            <w:pPr>
              <w:pStyle w:val="ConsPlusNormal"/>
              <w:jc w:val="center"/>
            </w:pPr>
            <w:r>
              <w:t>Наименование органа (подразделения) администрации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21354" w:rsidRDefault="00E21354">
            <w:pPr>
              <w:pStyle w:val="ConsPlusNormal"/>
              <w:jc w:val="center"/>
            </w:pPr>
            <w:r>
              <w:t>Примечание</w:t>
            </w:r>
          </w:p>
        </w:tc>
      </w:tr>
    </w:tbl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jc w:val="both"/>
      </w:pPr>
    </w:p>
    <w:p w:rsidR="00E21354" w:rsidRDefault="00E213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4" w:name="_GoBack"/>
      <w:bookmarkEnd w:id="4"/>
    </w:p>
    <w:sectPr w:rsidR="00B979B7" w:rsidSect="00102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54"/>
    <w:rsid w:val="00B979B7"/>
    <w:rsid w:val="00E2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3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213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13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13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3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213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13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13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A45FACB14EF0354D59CDD50E25A825A503AEC86B436B691C7AA2F5DF4343D7EC2FC8858BF28DE149D5AC3127R7AA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A45FACB14EF0354D59CDD50E25A825A20BA8C46C4F6B691C7AA2F5DF4343D7FE2F90898AF593E849C0FA60612D2F616D895840C8F0768DR7AEP" TargetMode="External"/><Relationship Id="rId12" Type="http://schemas.openxmlformats.org/officeDocument/2006/relationships/hyperlink" Target="consultantplus://offline/ref=E6A45FACB14EF0354D59CDD50E25A825A20BA8C46C4F6B691C7AA2F5DF4343D7FE2F90898AF593E942C0FA60612D2F616D895840C8F0768DR7AE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A45FACB14EF0354D59CDD50E25A825A20BA8C56A456B691C7AA2F5DF4343D7EC2FC8858BF28DE149D5AC3127R7AAP" TargetMode="External"/><Relationship Id="rId11" Type="http://schemas.openxmlformats.org/officeDocument/2006/relationships/hyperlink" Target="consultantplus://offline/ref=E6A45FACB14EF0354D59CDD50E25A825A20BA8C46C4F6B691C7AA2F5DF4343D7FE2F90898AF593E849C0FA60612D2F616D895840C8F0768DR7AEP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E6A45FACB14EF0354D59CCDB1B25A825A402A9CB68416B691C7AA2F5DF4343D7EC2FC8858BF28DE149D5AC3127R7A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A45FACB14EF0354D59CCDB1B25A825A50FA4C86E426B691C7AA2F5DF4343D7EC2FC8858BF28DE149D5AC3127R7A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2022-03-17T15:00:00Z</dcterms:created>
  <dcterms:modified xsi:type="dcterms:W3CDTF">2022-03-17T15:00:00Z</dcterms:modified>
</cp:coreProperties>
</file>