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AF070E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23.05.2022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AF070E" w:rsidRPr="00FB5912" w:rsidRDefault="00AF070E" w:rsidP="00AF07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по вопросу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50:20:0040649:54, площадью  2318  кв. м, по адресу: Московская область, Одинцовский район, </w:t>
      </w:r>
      <w:proofErr w:type="gramStart"/>
      <w:r w:rsidRPr="00FB5912">
        <w:rPr>
          <w:rFonts w:ascii="Times New Roman" w:hAnsi="Times New Roman"/>
          <w:sz w:val="24"/>
          <w:szCs w:val="24"/>
        </w:rPr>
        <w:t>с</w:t>
      </w:r>
      <w:proofErr w:type="gramEnd"/>
      <w:r w:rsidRPr="00FB5912">
        <w:rPr>
          <w:rFonts w:ascii="Times New Roman" w:hAnsi="Times New Roman"/>
          <w:sz w:val="24"/>
          <w:szCs w:val="24"/>
        </w:rPr>
        <w:t>/</w:t>
      </w:r>
      <w:proofErr w:type="gramStart"/>
      <w:r w:rsidRPr="00FB5912">
        <w:rPr>
          <w:rFonts w:ascii="Times New Roman" w:hAnsi="Times New Roman"/>
          <w:sz w:val="24"/>
          <w:szCs w:val="24"/>
        </w:rPr>
        <w:t>о</w:t>
      </w:r>
      <w:proofErr w:type="gramEnd"/>
      <w:r w:rsidRPr="00FB5912">
        <w:rPr>
          <w:rFonts w:ascii="Times New Roman" w:hAnsi="Times New Roman"/>
          <w:sz w:val="24"/>
          <w:szCs w:val="24"/>
        </w:rPr>
        <w:t xml:space="preserve"> Горский, п. Горки-2, (уч.7), ООО "Торговый дом "ИЛИН", дом 7, в части увеличения процента застройки до 40 % в целях реконструкции объекта индивидуального жилищного строительства</w:t>
      </w:r>
    </w:p>
    <w:p w:rsidR="00AF070E" w:rsidRPr="00FB5912" w:rsidRDefault="00AF070E" w:rsidP="00AF07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070E" w:rsidRPr="00FB5912" w:rsidRDefault="00AF070E" w:rsidP="00AF07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Общие сведения о проекте, представленном на общественные обсуждения: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50:20:0040649:54, расположенного по адресу: </w:t>
      </w:r>
      <w:proofErr w:type="gramStart"/>
      <w:r w:rsidRPr="00FB5912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FB5912">
        <w:rPr>
          <w:rFonts w:ascii="Times New Roman" w:hAnsi="Times New Roman"/>
          <w:sz w:val="24"/>
          <w:szCs w:val="24"/>
        </w:rPr>
        <w:t xml:space="preserve"> обл., Одинцовский р-н, с/о Горский, п. Горки-2, (уч.7), ООО "Торговый дом "ИЛИН", дом 7.</w:t>
      </w:r>
    </w:p>
    <w:p w:rsidR="00AF070E" w:rsidRPr="00FB5912" w:rsidRDefault="00AF070E" w:rsidP="00AF07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Заявитель: Карманова А.В.</w:t>
      </w:r>
    </w:p>
    <w:p w:rsidR="00AF070E" w:rsidRPr="00FB5912" w:rsidRDefault="00AF070E" w:rsidP="00AF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Организация разработчик: заявитель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Постановлением Главы Одинцовского городского округа от 04.05.2022 №26-ПГл, назначены общественные обсуждения в электронном формате. Срок проведения общественных обсуждений в электронном формате – с 06.05.2022 по 27.05.2022.</w:t>
      </w:r>
    </w:p>
    <w:p w:rsidR="00AF070E" w:rsidRPr="00FB5912" w:rsidRDefault="00AF070E" w:rsidP="00AF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 Информация о начале общественных обсуждений  в электронном формате опубликована в средствах массовой информации Одинцовского городского округа Московской области: газета «Одинцовская Неделя» от 06.05.2022 № 17, официальный сайт Одинцовского городского округа  Московской области www.odin.ru.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Предложения и замечания принимались в срок с 06.05.2022 до 20.05.2022, посредством:</w:t>
      </w:r>
    </w:p>
    <w:p w:rsidR="00AF070E" w:rsidRPr="00FB5912" w:rsidRDefault="00AF070E" w:rsidP="00AF07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-   портала государственных и муниципальных услуг Московской области;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- записи предложений и замечаний в период работы экспозиции посредством электронной почты (</w:t>
      </w:r>
      <w:hyperlink r:id="rId9" w:history="1">
        <w:r w:rsidRPr="00FB5912">
          <w:rPr>
            <w:rFonts w:ascii="Times New Roman" w:hAnsi="Times New Roman"/>
            <w:sz w:val="24"/>
            <w:szCs w:val="24"/>
          </w:rPr>
          <w:t>adm@odin.ru</w:t>
        </w:r>
      </w:hyperlink>
      <w:r w:rsidRPr="00FB5912">
        <w:rPr>
          <w:rFonts w:ascii="Times New Roman" w:hAnsi="Times New Roman"/>
          <w:sz w:val="24"/>
          <w:szCs w:val="24"/>
        </w:rPr>
        <w:t>);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- почтового отправления в адрес Администрации Одинцовского городского округа Московской области.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 Консультация по теме общественных обсуждений в электронном формате проводилась 16.05.2022</w:t>
      </w:r>
      <w:r>
        <w:rPr>
          <w:rFonts w:ascii="Times New Roman" w:hAnsi="Times New Roman"/>
          <w:sz w:val="24"/>
          <w:szCs w:val="24"/>
        </w:rPr>
        <w:t xml:space="preserve"> с 10-00 до 17</w:t>
      </w:r>
      <w:r w:rsidRPr="00FB5912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(перерыв на обед с 13-00 до 13-45)</w:t>
      </w:r>
      <w:r w:rsidRPr="00FB5912">
        <w:rPr>
          <w:rFonts w:ascii="Times New Roman" w:hAnsi="Times New Roman"/>
          <w:sz w:val="24"/>
          <w:szCs w:val="24"/>
        </w:rPr>
        <w:t xml:space="preserve"> по телефону 8 (495)181-90-00 (доб.2233).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В процессе проведения общественных обсуждений в электронном формате, в адрес Администрации Одинцовского городского округа Московской области замечания и предложения не поступали (Таблица №1).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AF070E" w:rsidRPr="00FB5912" w:rsidTr="00421855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AF070E" w:rsidRPr="00FB5912" w:rsidTr="00421855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AF070E" w:rsidRPr="00FB5912" w:rsidTr="00421855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70E" w:rsidRPr="00FB5912" w:rsidTr="0042185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AF070E" w:rsidRPr="00FB5912" w:rsidTr="00421855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70E" w:rsidRPr="00077222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B82DB9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82DB9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 w:rsidR="00AF070E">
        <w:rPr>
          <w:rFonts w:ascii="Times New Roman" w:eastAsia="Calibri" w:hAnsi="Times New Roman"/>
          <w:sz w:val="26"/>
          <w:szCs w:val="26"/>
        </w:rPr>
        <w:t>23</w:t>
      </w:r>
      <w:r w:rsidR="00F5209B" w:rsidRPr="00B82DB9">
        <w:rPr>
          <w:rFonts w:ascii="Times New Roman" w:eastAsia="Calibri" w:hAnsi="Times New Roman"/>
          <w:sz w:val="26"/>
          <w:szCs w:val="26"/>
        </w:rPr>
        <w:t>.</w:t>
      </w:r>
      <w:r w:rsidR="00883E80" w:rsidRPr="00B82DB9">
        <w:rPr>
          <w:rFonts w:ascii="Times New Roman" w:eastAsia="Calibri" w:hAnsi="Times New Roman"/>
          <w:sz w:val="26"/>
          <w:szCs w:val="26"/>
        </w:rPr>
        <w:t>0</w:t>
      </w:r>
      <w:r w:rsidR="00AF070E">
        <w:rPr>
          <w:rFonts w:ascii="Times New Roman" w:eastAsia="Calibri" w:hAnsi="Times New Roman"/>
          <w:sz w:val="26"/>
          <w:szCs w:val="26"/>
        </w:rPr>
        <w:t>5.2022</w:t>
      </w:r>
      <w:r w:rsidRPr="00B82DB9">
        <w:rPr>
          <w:rFonts w:ascii="Times New Roman" w:eastAsia="Calibri" w:hAnsi="Times New Roman"/>
          <w:sz w:val="26"/>
          <w:szCs w:val="26"/>
        </w:rPr>
        <w:t xml:space="preserve">. </w:t>
      </w:r>
    </w:p>
    <w:p w:rsidR="00574A37" w:rsidRPr="00AF070E" w:rsidRDefault="00574A37" w:rsidP="00AF070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F070E">
        <w:rPr>
          <w:rFonts w:ascii="Times New Roman" w:eastAsia="Calibri" w:hAnsi="Times New Roman"/>
          <w:sz w:val="26"/>
          <w:szCs w:val="26"/>
        </w:rPr>
        <w:lastRenderedPageBreak/>
        <w:t xml:space="preserve">Процедура общественных обсуждений </w:t>
      </w:r>
      <w:r w:rsidR="00B82DB9" w:rsidRPr="00AF070E">
        <w:rPr>
          <w:rFonts w:ascii="Times New Roman" w:eastAsia="Calibri" w:hAnsi="Times New Roman"/>
          <w:sz w:val="26"/>
          <w:szCs w:val="26"/>
        </w:rPr>
        <w:t xml:space="preserve">по вопросу предоставления </w:t>
      </w:r>
      <w:r w:rsidRPr="00AF070E">
        <w:rPr>
          <w:rFonts w:ascii="Times New Roman" w:eastAsia="Calibri" w:hAnsi="Times New Roman"/>
          <w:sz w:val="26"/>
          <w:szCs w:val="26"/>
        </w:rPr>
        <w:t xml:space="preserve">разрешения на </w:t>
      </w:r>
      <w:r w:rsidR="0031382B" w:rsidRPr="00AF070E">
        <w:rPr>
          <w:rFonts w:ascii="Times New Roman" w:eastAsia="Calibri" w:hAnsi="Times New Roman"/>
          <w:sz w:val="26"/>
          <w:szCs w:val="26"/>
        </w:rPr>
        <w:t xml:space="preserve">отклонение </w:t>
      </w:r>
      <w:r w:rsidR="00147202" w:rsidRPr="00AF070E">
        <w:rPr>
          <w:rFonts w:ascii="Times New Roman" w:eastAsia="Calibri" w:hAnsi="Times New Roman"/>
          <w:sz w:val="26"/>
          <w:szCs w:val="26"/>
        </w:rPr>
        <w:t xml:space="preserve">от предельных параметров разрешенного строительства, </w:t>
      </w:r>
      <w:r w:rsidR="00AF070E" w:rsidRPr="00AF070E">
        <w:rPr>
          <w:rFonts w:ascii="Times New Roman" w:eastAsia="Calibri" w:hAnsi="Times New Roman"/>
          <w:sz w:val="26"/>
          <w:szCs w:val="26"/>
        </w:rPr>
        <w:t xml:space="preserve">реконструкции объектов капитального строительства для земельного участка с кадастровым номером 50:20:0040649:54, площадью  2318  кв. м, по адресу: </w:t>
      </w:r>
      <w:proofErr w:type="gramStart"/>
      <w:r w:rsidR="00AF070E" w:rsidRPr="00AF070E">
        <w:rPr>
          <w:rFonts w:ascii="Times New Roman" w:eastAsia="Calibri" w:hAnsi="Times New Roman"/>
          <w:sz w:val="26"/>
          <w:szCs w:val="26"/>
        </w:rPr>
        <w:t>Московская область, Одинцовский район, с/о Горский, п. Горки-2, (уч.7), ООО "Торговый дом "ИЛИН", дом 7, в части увеличения процента застройки до 40 % в целях реконструкции объекта индивидуального жилищного строительства</w:t>
      </w:r>
      <w:r w:rsidR="00AF070E" w:rsidRPr="00AF070E">
        <w:rPr>
          <w:rFonts w:ascii="Times New Roman" w:eastAsia="Calibri" w:hAnsi="Times New Roman"/>
          <w:sz w:val="26"/>
          <w:szCs w:val="26"/>
        </w:rPr>
        <w:t xml:space="preserve"> </w:t>
      </w:r>
      <w:r w:rsidRPr="00AF070E">
        <w:rPr>
          <w:rFonts w:ascii="Times New Roman" w:eastAsia="Calibri" w:hAnsi="Times New Roman"/>
          <w:sz w:val="26"/>
          <w:szCs w:val="26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 в электронном формате считать состоявшимися.</w:t>
      </w:r>
      <w:proofErr w:type="gramEnd"/>
    </w:p>
    <w:p w:rsidR="00574A37" w:rsidRPr="00C804C0" w:rsidRDefault="00574A37" w:rsidP="001472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43BB" w:rsidRPr="00B82DB9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="007543BB" w:rsidRPr="00B82DB9">
        <w:rPr>
          <w:rFonts w:ascii="Times New Roman" w:eastAsia="Calibri" w:hAnsi="Times New Roman"/>
          <w:sz w:val="26"/>
          <w:szCs w:val="26"/>
        </w:rPr>
        <w:t xml:space="preserve">               </w:t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едседатель 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AF070E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    Бадалина Н.А.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Секретарь </w:t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AF070E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    </w:t>
      </w:r>
      <w:bookmarkStart w:id="0" w:name="_GoBack"/>
      <w:bookmarkEnd w:id="0"/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356C9"/>
    <w:rsid w:val="00141713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41241"/>
    <w:rsid w:val="00443DB0"/>
    <w:rsid w:val="00453861"/>
    <w:rsid w:val="00472EC5"/>
    <w:rsid w:val="004926F7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05CE-7C44-4945-95C7-55F1B8D1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15</cp:revision>
  <cp:lastPrinted>2022-05-23T07:05:00Z</cp:lastPrinted>
  <dcterms:created xsi:type="dcterms:W3CDTF">2019-07-15T12:39:00Z</dcterms:created>
  <dcterms:modified xsi:type="dcterms:W3CDTF">2022-05-23T07:17:00Z</dcterms:modified>
</cp:coreProperties>
</file>