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</w:t>
      </w:r>
      <w:r w:rsidR="005677EE" w:rsidRPr="005677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Муниципальном автономном учреждении дополнительного образования Одинцовского Центра эстетического воспитания</w:t>
      </w:r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от </w:t>
      </w:r>
      <w:r w:rsidR="005677EE" w:rsidRPr="005677EE">
        <w:rPr>
          <w:rFonts w:ascii="Times New Roman" w:hAnsi="Times New Roman" w:cs="Times New Roman"/>
          <w:sz w:val="26"/>
          <w:szCs w:val="26"/>
        </w:rPr>
        <w:t xml:space="preserve">23.05.2022 №26 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5677EE" w:rsidRPr="005677EE" w:rsidRDefault="005677EE" w:rsidP="005677EE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5677EE" w:rsidRPr="005677EE" w:rsidRDefault="005677EE" w:rsidP="005677EE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5677EE" w:rsidRPr="005677EE" w:rsidRDefault="005677EE" w:rsidP="005677EE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об исполнении муниципального задания.</w:t>
      </w:r>
    </w:p>
    <w:p w:rsidR="005677EE" w:rsidRPr="005677EE" w:rsidRDefault="005677EE" w:rsidP="005677EE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F954E6" w:rsidRDefault="005677EE" w:rsidP="005677EE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2021 – текущий период 2022.</w:t>
      </w:r>
    </w:p>
    <w:p w:rsidR="00F954E6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5677EE" w:rsidRPr="005677EE" w:rsidRDefault="006E46F9" w:rsidP="006E46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Установлено не соответствие Общероссийскому базовому (отраслевому) перечню (классификаторов) государственных и муниципальных услуг, оказываемых физическим лицам, единиц измерения объемного показателя муниципальной услуги, установленного в муниципальном задании учреждения</w:t>
      </w:r>
      <w:r>
        <w:rPr>
          <w:rFonts w:ascii="Times New Roman" w:hAnsi="Times New Roman" w:cs="Times New Roman"/>
          <w:sz w:val="26"/>
          <w:szCs w:val="26"/>
        </w:rPr>
        <w:t>. Муниципальное задание в 2021 году не выполнено в полном объеме. Отчетность о выполнении муниципального задания содержит недостоверные сведения.</w:t>
      </w:r>
    </w:p>
    <w:p w:rsidR="005677EE" w:rsidRPr="005677EE" w:rsidRDefault="005677EE" w:rsidP="006E46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Бухгалтерская отчетность за 2021 год</w:t>
      </w:r>
      <w:r w:rsidR="006E46F9">
        <w:rPr>
          <w:rFonts w:ascii="Times New Roman" w:hAnsi="Times New Roman" w:cs="Times New Roman"/>
          <w:sz w:val="26"/>
          <w:szCs w:val="26"/>
        </w:rPr>
        <w:t xml:space="preserve"> составлена не в полном объеме и </w:t>
      </w:r>
      <w:r w:rsidRPr="005677EE">
        <w:rPr>
          <w:rFonts w:ascii="Times New Roman" w:hAnsi="Times New Roman" w:cs="Times New Roman"/>
          <w:sz w:val="26"/>
          <w:szCs w:val="26"/>
        </w:rPr>
        <w:t>не выносилась на рассмотрение Наблюдательного совета.</w:t>
      </w:r>
      <w:r w:rsidR="006E46F9">
        <w:rPr>
          <w:rFonts w:ascii="Times New Roman" w:hAnsi="Times New Roman" w:cs="Times New Roman"/>
          <w:sz w:val="26"/>
          <w:szCs w:val="26"/>
        </w:rPr>
        <w:t xml:space="preserve"> </w:t>
      </w:r>
      <w:r w:rsidRPr="005677EE">
        <w:rPr>
          <w:rFonts w:ascii="Times New Roman" w:hAnsi="Times New Roman" w:cs="Times New Roman"/>
          <w:sz w:val="26"/>
          <w:szCs w:val="26"/>
        </w:rPr>
        <w:t>Несвоевременно проведены записи о хозяйственных операциях в регистрах бухгалтерско</w:t>
      </w:r>
      <w:r>
        <w:rPr>
          <w:rFonts w:ascii="Times New Roman" w:hAnsi="Times New Roman" w:cs="Times New Roman"/>
          <w:sz w:val="26"/>
          <w:szCs w:val="26"/>
        </w:rPr>
        <w:t>го учета</w:t>
      </w:r>
      <w:r w:rsidRPr="005677EE">
        <w:rPr>
          <w:rFonts w:ascii="Times New Roman" w:hAnsi="Times New Roman" w:cs="Times New Roman"/>
          <w:sz w:val="26"/>
          <w:szCs w:val="26"/>
        </w:rPr>
        <w:t>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Не соблюдается порядок составления и ведения плана финансово-хозяйственной деятельности учреждения</w:t>
      </w:r>
      <w:r w:rsidR="00844C5B">
        <w:rPr>
          <w:rFonts w:ascii="Times New Roman" w:hAnsi="Times New Roman" w:cs="Times New Roman"/>
          <w:sz w:val="26"/>
          <w:szCs w:val="26"/>
        </w:rPr>
        <w:t xml:space="preserve">. </w:t>
      </w:r>
      <w:r w:rsidRPr="005677EE">
        <w:rPr>
          <w:rFonts w:ascii="Times New Roman" w:hAnsi="Times New Roman" w:cs="Times New Roman"/>
          <w:sz w:val="26"/>
          <w:szCs w:val="26"/>
        </w:rPr>
        <w:t>Отсутствуют заключения Наблюдательного совета учреждения по рассмотрению планов ФХД.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Не соблюдаются требования нормативных правовых актов в части использования доходов от предпринимательской и иной, приносящей доход деятельности, в части оплаты за коммунальные услуги.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 xml:space="preserve">Несвоевременно </w:t>
      </w:r>
      <w:proofErr w:type="gramStart"/>
      <w:r w:rsidRPr="005677EE">
        <w:rPr>
          <w:rFonts w:ascii="Times New Roman" w:hAnsi="Times New Roman" w:cs="Times New Roman"/>
          <w:sz w:val="26"/>
          <w:szCs w:val="26"/>
        </w:rPr>
        <w:t>размещена</w:t>
      </w:r>
      <w:proofErr w:type="gramEnd"/>
      <w:r w:rsidRPr="005677EE">
        <w:rPr>
          <w:rFonts w:ascii="Times New Roman" w:hAnsi="Times New Roman" w:cs="Times New Roman"/>
          <w:sz w:val="26"/>
          <w:szCs w:val="26"/>
        </w:rPr>
        <w:t xml:space="preserve">  информации на сайте www.bus.gov.ru.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В отдельных случаях обязательственные отношения по договорам начинаются до даты подписания договоров.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Несвоевременно оплачиваются поставленные товары, работы (услуги) по отдельным закупкам.</w:t>
      </w:r>
    </w:p>
    <w:p w:rsidR="005677EE" w:rsidRPr="005677EE" w:rsidRDefault="005677EE" w:rsidP="005677E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77EE">
        <w:rPr>
          <w:rFonts w:ascii="Times New Roman" w:hAnsi="Times New Roman" w:cs="Times New Roman"/>
          <w:sz w:val="26"/>
          <w:szCs w:val="26"/>
        </w:rPr>
        <w:t>Не достигнуто целевое значение показателя рейтинга-45 «Исполнение контрактов в ПИК ЕАСУЗ».</w:t>
      </w:r>
    </w:p>
    <w:p w:rsidR="005677EE" w:rsidRPr="006E46F9" w:rsidRDefault="006E46F9" w:rsidP="006E46F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46F9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в </w:t>
      </w:r>
      <w:r w:rsidR="00895DA6">
        <w:rPr>
          <w:rFonts w:ascii="Times New Roman" w:hAnsi="Times New Roman" w:cs="Times New Roman"/>
          <w:sz w:val="26"/>
          <w:szCs w:val="26"/>
        </w:rPr>
        <w:t>бюджет.</w:t>
      </w:r>
      <w:bookmarkStart w:id="0" w:name="_GoBack"/>
      <w:bookmarkEnd w:id="0"/>
      <w:proofErr w:type="gramEnd"/>
    </w:p>
    <w:sectPr w:rsidR="005677EE" w:rsidRPr="006E46F9" w:rsidSect="006E46F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5677EE"/>
    <w:rsid w:val="006E46F9"/>
    <w:rsid w:val="0082564F"/>
    <w:rsid w:val="00844C5B"/>
    <w:rsid w:val="00895DA6"/>
    <w:rsid w:val="00F954E6"/>
    <w:rsid w:val="00FB77A1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FD54-6AAB-410B-9225-68121B36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2023-05-05T08:08:00Z</cp:lastPrinted>
  <dcterms:created xsi:type="dcterms:W3CDTF">2023-05-10T14:59:00Z</dcterms:created>
  <dcterms:modified xsi:type="dcterms:W3CDTF">2023-05-10T14:59:00Z</dcterms:modified>
</cp:coreProperties>
</file>