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D8" w:rsidRDefault="00D757D8" w:rsidP="00E961AF">
      <w:pPr>
        <w:pStyle w:val="11"/>
        <w:shd w:val="clear" w:color="auto" w:fill="FFFFFF" w:themeFill="background1"/>
        <w:spacing w:line="240" w:lineRule="auto"/>
        <w:ind w:firstLine="709"/>
        <w:jc w:val="right"/>
      </w:pPr>
    </w:p>
    <w:p w:rsidR="008E744C" w:rsidRDefault="008E744C" w:rsidP="00E961AF">
      <w:pPr>
        <w:pStyle w:val="11"/>
        <w:shd w:val="clear" w:color="auto" w:fill="FFFFFF" w:themeFill="background1"/>
        <w:spacing w:line="240" w:lineRule="auto"/>
        <w:ind w:firstLine="709"/>
        <w:jc w:val="right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D757D8">
      <w:pPr>
        <w:pStyle w:val="11"/>
        <w:shd w:val="clear" w:color="auto" w:fill="FFFFFF" w:themeFill="background1"/>
        <w:spacing w:line="240" w:lineRule="auto"/>
        <w:ind w:firstLine="709"/>
        <w:jc w:val="center"/>
      </w:pPr>
    </w:p>
    <w:p w:rsidR="00D757D8" w:rsidRPr="00D75B28" w:rsidRDefault="00CA26BB" w:rsidP="00D75B2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5B28">
        <w:rPr>
          <w:rFonts w:ascii="Times New Roman" w:hAnsi="Times New Roman" w:cs="Times New Roman"/>
          <w:sz w:val="28"/>
          <w:szCs w:val="28"/>
        </w:rPr>
        <w:t xml:space="preserve"> внесении изменений в П</w:t>
      </w:r>
      <w:r w:rsidR="00D75B28" w:rsidRPr="00D75B28">
        <w:rPr>
          <w:rFonts w:ascii="Times New Roman" w:hAnsi="Times New Roman" w:cs="Times New Roman"/>
          <w:sz w:val="28"/>
          <w:szCs w:val="28"/>
        </w:rPr>
        <w:t>орядок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</w:p>
    <w:p w:rsidR="000647D0" w:rsidRDefault="000647D0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7A6E56" w:rsidRDefault="007A6E56" w:rsidP="0021400C">
      <w:pPr>
        <w:pStyle w:val="11"/>
        <w:shd w:val="clear" w:color="auto" w:fill="FFFFFF" w:themeFill="background1"/>
        <w:spacing w:line="240" w:lineRule="auto"/>
        <w:ind w:firstLine="709"/>
      </w:pPr>
      <w:r>
        <w:t>В целях приведения Порядка</w:t>
      </w:r>
      <w:r w:rsidR="003577D9">
        <w:t xml:space="preserve"> </w:t>
      </w:r>
      <w:r w:rsidR="003577D9" w:rsidRPr="00D75B28">
        <w:t>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  <w:r w:rsidRPr="007A6E56">
        <w:t xml:space="preserve">, утвержденного   </w:t>
      </w:r>
      <w:r>
        <w:t xml:space="preserve">постановлением Администрации Одинцовского городского округа </w:t>
      </w:r>
      <w:r w:rsidR="00010323">
        <w:t xml:space="preserve">Московской области </w:t>
      </w:r>
      <w:r w:rsidR="003577D9">
        <w:t>от 17.08.2023 № 5482</w:t>
      </w:r>
      <w:r>
        <w:t>, в соответствие с</w:t>
      </w:r>
      <w:r w:rsidR="00864AF1">
        <w:t xml:space="preserve"> Постановлением Правительства Российской Федерации от 25.10.2023</w:t>
      </w:r>
      <w:r w:rsidR="0009595F">
        <w:t xml:space="preserve"> № 1782</w:t>
      </w:r>
      <w:r w:rsidR="00AC4A1D">
        <w:t>,</w:t>
      </w: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Pr="00DB728D" w:rsidRDefault="00D757D8" w:rsidP="00D757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728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D757D8" w:rsidRPr="00DB728D" w:rsidRDefault="00D757D8" w:rsidP="00D757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57D8" w:rsidRDefault="00CD20EE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>1.</w:t>
      </w:r>
      <w:r w:rsidR="004A35C6">
        <w:t xml:space="preserve"> </w:t>
      </w:r>
      <w:r w:rsidR="00D757D8" w:rsidRPr="00710A7C">
        <w:t xml:space="preserve">Внести в </w:t>
      </w:r>
      <w:r w:rsidR="00D757D8">
        <w:t>Порядок</w:t>
      </w:r>
      <w:r w:rsidR="0009595F">
        <w:t xml:space="preserve"> </w:t>
      </w:r>
      <w:r w:rsidR="00A70845" w:rsidRPr="00D75B28">
        <w:t>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  <w:r w:rsidR="004A35C6">
        <w:t>, утвержденный</w:t>
      </w:r>
      <w:r w:rsidR="00E726D1" w:rsidRPr="007A6E56">
        <w:t xml:space="preserve">   </w:t>
      </w:r>
      <w:r w:rsidR="00E726D1">
        <w:t xml:space="preserve">постановлением Администрации Одинцовского городского округа </w:t>
      </w:r>
      <w:r w:rsidR="004A35C6">
        <w:t xml:space="preserve">Московской области </w:t>
      </w:r>
      <w:r w:rsidR="00A70845">
        <w:t>от 17.08.2023</w:t>
      </w:r>
      <w:r w:rsidR="00E726D1">
        <w:t xml:space="preserve"> № </w:t>
      </w:r>
      <w:r w:rsidR="00A70845">
        <w:t>5482</w:t>
      </w:r>
      <w:r w:rsidR="00CB4FD8">
        <w:t xml:space="preserve"> (далее – Порядок) следующие изменения</w:t>
      </w:r>
      <w:r>
        <w:t>:</w:t>
      </w:r>
    </w:p>
    <w:p w:rsidR="005E25B9" w:rsidRDefault="005E25B9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1) </w:t>
      </w:r>
      <w:r w:rsidR="00C412FA">
        <w:t xml:space="preserve">подпункт 12 пункта </w:t>
      </w:r>
      <w:proofErr w:type="gramStart"/>
      <w:r w:rsidR="00C412FA">
        <w:t>10</w:t>
      </w:r>
      <w:r w:rsidR="00126EB1">
        <w:t xml:space="preserve">  изложить</w:t>
      </w:r>
      <w:proofErr w:type="gramEnd"/>
      <w:r w:rsidR="00126EB1">
        <w:t xml:space="preserve"> в следующей редакции: </w:t>
      </w:r>
    </w:p>
    <w:p w:rsidR="00126EB1" w:rsidRDefault="00126EB1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>«</w:t>
      </w:r>
      <w:r w:rsidR="009E6690">
        <w:t xml:space="preserve">12) </w:t>
      </w:r>
      <w:r w:rsidR="00C412FA" w:rsidRPr="00C412FA">
        <w:t>участник Конкурса не относится к субъектам МСП, указанным в пункте 4 части 5 статьи 14 Федерального закона № 209-ФЗ, не является иностранным агентом в соответствии с Федеральным законом «О контроле за деятельностью лиц, находящихся под иностранным влияние</w:t>
      </w:r>
      <w:r w:rsidR="00C412FA">
        <w:t>м</w:t>
      </w:r>
      <w:r w:rsidR="00C412FA" w:rsidRPr="00C412FA">
        <w:t>;</w:t>
      </w:r>
      <w:r>
        <w:t>»;</w:t>
      </w:r>
    </w:p>
    <w:p w:rsidR="005E25B9" w:rsidRDefault="005E25B9" w:rsidP="00126EB1">
      <w:pPr>
        <w:pStyle w:val="11"/>
        <w:shd w:val="clear" w:color="auto" w:fill="FFFFFF" w:themeFill="background1"/>
        <w:spacing w:line="240" w:lineRule="auto"/>
        <w:ind w:firstLine="709"/>
      </w:pPr>
      <w:r>
        <w:t>2)</w:t>
      </w:r>
      <w:r w:rsidR="00C412FA">
        <w:t xml:space="preserve"> подпункт 14 пункта 10 изложить в следующей редакции:</w:t>
      </w:r>
      <w:r w:rsidR="00126EB1">
        <w:t xml:space="preserve"> </w:t>
      </w:r>
    </w:p>
    <w:p w:rsidR="00126EB1" w:rsidRDefault="00126EB1" w:rsidP="00126EB1">
      <w:pPr>
        <w:pStyle w:val="11"/>
        <w:shd w:val="clear" w:color="auto" w:fill="FFFFFF" w:themeFill="background1"/>
        <w:spacing w:line="240" w:lineRule="auto"/>
        <w:ind w:firstLine="709"/>
      </w:pPr>
      <w:r>
        <w:t>«</w:t>
      </w:r>
      <w:r w:rsidR="009E6690">
        <w:t xml:space="preserve">14) </w:t>
      </w:r>
      <w:r w:rsidR="001E6F2F" w:rsidRPr="001E6F2F"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</w:t>
      </w:r>
      <w:r w:rsidR="001E6F2F" w:rsidRPr="001E6F2F">
        <w:lastRenderedPageBreak/>
        <w:t>предпринимателе и о физическом лице – производителе товаров, работ, услуг, являющихся участниками Конкурса</w:t>
      </w:r>
      <w:r w:rsidR="001E6F2F">
        <w:t>;</w:t>
      </w:r>
      <w:r>
        <w:t>»;</w:t>
      </w:r>
    </w:p>
    <w:p w:rsidR="005E25B9" w:rsidRDefault="00126EB1" w:rsidP="00126EB1">
      <w:pPr>
        <w:pStyle w:val="11"/>
        <w:shd w:val="clear" w:color="auto" w:fill="FFFFFF" w:themeFill="background1"/>
        <w:spacing w:line="240" w:lineRule="auto"/>
        <w:ind w:firstLine="709"/>
      </w:pPr>
      <w:r>
        <w:t>3</w:t>
      </w:r>
      <w:r w:rsidR="00CD20EE">
        <w:t xml:space="preserve">) </w:t>
      </w:r>
      <w:r w:rsidR="00D40807">
        <w:t>пункт</w:t>
      </w:r>
      <w:r w:rsidR="009B05C2">
        <w:t xml:space="preserve"> </w:t>
      </w:r>
      <w:r w:rsidR="00D40807">
        <w:t>12 дополнить абзацем шестым, изложив его в следующей редакции</w:t>
      </w:r>
      <w:r w:rsidR="0021400C">
        <w:t xml:space="preserve">: </w:t>
      </w:r>
    </w:p>
    <w:p w:rsidR="00274502" w:rsidRPr="00274502" w:rsidRDefault="009B05C2" w:rsidP="00274502">
      <w:pPr>
        <w:pStyle w:val="11"/>
        <w:shd w:val="clear" w:color="auto" w:fill="FFFFFF" w:themeFill="background1"/>
        <w:spacing w:line="240" w:lineRule="auto"/>
        <w:ind w:firstLine="709"/>
      </w:pPr>
      <w:r w:rsidRPr="009B05C2">
        <w:t>«</w:t>
      </w:r>
      <w:r w:rsidR="00274502" w:rsidRPr="00274502">
        <w:t>Внесение изменений и доработка заявки осуществляется посредством отзыва заявки и повторной подачи в установленный срок приема заявок.»;</w:t>
      </w:r>
    </w:p>
    <w:p w:rsidR="00D16599" w:rsidRDefault="00126EB1" w:rsidP="009B05C2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16599">
        <w:rPr>
          <w:rFonts w:ascii="Times New Roman" w:eastAsia="Calibri" w:hAnsi="Times New Roman" w:cs="Times New Roman"/>
          <w:sz w:val="28"/>
          <w:szCs w:val="28"/>
        </w:rPr>
        <w:t>)</w:t>
      </w:r>
      <w:r w:rsidR="0093023F">
        <w:rPr>
          <w:rFonts w:ascii="Times New Roman" w:eastAsia="Calibri" w:hAnsi="Times New Roman" w:cs="Times New Roman"/>
          <w:sz w:val="28"/>
          <w:szCs w:val="28"/>
        </w:rPr>
        <w:t xml:space="preserve"> пункт 27 дополнить абзацем четвертым, изложив его в следующей редакции:</w:t>
      </w:r>
    </w:p>
    <w:p w:rsidR="00695C3F" w:rsidRDefault="00BD6226" w:rsidP="00695C3F">
      <w:pPr>
        <w:pStyle w:val="11"/>
        <w:shd w:val="clear" w:color="auto" w:fill="FFFFFF" w:themeFill="background1"/>
        <w:spacing w:line="240" w:lineRule="auto"/>
        <w:ind w:firstLine="709"/>
      </w:pPr>
      <w:r>
        <w:t>«</w:t>
      </w:r>
      <w:r w:rsidR="00695C3F" w:rsidRPr="00695C3F">
        <w:t>При реорганизации получателя Субсидии, являющегося юридическим лицом, в форме слияния, присоединения или преобразования, а также при 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r>
        <w:t>»;</w:t>
      </w:r>
    </w:p>
    <w:p w:rsidR="00BD6226" w:rsidRDefault="00BD6226" w:rsidP="00695C3F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5) </w:t>
      </w:r>
      <w:r w:rsidR="00484744">
        <w:t>пункт 32 изложить в следующей редакции:</w:t>
      </w:r>
    </w:p>
    <w:p w:rsidR="00484744" w:rsidRDefault="00484744" w:rsidP="00484744">
      <w:pPr>
        <w:pStyle w:val="11"/>
        <w:shd w:val="clear" w:color="auto" w:fill="FFFFFF" w:themeFill="background1"/>
        <w:spacing w:line="240" w:lineRule="auto"/>
        <w:ind w:firstLine="709"/>
      </w:pPr>
      <w:r>
        <w:t>«</w:t>
      </w:r>
      <w:r w:rsidRPr="00484744">
        <w:t>32. Перечисление Субсидии осуществляется не позднее 10-го рабочего дня, следующего за днем принятия Администрацией решения о предоставлении Субсидии, на расчетный счет получателя Субсидии, открытый им в кредитной организации.»</w:t>
      </w:r>
      <w:r>
        <w:t>;</w:t>
      </w:r>
    </w:p>
    <w:p w:rsidR="00484744" w:rsidRDefault="00484744" w:rsidP="00484744">
      <w:pPr>
        <w:pStyle w:val="11"/>
        <w:shd w:val="clear" w:color="auto" w:fill="FFFFFF" w:themeFill="background1"/>
        <w:spacing w:line="240" w:lineRule="auto"/>
        <w:ind w:firstLine="709"/>
      </w:pPr>
      <w:r>
        <w:t>6) пункт 33 изложить в следующей редакции:</w:t>
      </w:r>
    </w:p>
    <w:p w:rsidR="00E256A4" w:rsidRPr="00E256A4" w:rsidRDefault="00484744" w:rsidP="00E256A4">
      <w:pPr>
        <w:pStyle w:val="11"/>
        <w:shd w:val="clear" w:color="auto" w:fill="FFFFFF" w:themeFill="background1"/>
        <w:spacing w:line="240" w:lineRule="auto"/>
        <w:ind w:firstLine="709"/>
      </w:pPr>
      <w:r>
        <w:t>«</w:t>
      </w:r>
      <w:r w:rsidR="00E256A4" w:rsidRPr="00E256A4">
        <w:t>33. Получатели Субсидии представляют в Администрацию отчет о достижении значений результата предоставления Субсидии по форме, установленной Соглашением (далее - Отчет).</w:t>
      </w:r>
    </w:p>
    <w:p w:rsidR="00E256A4" w:rsidRPr="00E256A4" w:rsidRDefault="00E256A4" w:rsidP="00E256A4">
      <w:pPr>
        <w:pStyle w:val="11"/>
        <w:shd w:val="clear" w:color="auto" w:fill="FFFFFF" w:themeFill="background1"/>
        <w:spacing w:line="240" w:lineRule="auto"/>
        <w:ind w:firstLine="709"/>
      </w:pPr>
      <w:r w:rsidRPr="00E256A4">
        <w:t>Отчетным периодом является год, следующий за годом получения Субсидии. Отчет представляется ежеквартально до 1 числа месяца, следующего за кварталом, в течение года, следующего за годом получения Субсидии.</w:t>
      </w:r>
    </w:p>
    <w:p w:rsidR="00E256A4" w:rsidRPr="00E256A4" w:rsidRDefault="00E256A4" w:rsidP="00E256A4">
      <w:pPr>
        <w:pStyle w:val="11"/>
        <w:shd w:val="clear" w:color="auto" w:fill="FFFFFF" w:themeFill="background1"/>
        <w:spacing w:line="240" w:lineRule="auto"/>
        <w:ind w:firstLine="709"/>
      </w:pPr>
      <w:r w:rsidRPr="00E256A4">
        <w:t>Последний итоговый отчет представляется до 1 апреля года, следующего за отчетным периодом.</w:t>
      </w:r>
    </w:p>
    <w:p w:rsidR="00E256A4" w:rsidRPr="00E256A4" w:rsidRDefault="00E256A4" w:rsidP="00E256A4">
      <w:pPr>
        <w:pStyle w:val="11"/>
        <w:shd w:val="clear" w:color="auto" w:fill="FFFFFF" w:themeFill="background1"/>
        <w:spacing w:line="240" w:lineRule="auto"/>
        <w:ind w:firstLine="709"/>
      </w:pPr>
      <w:r w:rsidRPr="00E256A4">
        <w:t xml:space="preserve">Порядок приема и проверки Отчетов устанавливается Администрацией. </w:t>
      </w:r>
    </w:p>
    <w:p w:rsidR="00484744" w:rsidRDefault="00E256A4" w:rsidP="00E256A4">
      <w:pPr>
        <w:pStyle w:val="11"/>
        <w:shd w:val="clear" w:color="auto" w:fill="FFFFFF" w:themeFill="background1"/>
        <w:spacing w:line="240" w:lineRule="auto"/>
        <w:ind w:firstLine="709"/>
      </w:pPr>
      <w:r w:rsidRPr="00E256A4">
        <w:t>Администрация вправе устанавливать в Соглашении сроки и формы представления получателем Субсидии дополнительной отчетности в соответствии с Общими требованиями.</w:t>
      </w:r>
      <w:r>
        <w:t>».</w:t>
      </w:r>
    </w:p>
    <w:p w:rsidR="00CD20EE" w:rsidRPr="00753A1C" w:rsidRDefault="00CD20EE" w:rsidP="00753A1C">
      <w:pPr>
        <w:pStyle w:val="11"/>
        <w:shd w:val="clear" w:color="auto" w:fill="FFFFFF" w:themeFill="background1"/>
        <w:spacing w:line="240" w:lineRule="auto"/>
        <w:ind w:firstLine="709"/>
      </w:pPr>
      <w:r w:rsidRPr="00753A1C">
        <w:t xml:space="preserve">2. Опубликовать настоящее постановление </w:t>
      </w:r>
      <w:r w:rsidR="00BC61B7">
        <w:t xml:space="preserve">в средствах массовой информации, а также разместить на </w:t>
      </w:r>
      <w:r w:rsidRPr="00753A1C">
        <w:t>официальном сайте Одинцовского городского округа Московской области</w:t>
      </w:r>
      <w:r w:rsidR="00BC61B7">
        <w:t xml:space="preserve"> в сети Интернет</w:t>
      </w:r>
      <w:r w:rsidRPr="00753A1C">
        <w:t xml:space="preserve">. </w:t>
      </w:r>
    </w:p>
    <w:p w:rsidR="00CD20EE" w:rsidRDefault="00CD20EE" w:rsidP="00753A1C">
      <w:pPr>
        <w:pStyle w:val="11"/>
        <w:shd w:val="clear" w:color="auto" w:fill="FFFFFF" w:themeFill="background1"/>
        <w:spacing w:line="240" w:lineRule="auto"/>
        <w:ind w:firstLine="709"/>
      </w:pPr>
      <w:r w:rsidRPr="00753A1C">
        <w:t>3. Настоящее постановление вступает в силу с</w:t>
      </w:r>
      <w:r w:rsidR="003625EA">
        <w:t xml:space="preserve"> 01.01.2025</w:t>
      </w:r>
      <w:r w:rsidRPr="00753A1C">
        <w:t>.</w:t>
      </w:r>
    </w:p>
    <w:p w:rsidR="003625EA" w:rsidRPr="00753A1C" w:rsidRDefault="003625EA" w:rsidP="00753A1C">
      <w:pPr>
        <w:pStyle w:val="11"/>
        <w:shd w:val="clear" w:color="auto" w:fill="FFFFFF" w:themeFill="background1"/>
        <w:spacing w:line="240" w:lineRule="auto"/>
        <w:ind w:firstLine="709"/>
      </w:pPr>
    </w:p>
    <w:p w:rsidR="00CD20EE" w:rsidRPr="00753A1C" w:rsidRDefault="00CD20EE" w:rsidP="00CD20EE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7C5" w:rsidRDefault="008242E2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Глава</w:t>
      </w:r>
      <w:r w:rsidR="00C957C5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Оди</w:t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нцовского городского округа</w:t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А.Р. Иванов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Главы 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Одинцовского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А.А. </w:t>
      </w:r>
      <w:proofErr w:type="spellStart"/>
      <w:r>
        <w:rPr>
          <w:sz w:val="28"/>
          <w:szCs w:val="28"/>
        </w:rPr>
        <w:t>Садетдинова</w:t>
      </w:r>
      <w:proofErr w:type="spellEnd"/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Одинцовского городского округа – 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правового 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 Администрации 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Одинцовского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А.А. </w:t>
      </w:r>
      <w:proofErr w:type="spellStart"/>
      <w:r>
        <w:rPr>
          <w:sz w:val="28"/>
          <w:szCs w:val="28"/>
        </w:rPr>
        <w:t>Тесля</w:t>
      </w:r>
      <w:proofErr w:type="spellEnd"/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Одинцовского городского округа – 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Финансово-казначейского управления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Одинцовского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 Тарасова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правового обеспечения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Одинцовского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Л.Ю. Майорова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2B4D76" w:rsidRDefault="002B4D76" w:rsidP="002B4D76">
      <w:pPr>
        <w:pStyle w:val="a6"/>
        <w:ind w:left="0"/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Общий отдел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- 3 экз.</w:t>
      </w:r>
    </w:p>
    <w:p w:rsidR="002B4D76" w:rsidRDefault="002B4D76" w:rsidP="002B4D76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по инвестициям и поддержке</w:t>
      </w:r>
    </w:p>
    <w:p w:rsidR="002B4D76" w:rsidRDefault="002B4D76" w:rsidP="002B4D7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- 1 экз.</w:t>
      </w:r>
    </w:p>
    <w:p w:rsidR="002B4D76" w:rsidRDefault="002B4D76" w:rsidP="002B4D76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- 1 экз.</w:t>
      </w:r>
    </w:p>
    <w:p w:rsidR="002B4D76" w:rsidRDefault="002B4D76" w:rsidP="002B4D76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7"/>
          <w:szCs w:val="27"/>
        </w:rPr>
        <w:t>Контрольно-счетная палата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- 1 экз.</w:t>
      </w:r>
    </w:p>
    <w:p w:rsidR="002B4D76" w:rsidRDefault="002B4D76" w:rsidP="002B4D76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7"/>
          <w:szCs w:val="27"/>
        </w:rPr>
        <w:t>СМИ, сайт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- 1 экз.</w:t>
      </w:r>
    </w:p>
    <w:p w:rsidR="002B4D76" w:rsidRDefault="002B4D76" w:rsidP="002B4D76">
      <w:pPr>
        <w:jc w:val="both"/>
        <w:rPr>
          <w:sz w:val="28"/>
          <w:szCs w:val="28"/>
        </w:rPr>
      </w:pPr>
    </w:p>
    <w:p w:rsidR="002B4D76" w:rsidRDefault="002B4D76" w:rsidP="002B4D76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2B4D76" w:rsidRDefault="002B4D76" w:rsidP="002B4D76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Арсентьева С.А. </w:t>
      </w:r>
    </w:p>
    <w:p w:rsidR="002B4D76" w:rsidRPr="00A65DB0" w:rsidRDefault="002B4D76" w:rsidP="002B4D76">
      <w:pPr>
        <w:pStyle w:val="a6"/>
        <w:ind w:left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4"/>
          <w:szCs w:val="24"/>
        </w:rPr>
        <w:t>(495) 181-90-00 (4112)</w:t>
      </w:r>
      <w:bookmarkStart w:id="0" w:name="_GoBack"/>
      <w:bookmarkEnd w:id="0"/>
      <w:r w:rsidRPr="00A65DB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sectPr w:rsidR="002B4D76" w:rsidRPr="00A65DB0" w:rsidSect="00400D87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3C4A"/>
    <w:multiLevelType w:val="hybridMultilevel"/>
    <w:tmpl w:val="6BFA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144D1"/>
    <w:multiLevelType w:val="multilevel"/>
    <w:tmpl w:val="A0242AB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0B"/>
    <w:rsid w:val="0000377B"/>
    <w:rsid w:val="00010323"/>
    <w:rsid w:val="0001169B"/>
    <w:rsid w:val="00024772"/>
    <w:rsid w:val="00031C69"/>
    <w:rsid w:val="000351B1"/>
    <w:rsid w:val="00051745"/>
    <w:rsid w:val="000647D0"/>
    <w:rsid w:val="00070AC9"/>
    <w:rsid w:val="00073EA2"/>
    <w:rsid w:val="000932A2"/>
    <w:rsid w:val="0009595F"/>
    <w:rsid w:val="000B3A56"/>
    <w:rsid w:val="000C7235"/>
    <w:rsid w:val="00122796"/>
    <w:rsid w:val="00126EB1"/>
    <w:rsid w:val="00136FBD"/>
    <w:rsid w:val="00142A53"/>
    <w:rsid w:val="0014629F"/>
    <w:rsid w:val="00163FFD"/>
    <w:rsid w:val="001A0317"/>
    <w:rsid w:val="001A1B04"/>
    <w:rsid w:val="001A6DCE"/>
    <w:rsid w:val="001B0B9E"/>
    <w:rsid w:val="001E1BD1"/>
    <w:rsid w:val="001E6F2F"/>
    <w:rsid w:val="001F655E"/>
    <w:rsid w:val="00204176"/>
    <w:rsid w:val="0021400C"/>
    <w:rsid w:val="00274502"/>
    <w:rsid w:val="00283E28"/>
    <w:rsid w:val="00287623"/>
    <w:rsid w:val="00293DF4"/>
    <w:rsid w:val="002942AE"/>
    <w:rsid w:val="002977DE"/>
    <w:rsid w:val="002A0554"/>
    <w:rsid w:val="002B28A8"/>
    <w:rsid w:val="002B4D76"/>
    <w:rsid w:val="003577D9"/>
    <w:rsid w:val="003625EA"/>
    <w:rsid w:val="00374224"/>
    <w:rsid w:val="0039304D"/>
    <w:rsid w:val="00393211"/>
    <w:rsid w:val="003C4929"/>
    <w:rsid w:val="003E2EFC"/>
    <w:rsid w:val="00400BA5"/>
    <w:rsid w:val="00400D87"/>
    <w:rsid w:val="00411D2F"/>
    <w:rsid w:val="004300ED"/>
    <w:rsid w:val="00440E2A"/>
    <w:rsid w:val="00452CC3"/>
    <w:rsid w:val="00484744"/>
    <w:rsid w:val="004A35C6"/>
    <w:rsid w:val="004C3CC1"/>
    <w:rsid w:val="004F4A14"/>
    <w:rsid w:val="004F7692"/>
    <w:rsid w:val="00511AF1"/>
    <w:rsid w:val="00536AEE"/>
    <w:rsid w:val="005463C1"/>
    <w:rsid w:val="005830AA"/>
    <w:rsid w:val="00591EE6"/>
    <w:rsid w:val="00591EEA"/>
    <w:rsid w:val="005D4106"/>
    <w:rsid w:val="005E25B9"/>
    <w:rsid w:val="005E4E5E"/>
    <w:rsid w:val="006165B8"/>
    <w:rsid w:val="00672FDE"/>
    <w:rsid w:val="00695C3F"/>
    <w:rsid w:val="006A1795"/>
    <w:rsid w:val="006A4C9E"/>
    <w:rsid w:val="006A6B16"/>
    <w:rsid w:val="006C07B2"/>
    <w:rsid w:val="006C2733"/>
    <w:rsid w:val="006C326C"/>
    <w:rsid w:val="006F21FA"/>
    <w:rsid w:val="00701869"/>
    <w:rsid w:val="007043C4"/>
    <w:rsid w:val="007140C0"/>
    <w:rsid w:val="00725E0D"/>
    <w:rsid w:val="0073560B"/>
    <w:rsid w:val="0075149E"/>
    <w:rsid w:val="0075319C"/>
    <w:rsid w:val="00753A1C"/>
    <w:rsid w:val="007807A4"/>
    <w:rsid w:val="007824C8"/>
    <w:rsid w:val="00791062"/>
    <w:rsid w:val="00797134"/>
    <w:rsid w:val="007A491E"/>
    <w:rsid w:val="007A6E56"/>
    <w:rsid w:val="007A7A7E"/>
    <w:rsid w:val="007E37B8"/>
    <w:rsid w:val="007E6399"/>
    <w:rsid w:val="007F7E0D"/>
    <w:rsid w:val="008242E2"/>
    <w:rsid w:val="00837124"/>
    <w:rsid w:val="00864AF1"/>
    <w:rsid w:val="00865148"/>
    <w:rsid w:val="008B5BB3"/>
    <w:rsid w:val="008C32AA"/>
    <w:rsid w:val="008E744C"/>
    <w:rsid w:val="00925516"/>
    <w:rsid w:val="0093023F"/>
    <w:rsid w:val="009307D5"/>
    <w:rsid w:val="00942C35"/>
    <w:rsid w:val="00946D4F"/>
    <w:rsid w:val="00956E24"/>
    <w:rsid w:val="00971585"/>
    <w:rsid w:val="00980E7A"/>
    <w:rsid w:val="0099029C"/>
    <w:rsid w:val="009B05C2"/>
    <w:rsid w:val="009C070B"/>
    <w:rsid w:val="009C4606"/>
    <w:rsid w:val="009E6690"/>
    <w:rsid w:val="009F4151"/>
    <w:rsid w:val="00A00AEC"/>
    <w:rsid w:val="00A01E3C"/>
    <w:rsid w:val="00A1750E"/>
    <w:rsid w:val="00A32228"/>
    <w:rsid w:val="00A70845"/>
    <w:rsid w:val="00A728C7"/>
    <w:rsid w:val="00AC1BA3"/>
    <w:rsid w:val="00AC2BFA"/>
    <w:rsid w:val="00AC4A1D"/>
    <w:rsid w:val="00AD0917"/>
    <w:rsid w:val="00B21CA0"/>
    <w:rsid w:val="00B36B34"/>
    <w:rsid w:val="00B61596"/>
    <w:rsid w:val="00B61D13"/>
    <w:rsid w:val="00BC61B7"/>
    <w:rsid w:val="00BD5E5D"/>
    <w:rsid w:val="00BD6226"/>
    <w:rsid w:val="00BE394F"/>
    <w:rsid w:val="00C00781"/>
    <w:rsid w:val="00C412FA"/>
    <w:rsid w:val="00C70CF6"/>
    <w:rsid w:val="00C7600D"/>
    <w:rsid w:val="00C86952"/>
    <w:rsid w:val="00C957C5"/>
    <w:rsid w:val="00C964B2"/>
    <w:rsid w:val="00CA26BB"/>
    <w:rsid w:val="00CB3355"/>
    <w:rsid w:val="00CB4FD8"/>
    <w:rsid w:val="00CD0880"/>
    <w:rsid w:val="00CD20EE"/>
    <w:rsid w:val="00CD2DDC"/>
    <w:rsid w:val="00D03DCF"/>
    <w:rsid w:val="00D12777"/>
    <w:rsid w:val="00D16599"/>
    <w:rsid w:val="00D348E9"/>
    <w:rsid w:val="00D40807"/>
    <w:rsid w:val="00D62491"/>
    <w:rsid w:val="00D62C4D"/>
    <w:rsid w:val="00D71110"/>
    <w:rsid w:val="00D757D8"/>
    <w:rsid w:val="00D75B28"/>
    <w:rsid w:val="00D81B1C"/>
    <w:rsid w:val="00D84FA2"/>
    <w:rsid w:val="00D869AC"/>
    <w:rsid w:val="00DD29B8"/>
    <w:rsid w:val="00DD6D55"/>
    <w:rsid w:val="00E256A4"/>
    <w:rsid w:val="00E324EA"/>
    <w:rsid w:val="00E42E41"/>
    <w:rsid w:val="00E54DFA"/>
    <w:rsid w:val="00E726D1"/>
    <w:rsid w:val="00E74B93"/>
    <w:rsid w:val="00E961AF"/>
    <w:rsid w:val="00EF104F"/>
    <w:rsid w:val="00F93D9B"/>
    <w:rsid w:val="00FB15F7"/>
    <w:rsid w:val="00FC3DE3"/>
    <w:rsid w:val="00FC76D9"/>
    <w:rsid w:val="00FD134C"/>
    <w:rsid w:val="00FE6E28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042B"/>
  <w15:docId w15:val="{DB6ED4EB-5081-400A-B667-A27CAAFA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5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F4151"/>
    <w:pPr>
      <w:spacing w:after="0" w:line="240" w:lineRule="auto"/>
    </w:pPr>
  </w:style>
  <w:style w:type="paragraph" w:customStyle="1" w:styleId="11">
    <w:name w:val="Рег. Основной текст уровнеь 1.1 (базовый)"/>
    <w:basedOn w:val="a"/>
    <w:qFormat/>
    <w:rsid w:val="0021400C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D7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rsid w:val="00D757D8"/>
  </w:style>
  <w:style w:type="paragraph" w:customStyle="1" w:styleId="2-">
    <w:name w:val="Рег. Заголовок 2-го уровня регламента"/>
    <w:basedOn w:val="a"/>
    <w:autoRedefine/>
    <w:qFormat/>
    <w:rsid w:val="00753A1C"/>
    <w:pPr>
      <w:shd w:val="clear" w:color="auto" w:fill="FFFFFF" w:themeFill="background1"/>
      <w:spacing w:before="360" w:after="0" w:line="240" w:lineRule="auto"/>
      <w:ind w:left="786" w:hanging="360"/>
      <w:jc w:val="center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AC2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5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8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75B28"/>
    <w:pPr>
      <w:spacing w:after="0" w:line="240" w:lineRule="auto"/>
    </w:pPr>
    <w:rPr>
      <w:rFonts w:ascii="Arial" w:eastAsia="Calibri" w:hAnsi="Arial" w:cs="Arial"/>
    </w:rPr>
  </w:style>
  <w:style w:type="character" w:customStyle="1" w:styleId="a9">
    <w:name w:val="Верхний колонтитул Знак"/>
    <w:basedOn w:val="a0"/>
    <w:uiPriority w:val="99"/>
    <w:qFormat/>
    <w:rsid w:val="00E2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Арсентьева Светлана Александровна</dc:creator>
  <cp:lastModifiedBy>Арсентьева Светлана Александровна</cp:lastModifiedBy>
  <cp:revision>85</cp:revision>
  <cp:lastPrinted>2022-07-14T11:57:00Z</cp:lastPrinted>
  <dcterms:created xsi:type="dcterms:W3CDTF">2022-07-13T13:59:00Z</dcterms:created>
  <dcterms:modified xsi:type="dcterms:W3CDTF">2024-06-03T11:18:00Z</dcterms:modified>
</cp:coreProperties>
</file>