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02006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</w:p>
    <w:p w:rsidR="00DE2BFB" w:rsidRDefault="00DE2BFB" w:rsidP="00DE2BFB">
      <w:pPr>
        <w:pStyle w:val="a6"/>
        <w:spacing w:before="1"/>
        <w:ind w:right="3"/>
        <w:jc w:val="center"/>
        <w:rPr>
          <w:lang w:eastAsia="ru-RU"/>
        </w:rPr>
      </w:pPr>
      <w:r>
        <w:rPr>
          <w:lang w:eastAsia="ru-RU"/>
        </w:rPr>
        <w:t>постановления Администрации</w:t>
      </w:r>
    </w:p>
    <w:p w:rsidR="00DE2BFB" w:rsidRDefault="00DE2BFB" w:rsidP="00DE2BFB">
      <w:pPr>
        <w:pStyle w:val="a6"/>
        <w:spacing w:before="1"/>
        <w:ind w:right="3"/>
        <w:jc w:val="center"/>
        <w:rPr>
          <w:lang w:eastAsia="ru-RU"/>
        </w:rPr>
      </w:pPr>
      <w:r>
        <w:rPr>
          <w:lang w:eastAsia="ru-RU"/>
        </w:rPr>
        <w:t>Одинцовского городского округа Московской области</w:t>
      </w:r>
    </w:p>
    <w:p w:rsidR="00DE2BFB" w:rsidRDefault="00DE2BFB" w:rsidP="00DE2BFB">
      <w:pPr>
        <w:pStyle w:val="a6"/>
        <w:spacing w:before="1"/>
        <w:ind w:right="3"/>
        <w:jc w:val="center"/>
        <w:rPr>
          <w:lang w:eastAsia="ru-RU"/>
        </w:rPr>
      </w:pPr>
      <w:r>
        <w:rPr>
          <w:lang w:eastAsia="ru-RU"/>
        </w:rPr>
        <w:t>«О внесении изменений в схему размещения</w:t>
      </w:r>
    </w:p>
    <w:p w:rsidR="00DE2BFB" w:rsidRPr="009A1A7E" w:rsidRDefault="00DE2BFB" w:rsidP="00DE2BFB">
      <w:pPr>
        <w:pStyle w:val="a6"/>
        <w:spacing w:before="1"/>
        <w:ind w:left="0" w:right="3"/>
        <w:jc w:val="center"/>
        <w:rPr>
          <w:rFonts w:eastAsia="Calibri"/>
          <w:lang w:eastAsia="ru-RU"/>
        </w:rPr>
      </w:pPr>
      <w:r>
        <w:rPr>
          <w:lang w:eastAsia="ru-RU"/>
        </w:rPr>
        <w:t>нестационарных торговых объектов на территории Одинцовского городского округа Московской области на 2017-2029 годы»</w:t>
      </w:r>
      <w:r>
        <w:rPr>
          <w:rFonts w:eastAsia="Calibri"/>
          <w:lang w:eastAsia="ru-RU"/>
        </w:rPr>
        <w:t xml:space="preserve"> </w:t>
      </w:r>
    </w:p>
    <w:p w:rsidR="00357568" w:rsidRPr="003D5406" w:rsidRDefault="003D5406" w:rsidP="003D540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Настоящим Администрация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 Московской области уведомляет о проведении публичных консультаций в целях </w:t>
      </w:r>
      <w:proofErr w:type="gramStart"/>
      <w:r w:rsidR="00357568" w:rsidRPr="00DC4524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проекта муниципального нормативного правового акта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357568" w:rsidRPr="00DC45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2BFB" w:rsidRPr="00DE2BFB" w:rsidRDefault="00DE2BFB" w:rsidP="00DE2BF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DE2BFB">
        <w:rPr>
          <w:rFonts w:ascii="Times New Roman" w:hAnsi="Times New Roman" w:cs="Times New Roman"/>
          <w:sz w:val="28"/>
          <w:szCs w:val="28"/>
          <w:u w:val="single"/>
          <w:lang w:eastAsia="en-US"/>
        </w:rPr>
        <w:t>постановлени</w:t>
      </w:r>
      <w:r w:rsidR="00085280">
        <w:rPr>
          <w:rFonts w:ascii="Times New Roman" w:hAnsi="Times New Roman" w:cs="Times New Roman"/>
          <w:sz w:val="28"/>
          <w:szCs w:val="28"/>
          <w:u w:val="single"/>
          <w:lang w:eastAsia="en-US"/>
        </w:rPr>
        <w:t>е</w:t>
      </w:r>
      <w:r w:rsidRPr="00DE2BFB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Администрации Одинцовского городского округа Московской области «О внесении изменений в схему размещения нестационарных торговых объектов на территории Одинцовского городского округа Московской области на 2017-2029 годы»</w:t>
      </w:r>
    </w:p>
    <w:p w:rsidR="00357568" w:rsidRPr="00DE2BFB" w:rsidRDefault="003717D0" w:rsidP="00DE2BFB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17D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Орган-разработчик проекта муниципального нормативного правового акта </w:t>
      </w:r>
      <w:r w:rsidR="00152A5D">
        <w:rPr>
          <w:rFonts w:ascii="Times New Roman" w:hAnsi="Times New Roman" w:cs="Times New Roman"/>
          <w:sz w:val="28"/>
          <w:szCs w:val="28"/>
        </w:rPr>
        <w:t xml:space="preserve">-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152A5D">
        <w:rPr>
          <w:rFonts w:ascii="Times New Roman" w:hAnsi="Times New Roman" w:cs="Times New Roman"/>
          <w:sz w:val="28"/>
          <w:szCs w:val="28"/>
          <w:u w:val="single"/>
        </w:rPr>
        <w:t xml:space="preserve">развития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потребительского рынка и услуг Администрации Одинцовского </w:t>
      </w:r>
      <w:r>
        <w:rPr>
          <w:rFonts w:ascii="Times New Roman" w:hAnsi="Times New Roman" w:cs="Times New Roman"/>
          <w:sz w:val="28"/>
          <w:szCs w:val="28"/>
          <w:u w:val="single"/>
        </w:rPr>
        <w:t>городского округа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2A5D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152A5D" w:rsidRPr="00C9140E" w:rsidRDefault="001B03E9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5" w:history="1"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odin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2A5D" w:rsidRPr="00140A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52A5D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(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по</w:t>
      </w:r>
      <w:r w:rsid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ссылке</w:t>
      </w:r>
      <w:r w:rsidR="005C16F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:</w:t>
      </w:r>
      <w:r w:rsidR="00C9140E" w:rsidRPr="00C9140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hyperlink r:id="rId6" w:history="1">
        <w:r w:rsidR="00C9140E" w:rsidRPr="00FE1CC3">
          <w:rPr>
            <w:rStyle w:val="a3"/>
            <w:rFonts w:ascii="Times New Roman" w:hAnsi="Times New Roman" w:cs="Times New Roman"/>
            <w:sz w:val="26"/>
            <w:szCs w:val="26"/>
          </w:rPr>
          <w:t>https://odin.ru/doc/?div_id=2335</w:t>
        </w:r>
      </w:hyperlink>
      <w:r w:rsidR="00C9140E" w:rsidRPr="00C9140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)  </w:t>
      </w:r>
    </w:p>
    <w:p w:rsidR="00152A5D" w:rsidRPr="00DC4524" w:rsidRDefault="00152A5D" w:rsidP="003575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357568" w:rsidRPr="00795289" w:rsidRDefault="00152A5D" w:rsidP="003575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95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157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</w:t>
      </w:r>
      <w:r w:rsidR="00890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B03E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21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90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марта 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D142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890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1B03E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03</w:t>
      </w:r>
      <w:r w:rsidR="002754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B03E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апреля</w:t>
      </w:r>
      <w:bookmarkStart w:id="0" w:name="_GoBack"/>
      <w:bookmarkEnd w:id="0"/>
      <w:r w:rsidR="00890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</w:t>
      </w:r>
      <w:r w:rsidR="00890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  <w:r w:rsidR="00482B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57568" w:rsidRPr="00795289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Способ направления ответов: </w:t>
      </w:r>
    </w:p>
    <w:p w:rsidR="00152A5D" w:rsidRPr="00152A5D" w:rsidRDefault="00357568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направление по электронной почте на адрес: </w:t>
      </w:r>
      <w:hyperlink r:id="rId7" w:history="1"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melnik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odin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52A5D" w:rsidRPr="00152A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D5406" w:rsidRDefault="00357568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установленной форме.</w:t>
      </w:r>
    </w:p>
    <w:p w:rsidR="000E7131" w:rsidRDefault="000E7131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853" w:rsidRPr="00133441" w:rsidRDefault="003D5406" w:rsidP="00CF4C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721A">
        <w:rPr>
          <w:rFonts w:ascii="Times New Roman" w:hAnsi="Times New Roman" w:cs="Times New Roman"/>
          <w:sz w:val="28"/>
          <w:szCs w:val="28"/>
        </w:rPr>
        <w:t xml:space="preserve">        </w:t>
      </w:r>
      <w:r w:rsidR="00FD03EA" w:rsidRPr="006C721A">
        <w:rPr>
          <w:rFonts w:ascii="Times New Roman" w:hAnsi="Times New Roman" w:cs="Times New Roman"/>
          <w:sz w:val="28"/>
          <w:szCs w:val="28"/>
        </w:rPr>
        <w:t xml:space="preserve"> </w:t>
      </w:r>
      <w:r w:rsidR="00231853" w:rsidRPr="006C721A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опросного листа и его отправки: </w:t>
      </w:r>
      <w:r w:rsidR="005D00F5">
        <w:rPr>
          <w:rFonts w:ascii="Times New Roman" w:hAnsi="Times New Roman" w:cs="Times New Roman"/>
          <w:sz w:val="28"/>
          <w:szCs w:val="28"/>
        </w:rPr>
        <w:t xml:space="preserve">Мельник Елена Анатольевна </w:t>
      </w:r>
      <w:r w:rsidR="00231853" w:rsidRPr="00133441">
        <w:rPr>
          <w:rFonts w:ascii="Times New Roman" w:hAnsi="Times New Roman" w:cs="Times New Roman"/>
          <w:sz w:val="28"/>
          <w:szCs w:val="28"/>
        </w:rPr>
        <w:t>(</w:t>
      </w:r>
      <w:r w:rsidR="001C1972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proofErr w:type="gramStart"/>
      <w:r w:rsidR="001C1972">
        <w:rPr>
          <w:rFonts w:ascii="Times New Roman" w:hAnsi="Times New Roman" w:cs="Times New Roman"/>
          <w:sz w:val="28"/>
          <w:szCs w:val="28"/>
        </w:rPr>
        <w:t>отдела</w:t>
      </w:r>
      <w:r w:rsidR="005D00F5">
        <w:rPr>
          <w:rFonts w:ascii="Times New Roman" w:hAnsi="Times New Roman" w:cs="Times New Roman"/>
          <w:sz w:val="28"/>
          <w:szCs w:val="28"/>
        </w:rPr>
        <w:t xml:space="preserve"> защиты прав потребителей</w:t>
      </w:r>
      <w:r w:rsidR="00231853" w:rsidRPr="00133441">
        <w:rPr>
          <w:rFonts w:ascii="Times New Roman" w:hAnsi="Times New Roman" w:cs="Times New Roman"/>
          <w:sz w:val="28"/>
          <w:szCs w:val="28"/>
        </w:rPr>
        <w:t xml:space="preserve"> Управления развития потребительского рынка</w:t>
      </w:r>
      <w:proofErr w:type="gramEnd"/>
      <w:r w:rsidR="00231853" w:rsidRPr="00133441">
        <w:rPr>
          <w:rFonts w:ascii="Times New Roman" w:hAnsi="Times New Roman" w:cs="Times New Roman"/>
          <w:sz w:val="28"/>
          <w:szCs w:val="28"/>
        </w:rPr>
        <w:t xml:space="preserve"> и услуг  Администрации Одинцовского городского округа) 8-495-</w:t>
      </w:r>
      <w:r w:rsidR="001C1972">
        <w:rPr>
          <w:rFonts w:ascii="Times New Roman" w:hAnsi="Times New Roman" w:cs="Times New Roman"/>
          <w:sz w:val="28"/>
          <w:szCs w:val="28"/>
        </w:rPr>
        <w:t>181</w:t>
      </w:r>
      <w:r w:rsidR="00231853" w:rsidRPr="00133441">
        <w:rPr>
          <w:rFonts w:ascii="Times New Roman" w:hAnsi="Times New Roman" w:cs="Times New Roman"/>
          <w:sz w:val="28"/>
          <w:szCs w:val="28"/>
        </w:rPr>
        <w:t>-</w:t>
      </w:r>
      <w:r w:rsidR="005D00F5">
        <w:rPr>
          <w:rFonts w:ascii="Times New Roman" w:hAnsi="Times New Roman" w:cs="Times New Roman"/>
          <w:sz w:val="28"/>
          <w:szCs w:val="28"/>
        </w:rPr>
        <w:t>90-00 доб. 4244</w:t>
      </w:r>
      <w:r w:rsidR="00231853" w:rsidRPr="00133441">
        <w:rPr>
          <w:rFonts w:ascii="Times New Roman" w:hAnsi="Times New Roman" w:cs="Times New Roman"/>
          <w:sz w:val="28"/>
          <w:szCs w:val="28"/>
        </w:rPr>
        <w:t xml:space="preserve">  с 10.00 до 17.00 по рабочим дням. </w:t>
      </w:r>
    </w:p>
    <w:p w:rsidR="002F4480" w:rsidRPr="006C721A" w:rsidRDefault="00152A5D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72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2F4480" w:rsidRPr="006C721A" w:rsidSect="00212C3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24"/>
    <w:rsid w:val="0002189E"/>
    <w:rsid w:val="00084BBB"/>
    <w:rsid w:val="00085280"/>
    <w:rsid w:val="000B023C"/>
    <w:rsid w:val="000E7131"/>
    <w:rsid w:val="00140A41"/>
    <w:rsid w:val="0014130E"/>
    <w:rsid w:val="00152A5D"/>
    <w:rsid w:val="001B03E9"/>
    <w:rsid w:val="001C1972"/>
    <w:rsid w:val="001F1BA1"/>
    <w:rsid w:val="00212C33"/>
    <w:rsid w:val="002232F7"/>
    <w:rsid w:val="00224D24"/>
    <w:rsid w:val="00231853"/>
    <w:rsid w:val="002754AD"/>
    <w:rsid w:val="00357568"/>
    <w:rsid w:val="003717D0"/>
    <w:rsid w:val="00395CAC"/>
    <w:rsid w:val="003D5406"/>
    <w:rsid w:val="003E287C"/>
    <w:rsid w:val="0043757D"/>
    <w:rsid w:val="00482B25"/>
    <w:rsid w:val="004935D9"/>
    <w:rsid w:val="004D3D9B"/>
    <w:rsid w:val="004E785F"/>
    <w:rsid w:val="005C16FD"/>
    <w:rsid w:val="005D00F5"/>
    <w:rsid w:val="006C09E1"/>
    <w:rsid w:val="006C721A"/>
    <w:rsid w:val="006F6AE3"/>
    <w:rsid w:val="00702006"/>
    <w:rsid w:val="007208D2"/>
    <w:rsid w:val="007833E5"/>
    <w:rsid w:val="00795289"/>
    <w:rsid w:val="00813C69"/>
    <w:rsid w:val="00890157"/>
    <w:rsid w:val="009A1A7E"/>
    <w:rsid w:val="009A276D"/>
    <w:rsid w:val="00A929A5"/>
    <w:rsid w:val="00AA14A4"/>
    <w:rsid w:val="00AB390A"/>
    <w:rsid w:val="00B07D8E"/>
    <w:rsid w:val="00B3254E"/>
    <w:rsid w:val="00B970E5"/>
    <w:rsid w:val="00BB664C"/>
    <w:rsid w:val="00C716D7"/>
    <w:rsid w:val="00C77608"/>
    <w:rsid w:val="00C82F3A"/>
    <w:rsid w:val="00C8426E"/>
    <w:rsid w:val="00C9140E"/>
    <w:rsid w:val="00CF4C48"/>
    <w:rsid w:val="00D142C4"/>
    <w:rsid w:val="00D241EC"/>
    <w:rsid w:val="00D92FDB"/>
    <w:rsid w:val="00DA12F4"/>
    <w:rsid w:val="00DE2BFB"/>
    <w:rsid w:val="00E46E38"/>
    <w:rsid w:val="00EF37B1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7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52A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85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1C1972"/>
    <w:pPr>
      <w:widowControl w:val="0"/>
      <w:autoSpaceDE w:val="0"/>
      <w:autoSpaceDN w:val="0"/>
      <w:spacing w:after="0" w:line="240" w:lineRule="auto"/>
      <w:ind w:left="305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C197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7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52A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85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1C1972"/>
    <w:pPr>
      <w:widowControl w:val="0"/>
      <w:autoSpaceDE w:val="0"/>
      <w:autoSpaceDN w:val="0"/>
      <w:spacing w:after="0" w:line="240" w:lineRule="auto"/>
      <w:ind w:left="305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C197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_melnik@odi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din.ru/doc/?div_id=2335" TargetMode="External"/><Relationship Id="rId5" Type="http://schemas.openxmlformats.org/officeDocument/2006/relationships/hyperlink" Target="http://www.odi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Лысых Елена Владимировна</dc:creator>
  <cp:lastModifiedBy>Мельник Елена Анатольевна</cp:lastModifiedBy>
  <cp:revision>6</cp:revision>
  <cp:lastPrinted>2022-07-13T14:14:00Z</cp:lastPrinted>
  <dcterms:created xsi:type="dcterms:W3CDTF">2024-11-27T14:27:00Z</dcterms:created>
  <dcterms:modified xsi:type="dcterms:W3CDTF">2025-03-24T06:53:00Z</dcterms:modified>
</cp:coreProperties>
</file>