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B51F"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СОВЕТ ДЕПУТАТОВ ОДИНЦОВСКОГО ГОРОДСКОГО ОКРУГА</w:t>
      </w:r>
    </w:p>
    <w:p w14:paraId="70ED0E1F"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МОСКОВСКОЙ ОБЛАСТИ</w:t>
      </w:r>
    </w:p>
    <w:p w14:paraId="5143AD61" w14:textId="77777777" w:rsidR="00B14FD9" w:rsidRPr="008B7640" w:rsidRDefault="00B14FD9" w:rsidP="00B14FD9">
      <w:pPr>
        <w:jc w:val="center"/>
        <w:rPr>
          <w:rFonts w:ascii="Times New Roman" w:hAnsi="Times New Roman" w:cs="Times New Roman"/>
          <w:b/>
          <w:bCs/>
          <w:sz w:val="28"/>
          <w:szCs w:val="28"/>
        </w:rPr>
      </w:pPr>
    </w:p>
    <w:p w14:paraId="2C5F4538"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РЕШЕНИЕ</w:t>
      </w:r>
    </w:p>
    <w:p w14:paraId="5DEF4D29"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от 28 августа 2019 г. N 8/8</w:t>
      </w:r>
    </w:p>
    <w:p w14:paraId="406FF33D" w14:textId="77777777" w:rsidR="00B14FD9" w:rsidRPr="008B7640" w:rsidRDefault="00B14FD9" w:rsidP="00B14FD9">
      <w:pPr>
        <w:jc w:val="center"/>
        <w:rPr>
          <w:rFonts w:ascii="Times New Roman" w:hAnsi="Times New Roman" w:cs="Times New Roman"/>
          <w:b/>
          <w:bCs/>
          <w:sz w:val="28"/>
          <w:szCs w:val="28"/>
        </w:rPr>
      </w:pPr>
    </w:p>
    <w:p w14:paraId="21D340BB"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ОБ УТВЕРЖДЕНИИ ПОЛОЖЕНИЯ О БЮДЖЕТНОМ ПРОЦЕССЕ</w:t>
      </w:r>
    </w:p>
    <w:p w14:paraId="40670A0B" w14:textId="77777777" w:rsidR="00B14FD9" w:rsidRPr="008B7640" w:rsidRDefault="00B14FD9" w:rsidP="00B14FD9">
      <w:pPr>
        <w:jc w:val="center"/>
        <w:rPr>
          <w:rFonts w:ascii="Times New Roman" w:hAnsi="Times New Roman" w:cs="Times New Roman"/>
          <w:b/>
          <w:bCs/>
          <w:sz w:val="28"/>
          <w:szCs w:val="28"/>
        </w:rPr>
      </w:pPr>
      <w:r w:rsidRPr="008B7640">
        <w:rPr>
          <w:rFonts w:ascii="Times New Roman" w:hAnsi="Times New Roman" w:cs="Times New Roman"/>
          <w:b/>
          <w:bCs/>
          <w:sz w:val="28"/>
          <w:szCs w:val="28"/>
        </w:rPr>
        <w:t>В ОДИНЦОВСКОМ ГОРОДСКОМ ОКРУГЕ МОСКОВСКОЙ ОБЛАСТИ</w:t>
      </w:r>
    </w:p>
    <w:p w14:paraId="4BF9261B" w14:textId="77777777" w:rsidR="00B14FD9" w:rsidRPr="008B7640" w:rsidRDefault="00B14FD9" w:rsidP="00B14FD9">
      <w:pPr>
        <w:jc w:val="both"/>
        <w:rPr>
          <w:rFonts w:ascii="Times New Roman" w:hAnsi="Times New Roman" w:cs="Times New Roman"/>
        </w:rPr>
      </w:pPr>
    </w:p>
    <w:tbl>
      <w:tblPr>
        <w:tblW w:w="0" w:type="auto"/>
        <w:tblLayout w:type="fixed"/>
        <w:tblCellMar>
          <w:left w:w="10" w:type="dxa"/>
          <w:right w:w="10" w:type="dxa"/>
        </w:tblCellMar>
        <w:tblLook w:val="0000" w:firstRow="0" w:lastRow="0" w:firstColumn="0" w:lastColumn="0" w:noHBand="0" w:noVBand="0"/>
      </w:tblPr>
      <w:tblGrid>
        <w:gridCol w:w="100"/>
        <w:gridCol w:w="100"/>
        <w:gridCol w:w="9894"/>
        <w:gridCol w:w="113"/>
      </w:tblGrid>
      <w:tr w:rsidR="008B7640" w:rsidRPr="008B7640" w14:paraId="297D7145" w14:textId="77777777" w:rsidTr="00B14FD9">
        <w:tblPrEx>
          <w:tblCellMar>
            <w:top w:w="0" w:type="dxa"/>
            <w:bottom w:w="0" w:type="dxa"/>
          </w:tblCellMar>
        </w:tblPrEx>
        <w:tc>
          <w:tcPr>
            <w:tcW w:w="100" w:type="dxa"/>
            <w:tcBorders>
              <w:top w:val="nil"/>
              <w:left w:val="nil"/>
              <w:bottom w:val="nil"/>
              <w:right w:val="nil"/>
            </w:tcBorders>
          </w:tcPr>
          <w:p w14:paraId="3037B90B" w14:textId="77777777" w:rsidR="00B14FD9" w:rsidRPr="008B7640" w:rsidRDefault="00B14FD9" w:rsidP="00B14FD9">
            <w:pPr>
              <w:jc w:val="both"/>
              <w:rPr>
                <w:rFonts w:ascii="Times New Roman" w:hAnsi="Times New Roman" w:cs="Times New Roman"/>
              </w:rPr>
            </w:pPr>
          </w:p>
        </w:tc>
        <w:tc>
          <w:tcPr>
            <w:tcW w:w="100" w:type="dxa"/>
            <w:tcBorders>
              <w:top w:val="nil"/>
              <w:left w:val="nil"/>
              <w:bottom w:val="nil"/>
              <w:right w:val="nil"/>
            </w:tcBorders>
          </w:tcPr>
          <w:p w14:paraId="64C2AFAA" w14:textId="77777777" w:rsidR="00B14FD9" w:rsidRPr="008B7640" w:rsidRDefault="00B14FD9" w:rsidP="00B14FD9">
            <w:pPr>
              <w:jc w:val="both"/>
              <w:rPr>
                <w:rFonts w:ascii="Times New Roman" w:hAnsi="Times New Roman" w:cs="Times New Roman"/>
              </w:rPr>
            </w:pPr>
          </w:p>
        </w:tc>
        <w:tc>
          <w:tcPr>
            <w:tcW w:w="9894" w:type="dxa"/>
            <w:tcBorders>
              <w:top w:val="nil"/>
              <w:left w:val="nil"/>
              <w:bottom w:val="nil"/>
              <w:right w:val="nil"/>
            </w:tcBorders>
          </w:tcPr>
          <w:p w14:paraId="1BD9F057" w14:textId="77777777" w:rsidR="00B14FD9" w:rsidRPr="008B7640" w:rsidRDefault="00B14FD9" w:rsidP="00B14FD9">
            <w:pPr>
              <w:spacing w:line="240" w:lineRule="auto"/>
              <w:contextualSpacing/>
              <w:jc w:val="center"/>
              <w:rPr>
                <w:rFonts w:ascii="Times New Roman" w:hAnsi="Times New Roman" w:cs="Times New Roman"/>
              </w:rPr>
            </w:pPr>
            <w:r w:rsidRPr="008B7640">
              <w:rPr>
                <w:rFonts w:ascii="Times New Roman" w:hAnsi="Times New Roman" w:cs="Times New Roman"/>
              </w:rPr>
              <w:t>Список изменяющих документов</w:t>
            </w:r>
          </w:p>
          <w:p w14:paraId="12E5FC72" w14:textId="77777777" w:rsidR="00B14FD9" w:rsidRPr="008B7640" w:rsidRDefault="00B14FD9" w:rsidP="00B14FD9">
            <w:pPr>
              <w:spacing w:line="240" w:lineRule="auto"/>
              <w:contextualSpacing/>
              <w:jc w:val="center"/>
              <w:rPr>
                <w:rFonts w:ascii="Times New Roman" w:hAnsi="Times New Roman" w:cs="Times New Roman"/>
              </w:rPr>
            </w:pPr>
            <w:r w:rsidRPr="008B7640">
              <w:rPr>
                <w:rFonts w:ascii="Times New Roman" w:hAnsi="Times New Roman" w:cs="Times New Roman"/>
              </w:rPr>
              <w:t>(в ред. решений Совета депутатов Одинцовского городского округа МО</w:t>
            </w:r>
          </w:p>
          <w:p w14:paraId="1C1255CB" w14:textId="77777777" w:rsidR="00B14FD9" w:rsidRPr="008B7640" w:rsidRDefault="00B14FD9" w:rsidP="00B14FD9">
            <w:pPr>
              <w:spacing w:line="240" w:lineRule="auto"/>
              <w:contextualSpacing/>
              <w:jc w:val="center"/>
              <w:rPr>
                <w:rFonts w:ascii="Times New Roman" w:hAnsi="Times New Roman" w:cs="Times New Roman"/>
              </w:rPr>
            </w:pPr>
            <w:r w:rsidRPr="008B7640">
              <w:rPr>
                <w:rFonts w:ascii="Times New Roman" w:hAnsi="Times New Roman" w:cs="Times New Roman"/>
              </w:rPr>
              <w:t xml:space="preserve">от 14.11.2019 </w:t>
            </w:r>
            <w:hyperlink r:id="rId4" w:history="1">
              <w:r w:rsidRPr="008B7640">
                <w:rPr>
                  <w:rStyle w:val="ac"/>
                  <w:rFonts w:ascii="Times New Roman" w:hAnsi="Times New Roman" w:cs="Times New Roman"/>
                  <w:color w:val="auto"/>
                  <w:u w:val="none"/>
                </w:rPr>
                <w:t>N 3/11</w:t>
              </w:r>
            </w:hyperlink>
            <w:r w:rsidRPr="008B7640">
              <w:rPr>
                <w:rFonts w:ascii="Times New Roman" w:hAnsi="Times New Roman" w:cs="Times New Roman"/>
              </w:rPr>
              <w:t xml:space="preserve">, от 03.04.2020 </w:t>
            </w:r>
            <w:hyperlink r:id="rId5" w:history="1">
              <w:r w:rsidRPr="008B7640">
                <w:rPr>
                  <w:rStyle w:val="ac"/>
                  <w:rFonts w:ascii="Times New Roman" w:hAnsi="Times New Roman" w:cs="Times New Roman"/>
                  <w:color w:val="auto"/>
                  <w:u w:val="none"/>
                </w:rPr>
                <w:t>N 2/15</w:t>
              </w:r>
            </w:hyperlink>
            <w:r w:rsidRPr="008B7640">
              <w:rPr>
                <w:rFonts w:ascii="Times New Roman" w:hAnsi="Times New Roman" w:cs="Times New Roman"/>
              </w:rPr>
              <w:t xml:space="preserve">, от 09.06.2020 </w:t>
            </w:r>
            <w:hyperlink r:id="rId6" w:history="1">
              <w:r w:rsidRPr="008B7640">
                <w:rPr>
                  <w:rStyle w:val="ac"/>
                  <w:rFonts w:ascii="Times New Roman" w:hAnsi="Times New Roman" w:cs="Times New Roman"/>
                  <w:color w:val="auto"/>
                  <w:u w:val="none"/>
                </w:rPr>
                <w:t>N 3/17</w:t>
              </w:r>
            </w:hyperlink>
            <w:r w:rsidRPr="008B7640">
              <w:rPr>
                <w:rFonts w:ascii="Times New Roman" w:hAnsi="Times New Roman" w:cs="Times New Roman"/>
              </w:rPr>
              <w:t>,</w:t>
            </w:r>
          </w:p>
          <w:p w14:paraId="0671FEF4" w14:textId="77777777" w:rsidR="00B14FD9" w:rsidRPr="008B7640" w:rsidRDefault="00B14FD9" w:rsidP="00B14FD9">
            <w:pPr>
              <w:spacing w:line="240" w:lineRule="auto"/>
              <w:contextualSpacing/>
              <w:jc w:val="center"/>
              <w:rPr>
                <w:rFonts w:ascii="Times New Roman" w:hAnsi="Times New Roman" w:cs="Times New Roman"/>
              </w:rPr>
            </w:pPr>
            <w:r w:rsidRPr="008B7640">
              <w:rPr>
                <w:rFonts w:ascii="Times New Roman" w:hAnsi="Times New Roman" w:cs="Times New Roman"/>
              </w:rPr>
              <w:t xml:space="preserve">от 27.10.2021 </w:t>
            </w:r>
            <w:hyperlink r:id="rId7" w:history="1">
              <w:r w:rsidRPr="008B7640">
                <w:rPr>
                  <w:rStyle w:val="ac"/>
                  <w:rFonts w:ascii="Times New Roman" w:hAnsi="Times New Roman" w:cs="Times New Roman"/>
                  <w:color w:val="auto"/>
                  <w:u w:val="none"/>
                </w:rPr>
                <w:t>N 2/29</w:t>
              </w:r>
            </w:hyperlink>
            <w:r w:rsidRPr="008B7640">
              <w:rPr>
                <w:rFonts w:ascii="Times New Roman" w:hAnsi="Times New Roman" w:cs="Times New Roman"/>
              </w:rPr>
              <w:t xml:space="preserve">, от 02.03.2022 </w:t>
            </w:r>
            <w:hyperlink r:id="rId8" w:history="1">
              <w:r w:rsidRPr="008B7640">
                <w:rPr>
                  <w:rStyle w:val="ac"/>
                  <w:rFonts w:ascii="Times New Roman" w:hAnsi="Times New Roman" w:cs="Times New Roman"/>
                  <w:color w:val="auto"/>
                  <w:u w:val="none"/>
                </w:rPr>
                <w:t>N 7/33</w:t>
              </w:r>
            </w:hyperlink>
            <w:r w:rsidRPr="008B7640">
              <w:rPr>
                <w:rFonts w:ascii="Times New Roman" w:hAnsi="Times New Roman" w:cs="Times New Roman"/>
              </w:rPr>
              <w:t xml:space="preserve">, от 17.06.2022 </w:t>
            </w:r>
            <w:hyperlink r:id="rId9" w:history="1">
              <w:r w:rsidRPr="008B7640">
                <w:rPr>
                  <w:rStyle w:val="ac"/>
                  <w:rFonts w:ascii="Times New Roman" w:hAnsi="Times New Roman" w:cs="Times New Roman"/>
                  <w:color w:val="auto"/>
                  <w:u w:val="none"/>
                </w:rPr>
                <w:t>N 7/36</w:t>
              </w:r>
            </w:hyperlink>
            <w:r w:rsidRPr="008B7640">
              <w:rPr>
                <w:rFonts w:ascii="Times New Roman" w:hAnsi="Times New Roman" w:cs="Times New Roman"/>
              </w:rPr>
              <w:t>,</w:t>
            </w:r>
          </w:p>
          <w:p w14:paraId="5E4E7E93" w14:textId="77777777" w:rsidR="00B14FD9" w:rsidRPr="008B7640" w:rsidRDefault="00B14FD9" w:rsidP="00B14FD9">
            <w:pPr>
              <w:spacing w:line="240" w:lineRule="auto"/>
              <w:contextualSpacing/>
              <w:jc w:val="center"/>
              <w:rPr>
                <w:rFonts w:ascii="Times New Roman" w:hAnsi="Times New Roman" w:cs="Times New Roman"/>
              </w:rPr>
            </w:pPr>
            <w:r w:rsidRPr="008B7640">
              <w:rPr>
                <w:rFonts w:ascii="Times New Roman" w:hAnsi="Times New Roman" w:cs="Times New Roman"/>
              </w:rPr>
              <w:t xml:space="preserve">от 10.11.2022 </w:t>
            </w:r>
            <w:hyperlink r:id="rId10" w:history="1">
              <w:r w:rsidRPr="008B7640">
                <w:rPr>
                  <w:rStyle w:val="ac"/>
                  <w:rFonts w:ascii="Times New Roman" w:hAnsi="Times New Roman" w:cs="Times New Roman"/>
                  <w:color w:val="auto"/>
                  <w:u w:val="none"/>
                </w:rPr>
                <w:t>N 1/39</w:t>
              </w:r>
            </w:hyperlink>
            <w:r w:rsidRPr="008B7640">
              <w:rPr>
                <w:rFonts w:ascii="Times New Roman" w:hAnsi="Times New Roman" w:cs="Times New Roman"/>
              </w:rPr>
              <w:t xml:space="preserve">, от 27.06.2023 </w:t>
            </w:r>
            <w:hyperlink r:id="rId11" w:history="1">
              <w:r w:rsidRPr="008B7640">
                <w:rPr>
                  <w:rStyle w:val="ac"/>
                  <w:rFonts w:ascii="Times New Roman" w:hAnsi="Times New Roman" w:cs="Times New Roman"/>
                  <w:color w:val="auto"/>
                  <w:u w:val="none"/>
                </w:rPr>
                <w:t>N 4/47</w:t>
              </w:r>
            </w:hyperlink>
            <w:r w:rsidRPr="008B7640">
              <w:rPr>
                <w:rFonts w:ascii="Times New Roman" w:hAnsi="Times New Roman" w:cs="Times New Roman"/>
              </w:rPr>
              <w:t xml:space="preserve">, от 23.11.2023 </w:t>
            </w:r>
            <w:hyperlink r:id="rId12" w:history="1">
              <w:r w:rsidRPr="008B7640">
                <w:rPr>
                  <w:rStyle w:val="ac"/>
                  <w:rFonts w:ascii="Times New Roman" w:hAnsi="Times New Roman" w:cs="Times New Roman"/>
                  <w:color w:val="auto"/>
                  <w:u w:val="none"/>
                </w:rPr>
                <w:t xml:space="preserve">N </w:t>
              </w:r>
              <w:r w:rsidRPr="008B7640">
                <w:rPr>
                  <w:rStyle w:val="ac"/>
                  <w:rFonts w:ascii="Times New Roman" w:hAnsi="Times New Roman" w:cs="Times New Roman"/>
                  <w:color w:val="auto"/>
                  <w:u w:val="none"/>
                </w:rPr>
                <w:t>2</w:t>
              </w:r>
              <w:r w:rsidRPr="008B7640">
                <w:rPr>
                  <w:rStyle w:val="ac"/>
                  <w:rFonts w:ascii="Times New Roman" w:hAnsi="Times New Roman" w:cs="Times New Roman"/>
                  <w:color w:val="auto"/>
                  <w:u w:val="none"/>
                </w:rPr>
                <w:t>/51</w:t>
              </w:r>
            </w:hyperlink>
            <w:r w:rsidRPr="008B7640">
              <w:rPr>
                <w:rFonts w:ascii="Times New Roman" w:hAnsi="Times New Roman" w:cs="Times New Roman"/>
              </w:rPr>
              <w:t>)</w:t>
            </w:r>
          </w:p>
        </w:tc>
        <w:tc>
          <w:tcPr>
            <w:tcW w:w="113" w:type="dxa"/>
            <w:tcBorders>
              <w:top w:val="nil"/>
              <w:left w:val="nil"/>
              <w:bottom w:val="nil"/>
              <w:right w:val="nil"/>
            </w:tcBorders>
          </w:tcPr>
          <w:p w14:paraId="045AC67E" w14:textId="77777777" w:rsidR="00B14FD9" w:rsidRPr="008B7640" w:rsidRDefault="00B14FD9" w:rsidP="00B14FD9">
            <w:pPr>
              <w:jc w:val="both"/>
              <w:rPr>
                <w:rFonts w:ascii="Times New Roman" w:hAnsi="Times New Roman" w:cs="Times New Roman"/>
              </w:rPr>
            </w:pPr>
          </w:p>
        </w:tc>
      </w:tr>
    </w:tbl>
    <w:p w14:paraId="4C6F1EF6" w14:textId="77777777" w:rsidR="00B14FD9" w:rsidRPr="008B7640" w:rsidRDefault="00B14FD9" w:rsidP="00B14FD9">
      <w:pPr>
        <w:jc w:val="both"/>
        <w:rPr>
          <w:rFonts w:ascii="Times New Roman" w:hAnsi="Times New Roman" w:cs="Times New Roman"/>
        </w:rPr>
      </w:pPr>
    </w:p>
    <w:p w14:paraId="5E0394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Руководствуясь Бюджетным </w:t>
      </w:r>
      <w:hyperlink r:id="rId13"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Федеральным </w:t>
      </w:r>
      <w:hyperlink r:id="rId14"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15"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Московской области от 19.09.2007 N 151/2007-ОЗ "О бюджетном процессе в Московской области", </w:t>
      </w:r>
      <w:hyperlink r:id="rId16" w:history="1">
        <w:r w:rsidRPr="008B7640">
          <w:rPr>
            <w:rStyle w:val="ac"/>
            <w:rFonts w:ascii="Times New Roman" w:hAnsi="Times New Roman" w:cs="Times New Roman"/>
            <w:color w:val="auto"/>
            <w:u w:val="none"/>
          </w:rPr>
          <w:t>Уставом</w:t>
        </w:r>
      </w:hyperlink>
      <w:r w:rsidRPr="008B7640">
        <w:rPr>
          <w:rFonts w:ascii="Times New Roman" w:hAnsi="Times New Roman" w:cs="Times New Roman"/>
        </w:rPr>
        <w:t xml:space="preserve"> Одинцовского городского округа Московской области, в целях регламентирования деятельности органов местного самоуправления и иных участников бюджетного процесса в Одинцовском городском округе Московской области по составлению и рассмотрению проекта бюджета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и утверждению бюджетной отчетности Совет депутатов Одинцовского городского округа Московской области решил:</w:t>
      </w:r>
    </w:p>
    <w:p w14:paraId="4A5F9B3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Утвердить прилагаемое </w:t>
      </w:r>
      <w:hyperlink r:id="rId17" w:history="1">
        <w:r w:rsidRPr="008B7640">
          <w:rPr>
            <w:rStyle w:val="ac"/>
            <w:rFonts w:ascii="Times New Roman" w:hAnsi="Times New Roman" w:cs="Times New Roman"/>
            <w:color w:val="auto"/>
            <w:u w:val="none"/>
          </w:rPr>
          <w:t>Положение</w:t>
        </w:r>
      </w:hyperlink>
      <w:r w:rsidRPr="008B7640">
        <w:rPr>
          <w:rFonts w:ascii="Times New Roman" w:hAnsi="Times New Roman" w:cs="Times New Roman"/>
        </w:rPr>
        <w:t xml:space="preserve"> о бюджетном процессе в Одинцовском городском округе Московской области.</w:t>
      </w:r>
    </w:p>
    <w:p w14:paraId="50D14D6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Опубликовать настоящее решение в средствах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14:paraId="0892BDB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Настоящее решение вступает в силу со дня его официального опубликования и применяется к правоотношениям, возникающим при составлении и исполнении бюджета Одинцовского городского округа Московской области, начиная с бюджета на 2020 год и плановый период 2021 и 2022 годов.</w:t>
      </w:r>
    </w:p>
    <w:p w14:paraId="0084B46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4. Контроль за исполнением настоящего решения возложить на заместителя главы администрации - начальника Финансово-казначейского управления администрации Одинцовского городского округа Тарасову Л.В.</w:t>
      </w:r>
    </w:p>
    <w:p w14:paraId="7E0A941C" w14:textId="77777777" w:rsidR="00B14FD9" w:rsidRPr="008B7640" w:rsidRDefault="00B14FD9" w:rsidP="00B14FD9">
      <w:pPr>
        <w:ind w:firstLine="567"/>
        <w:jc w:val="both"/>
        <w:rPr>
          <w:rFonts w:ascii="Times New Roman" w:hAnsi="Times New Roman" w:cs="Times New Roman"/>
        </w:rPr>
      </w:pPr>
    </w:p>
    <w:p w14:paraId="76E0E032"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Председатель Совета депутатов</w:t>
      </w:r>
    </w:p>
    <w:p w14:paraId="2C05C471"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Одинцовского городского округа</w:t>
      </w:r>
    </w:p>
    <w:p w14:paraId="744DFAA4"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Т.В. Одинцова</w:t>
      </w:r>
    </w:p>
    <w:p w14:paraId="6E954C61" w14:textId="77777777" w:rsidR="00B14FD9" w:rsidRPr="008B7640" w:rsidRDefault="00B14FD9" w:rsidP="00B14FD9">
      <w:pPr>
        <w:spacing w:line="240" w:lineRule="auto"/>
        <w:ind w:firstLine="567"/>
        <w:contextualSpacing/>
        <w:jc w:val="right"/>
        <w:rPr>
          <w:rFonts w:ascii="Times New Roman" w:hAnsi="Times New Roman" w:cs="Times New Roman"/>
        </w:rPr>
      </w:pPr>
    </w:p>
    <w:p w14:paraId="70A0072B"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Глава Одинцовского</w:t>
      </w:r>
    </w:p>
    <w:p w14:paraId="463FE60C"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городского округа</w:t>
      </w:r>
    </w:p>
    <w:p w14:paraId="1C6923B7" w14:textId="77777777" w:rsidR="00B14FD9" w:rsidRPr="008B7640" w:rsidRDefault="00B14FD9" w:rsidP="00B14FD9">
      <w:pPr>
        <w:spacing w:line="240" w:lineRule="auto"/>
        <w:ind w:firstLine="567"/>
        <w:contextualSpacing/>
        <w:jc w:val="right"/>
        <w:rPr>
          <w:rFonts w:ascii="Times New Roman" w:hAnsi="Times New Roman" w:cs="Times New Roman"/>
        </w:rPr>
      </w:pPr>
      <w:r w:rsidRPr="008B7640">
        <w:rPr>
          <w:rFonts w:ascii="Times New Roman" w:hAnsi="Times New Roman" w:cs="Times New Roman"/>
        </w:rPr>
        <w:t>А.Р. Иванов</w:t>
      </w:r>
    </w:p>
    <w:p w14:paraId="088BF6A8" w14:textId="77777777" w:rsidR="00B14FD9" w:rsidRPr="008B7640" w:rsidRDefault="00B14FD9" w:rsidP="00B14FD9">
      <w:pPr>
        <w:spacing w:line="240" w:lineRule="auto"/>
        <w:ind w:firstLine="567"/>
        <w:contextualSpacing/>
        <w:jc w:val="right"/>
        <w:rPr>
          <w:rFonts w:ascii="Times New Roman" w:hAnsi="Times New Roman" w:cs="Times New Roman"/>
        </w:rPr>
      </w:pPr>
    </w:p>
    <w:p w14:paraId="7C822FF8" w14:textId="77777777" w:rsidR="00B14FD9" w:rsidRPr="008B7640" w:rsidRDefault="00B14FD9" w:rsidP="00B14FD9">
      <w:pPr>
        <w:spacing w:line="240" w:lineRule="auto"/>
        <w:ind w:firstLine="567"/>
        <w:contextualSpacing/>
        <w:jc w:val="both"/>
        <w:rPr>
          <w:rFonts w:ascii="Times New Roman" w:hAnsi="Times New Roman" w:cs="Times New Roman"/>
        </w:rPr>
      </w:pPr>
    </w:p>
    <w:p w14:paraId="29772BFD" w14:textId="77777777" w:rsidR="00B14FD9" w:rsidRPr="008B7640" w:rsidRDefault="00B14FD9" w:rsidP="00B14FD9">
      <w:pPr>
        <w:ind w:firstLine="567"/>
        <w:jc w:val="both"/>
        <w:rPr>
          <w:rFonts w:ascii="Times New Roman" w:hAnsi="Times New Roman" w:cs="Times New Roman"/>
        </w:rPr>
      </w:pPr>
    </w:p>
    <w:p w14:paraId="5BDF5C27" w14:textId="77777777" w:rsidR="00B14FD9" w:rsidRPr="008B7640" w:rsidRDefault="00B14FD9" w:rsidP="00B14FD9">
      <w:pPr>
        <w:ind w:firstLine="567"/>
        <w:jc w:val="both"/>
        <w:rPr>
          <w:rFonts w:ascii="Times New Roman" w:hAnsi="Times New Roman" w:cs="Times New Roman"/>
        </w:rPr>
      </w:pPr>
    </w:p>
    <w:p w14:paraId="365D30B6" w14:textId="77777777" w:rsidR="00B14FD9" w:rsidRPr="008B7640" w:rsidRDefault="00B14FD9" w:rsidP="00B14FD9">
      <w:pPr>
        <w:ind w:firstLine="567"/>
        <w:jc w:val="both"/>
        <w:rPr>
          <w:rFonts w:ascii="Times New Roman" w:hAnsi="Times New Roman" w:cs="Times New Roman"/>
        </w:rPr>
      </w:pPr>
    </w:p>
    <w:p w14:paraId="3741AF77" w14:textId="77777777" w:rsidR="00B14FD9" w:rsidRPr="008B7640" w:rsidRDefault="00B14FD9" w:rsidP="00B14FD9">
      <w:pPr>
        <w:ind w:firstLine="567"/>
        <w:jc w:val="both"/>
        <w:rPr>
          <w:rFonts w:ascii="Times New Roman" w:hAnsi="Times New Roman" w:cs="Times New Roman"/>
        </w:rPr>
      </w:pPr>
    </w:p>
    <w:p w14:paraId="71A4845C" w14:textId="77777777" w:rsidR="00B14FD9" w:rsidRPr="008B7640" w:rsidRDefault="00B14FD9" w:rsidP="00B14FD9">
      <w:pPr>
        <w:ind w:firstLine="567"/>
        <w:jc w:val="both"/>
        <w:rPr>
          <w:rFonts w:ascii="Times New Roman" w:hAnsi="Times New Roman" w:cs="Times New Roman"/>
        </w:rPr>
      </w:pPr>
    </w:p>
    <w:p w14:paraId="177E0A16" w14:textId="77777777" w:rsidR="00B14FD9" w:rsidRPr="008B7640" w:rsidRDefault="00B14FD9" w:rsidP="00B14FD9">
      <w:pPr>
        <w:ind w:firstLine="567"/>
        <w:jc w:val="both"/>
        <w:rPr>
          <w:rFonts w:ascii="Times New Roman" w:hAnsi="Times New Roman" w:cs="Times New Roman"/>
        </w:rPr>
      </w:pPr>
    </w:p>
    <w:p w14:paraId="43E6F85D" w14:textId="77777777" w:rsidR="00B14FD9" w:rsidRPr="008B7640" w:rsidRDefault="00B14FD9" w:rsidP="00B14FD9">
      <w:pPr>
        <w:ind w:firstLine="567"/>
        <w:jc w:val="both"/>
        <w:rPr>
          <w:rFonts w:ascii="Times New Roman" w:hAnsi="Times New Roman" w:cs="Times New Roman"/>
        </w:rPr>
      </w:pPr>
    </w:p>
    <w:p w14:paraId="7FC6569B" w14:textId="77777777" w:rsidR="00B14FD9" w:rsidRPr="008B7640" w:rsidRDefault="00B14FD9" w:rsidP="00B14FD9">
      <w:pPr>
        <w:ind w:firstLine="567"/>
        <w:jc w:val="both"/>
        <w:rPr>
          <w:rFonts w:ascii="Times New Roman" w:hAnsi="Times New Roman" w:cs="Times New Roman"/>
        </w:rPr>
      </w:pPr>
    </w:p>
    <w:p w14:paraId="421FEB22" w14:textId="77777777" w:rsidR="00B14FD9" w:rsidRPr="008B7640" w:rsidRDefault="00B14FD9" w:rsidP="00B14FD9">
      <w:pPr>
        <w:ind w:firstLine="567"/>
        <w:jc w:val="both"/>
        <w:rPr>
          <w:rFonts w:ascii="Times New Roman" w:hAnsi="Times New Roman" w:cs="Times New Roman"/>
        </w:rPr>
      </w:pPr>
    </w:p>
    <w:p w14:paraId="6A671E3B" w14:textId="77777777" w:rsidR="00B14FD9" w:rsidRPr="008B7640" w:rsidRDefault="00B14FD9" w:rsidP="00B14FD9">
      <w:pPr>
        <w:ind w:firstLine="567"/>
        <w:jc w:val="both"/>
        <w:rPr>
          <w:rFonts w:ascii="Times New Roman" w:hAnsi="Times New Roman" w:cs="Times New Roman"/>
        </w:rPr>
      </w:pPr>
    </w:p>
    <w:p w14:paraId="3AD94D64" w14:textId="77777777" w:rsidR="00B14FD9" w:rsidRPr="008B7640" w:rsidRDefault="00B14FD9" w:rsidP="00B14FD9">
      <w:pPr>
        <w:ind w:firstLine="567"/>
        <w:jc w:val="both"/>
        <w:rPr>
          <w:rFonts w:ascii="Times New Roman" w:hAnsi="Times New Roman" w:cs="Times New Roman"/>
        </w:rPr>
      </w:pPr>
    </w:p>
    <w:p w14:paraId="4968FCD8" w14:textId="77777777" w:rsidR="00B14FD9" w:rsidRPr="008B7640" w:rsidRDefault="00B14FD9" w:rsidP="00B14FD9">
      <w:pPr>
        <w:ind w:firstLine="567"/>
        <w:jc w:val="both"/>
        <w:rPr>
          <w:rFonts w:ascii="Times New Roman" w:hAnsi="Times New Roman" w:cs="Times New Roman"/>
        </w:rPr>
      </w:pPr>
    </w:p>
    <w:p w14:paraId="583C144C" w14:textId="77777777" w:rsidR="00B14FD9" w:rsidRPr="008B7640" w:rsidRDefault="00B14FD9" w:rsidP="00B14FD9">
      <w:pPr>
        <w:ind w:firstLine="567"/>
        <w:jc w:val="both"/>
        <w:rPr>
          <w:rFonts w:ascii="Times New Roman" w:hAnsi="Times New Roman" w:cs="Times New Roman"/>
        </w:rPr>
      </w:pPr>
    </w:p>
    <w:p w14:paraId="191DD3A2" w14:textId="77777777" w:rsidR="00B14FD9" w:rsidRPr="008B7640" w:rsidRDefault="00B14FD9" w:rsidP="00B14FD9">
      <w:pPr>
        <w:ind w:firstLine="567"/>
        <w:jc w:val="both"/>
        <w:rPr>
          <w:rFonts w:ascii="Times New Roman" w:hAnsi="Times New Roman" w:cs="Times New Roman"/>
        </w:rPr>
      </w:pPr>
    </w:p>
    <w:p w14:paraId="225F5C74" w14:textId="77777777" w:rsidR="00B14FD9" w:rsidRPr="008B7640" w:rsidRDefault="00B14FD9" w:rsidP="00B14FD9">
      <w:pPr>
        <w:ind w:firstLine="567"/>
        <w:jc w:val="both"/>
        <w:rPr>
          <w:rFonts w:ascii="Times New Roman" w:hAnsi="Times New Roman" w:cs="Times New Roman"/>
        </w:rPr>
      </w:pPr>
    </w:p>
    <w:p w14:paraId="3BC81CE3" w14:textId="77777777" w:rsidR="008B7640" w:rsidRPr="008B7640" w:rsidRDefault="008B7640" w:rsidP="00B14FD9">
      <w:pPr>
        <w:ind w:firstLine="567"/>
        <w:jc w:val="both"/>
        <w:rPr>
          <w:rFonts w:ascii="Times New Roman" w:hAnsi="Times New Roman" w:cs="Times New Roman"/>
        </w:rPr>
      </w:pPr>
    </w:p>
    <w:p w14:paraId="5F496A84" w14:textId="77777777" w:rsidR="008B7640" w:rsidRPr="008B7640" w:rsidRDefault="008B7640" w:rsidP="00B14FD9">
      <w:pPr>
        <w:ind w:firstLine="567"/>
        <w:jc w:val="both"/>
        <w:rPr>
          <w:rFonts w:ascii="Times New Roman" w:hAnsi="Times New Roman" w:cs="Times New Roman"/>
        </w:rPr>
      </w:pPr>
    </w:p>
    <w:p w14:paraId="74D8B21C" w14:textId="77777777" w:rsidR="00B14FD9" w:rsidRPr="008B7640" w:rsidRDefault="00B14FD9" w:rsidP="00B14FD9">
      <w:pPr>
        <w:ind w:firstLine="567"/>
        <w:jc w:val="both"/>
        <w:rPr>
          <w:rFonts w:ascii="Times New Roman" w:hAnsi="Times New Roman" w:cs="Times New Roman"/>
        </w:rPr>
      </w:pPr>
    </w:p>
    <w:p w14:paraId="24D8EFDB" w14:textId="77777777" w:rsidR="00B14FD9" w:rsidRPr="008B7640" w:rsidRDefault="00B14FD9" w:rsidP="00B14FD9">
      <w:pPr>
        <w:ind w:firstLine="567"/>
        <w:jc w:val="both"/>
        <w:rPr>
          <w:rFonts w:ascii="Times New Roman" w:hAnsi="Times New Roman" w:cs="Times New Roman"/>
        </w:rPr>
      </w:pPr>
    </w:p>
    <w:p w14:paraId="22DF3CCE" w14:textId="77777777" w:rsidR="00B14FD9" w:rsidRPr="008B7640" w:rsidRDefault="00B14FD9" w:rsidP="00B14FD9">
      <w:pPr>
        <w:ind w:firstLine="567"/>
        <w:jc w:val="both"/>
        <w:rPr>
          <w:rFonts w:ascii="Times New Roman" w:hAnsi="Times New Roman" w:cs="Times New Roman"/>
        </w:rPr>
      </w:pPr>
    </w:p>
    <w:p w14:paraId="692C6F3E" w14:textId="77777777" w:rsidR="00B14FD9" w:rsidRPr="008B7640" w:rsidRDefault="00B14FD9" w:rsidP="00B14FD9">
      <w:pPr>
        <w:ind w:firstLine="567"/>
        <w:contextualSpacing/>
        <w:jc w:val="right"/>
        <w:rPr>
          <w:rFonts w:ascii="Times New Roman" w:hAnsi="Times New Roman" w:cs="Times New Roman"/>
        </w:rPr>
      </w:pPr>
      <w:r w:rsidRPr="008B7640">
        <w:rPr>
          <w:rFonts w:ascii="Times New Roman" w:hAnsi="Times New Roman" w:cs="Times New Roman"/>
        </w:rPr>
        <w:lastRenderedPageBreak/>
        <w:t>Утверждено</w:t>
      </w:r>
    </w:p>
    <w:p w14:paraId="68B49781" w14:textId="77777777" w:rsidR="00B14FD9" w:rsidRPr="008B7640" w:rsidRDefault="00B14FD9" w:rsidP="00B14FD9">
      <w:pPr>
        <w:ind w:firstLine="567"/>
        <w:contextualSpacing/>
        <w:jc w:val="right"/>
        <w:rPr>
          <w:rFonts w:ascii="Times New Roman" w:hAnsi="Times New Roman" w:cs="Times New Roman"/>
        </w:rPr>
      </w:pPr>
      <w:r w:rsidRPr="008B7640">
        <w:rPr>
          <w:rFonts w:ascii="Times New Roman" w:hAnsi="Times New Roman" w:cs="Times New Roman"/>
        </w:rPr>
        <w:t>решением Совета депутатов</w:t>
      </w:r>
    </w:p>
    <w:p w14:paraId="732524F9" w14:textId="77777777" w:rsidR="00B14FD9" w:rsidRPr="008B7640" w:rsidRDefault="00B14FD9" w:rsidP="00B14FD9">
      <w:pPr>
        <w:ind w:firstLine="567"/>
        <w:contextualSpacing/>
        <w:jc w:val="right"/>
        <w:rPr>
          <w:rFonts w:ascii="Times New Roman" w:hAnsi="Times New Roman" w:cs="Times New Roman"/>
        </w:rPr>
      </w:pPr>
      <w:r w:rsidRPr="008B7640">
        <w:rPr>
          <w:rFonts w:ascii="Times New Roman" w:hAnsi="Times New Roman" w:cs="Times New Roman"/>
        </w:rPr>
        <w:t>Одинцовского городского округа</w:t>
      </w:r>
    </w:p>
    <w:p w14:paraId="730860FC" w14:textId="77777777" w:rsidR="00B14FD9" w:rsidRPr="008B7640" w:rsidRDefault="00B14FD9" w:rsidP="00B14FD9">
      <w:pPr>
        <w:ind w:firstLine="567"/>
        <w:contextualSpacing/>
        <w:jc w:val="right"/>
        <w:rPr>
          <w:rFonts w:ascii="Times New Roman" w:hAnsi="Times New Roman" w:cs="Times New Roman"/>
        </w:rPr>
      </w:pPr>
      <w:r w:rsidRPr="008B7640">
        <w:rPr>
          <w:rFonts w:ascii="Times New Roman" w:hAnsi="Times New Roman" w:cs="Times New Roman"/>
        </w:rPr>
        <w:t>Московской области</w:t>
      </w:r>
    </w:p>
    <w:p w14:paraId="237D9F8E" w14:textId="77777777" w:rsidR="00B14FD9" w:rsidRPr="008B7640" w:rsidRDefault="00B14FD9" w:rsidP="00B14FD9">
      <w:pPr>
        <w:ind w:firstLine="567"/>
        <w:contextualSpacing/>
        <w:jc w:val="right"/>
        <w:rPr>
          <w:rFonts w:ascii="Times New Roman" w:hAnsi="Times New Roman" w:cs="Times New Roman"/>
        </w:rPr>
      </w:pPr>
      <w:r w:rsidRPr="008B7640">
        <w:rPr>
          <w:rFonts w:ascii="Times New Roman" w:hAnsi="Times New Roman" w:cs="Times New Roman"/>
        </w:rPr>
        <w:t>от 28 августа 2019 г. N 8/8</w:t>
      </w:r>
    </w:p>
    <w:p w14:paraId="255ED5BE" w14:textId="77777777" w:rsidR="00B14FD9" w:rsidRPr="008B7640" w:rsidRDefault="00B14FD9" w:rsidP="00B14FD9">
      <w:pPr>
        <w:ind w:firstLine="567"/>
        <w:jc w:val="both"/>
        <w:rPr>
          <w:rFonts w:ascii="Times New Roman" w:hAnsi="Times New Roman" w:cs="Times New Roman"/>
        </w:rPr>
      </w:pPr>
    </w:p>
    <w:p w14:paraId="423A949E" w14:textId="77777777" w:rsidR="00B14FD9" w:rsidRPr="008B7640" w:rsidRDefault="00B14FD9" w:rsidP="008B7640">
      <w:pPr>
        <w:jc w:val="center"/>
        <w:rPr>
          <w:rFonts w:ascii="Times New Roman" w:hAnsi="Times New Roman" w:cs="Times New Roman"/>
          <w:b/>
          <w:bCs/>
        </w:rPr>
      </w:pPr>
      <w:r w:rsidRPr="008B7640">
        <w:rPr>
          <w:rFonts w:ascii="Times New Roman" w:hAnsi="Times New Roman" w:cs="Times New Roman"/>
          <w:b/>
          <w:bCs/>
        </w:rPr>
        <w:t>ПОЛОЖЕНИЕ</w:t>
      </w:r>
    </w:p>
    <w:p w14:paraId="5C644CE2" w14:textId="77777777" w:rsidR="00B14FD9" w:rsidRPr="008B7640" w:rsidRDefault="00B14FD9" w:rsidP="008B7640">
      <w:pPr>
        <w:jc w:val="center"/>
        <w:rPr>
          <w:rFonts w:ascii="Times New Roman" w:hAnsi="Times New Roman" w:cs="Times New Roman"/>
          <w:b/>
          <w:bCs/>
        </w:rPr>
      </w:pPr>
      <w:r w:rsidRPr="008B7640">
        <w:rPr>
          <w:rFonts w:ascii="Times New Roman" w:hAnsi="Times New Roman" w:cs="Times New Roman"/>
          <w:b/>
          <w:bCs/>
        </w:rPr>
        <w:t>О БЮДЖЕТНОМ ПРОЦЕССЕ В ОДИНЦОВСКОМ ГОРОДСКОМ ОКРУГЕ</w:t>
      </w:r>
    </w:p>
    <w:p w14:paraId="0EE671FD" w14:textId="77777777" w:rsidR="00B14FD9" w:rsidRPr="008B7640" w:rsidRDefault="00B14FD9" w:rsidP="008B7640">
      <w:pPr>
        <w:jc w:val="center"/>
        <w:rPr>
          <w:rFonts w:ascii="Times New Roman" w:hAnsi="Times New Roman" w:cs="Times New Roman"/>
          <w:b/>
          <w:bCs/>
        </w:rPr>
      </w:pPr>
      <w:r w:rsidRPr="008B7640">
        <w:rPr>
          <w:rFonts w:ascii="Times New Roman" w:hAnsi="Times New Roman" w:cs="Times New Roman"/>
          <w:b/>
          <w:bCs/>
        </w:rPr>
        <w:t>МОСКОВСКОЙ ОБЛАСТИ</w:t>
      </w:r>
    </w:p>
    <w:p w14:paraId="39AFC25D" w14:textId="77777777" w:rsidR="00B14FD9" w:rsidRPr="008B7640" w:rsidRDefault="00B14FD9" w:rsidP="008B7640">
      <w:pPr>
        <w:jc w:val="center"/>
        <w:rPr>
          <w:rFonts w:ascii="Times New Roman" w:hAnsi="Times New Roman" w:cs="Times New Roman"/>
          <w:b/>
          <w:bCs/>
        </w:rPr>
      </w:pPr>
    </w:p>
    <w:tbl>
      <w:tblPr>
        <w:tblW w:w="0" w:type="auto"/>
        <w:tblLayout w:type="fixed"/>
        <w:tblCellMar>
          <w:left w:w="10" w:type="dxa"/>
          <w:right w:w="10" w:type="dxa"/>
        </w:tblCellMar>
        <w:tblLook w:val="0000" w:firstRow="0" w:lastRow="0" w:firstColumn="0" w:lastColumn="0" w:noHBand="0" w:noVBand="0"/>
      </w:tblPr>
      <w:tblGrid>
        <w:gridCol w:w="100"/>
        <w:gridCol w:w="100"/>
        <w:gridCol w:w="9894"/>
        <w:gridCol w:w="113"/>
      </w:tblGrid>
      <w:tr w:rsidR="008B7640" w:rsidRPr="008B7640" w14:paraId="26E8878E" w14:textId="77777777" w:rsidTr="008B7640">
        <w:tblPrEx>
          <w:tblCellMar>
            <w:top w:w="0" w:type="dxa"/>
            <w:bottom w:w="0" w:type="dxa"/>
          </w:tblCellMar>
        </w:tblPrEx>
        <w:tc>
          <w:tcPr>
            <w:tcW w:w="100" w:type="dxa"/>
            <w:tcBorders>
              <w:top w:val="nil"/>
              <w:left w:val="nil"/>
              <w:bottom w:val="nil"/>
              <w:right w:val="nil"/>
            </w:tcBorders>
          </w:tcPr>
          <w:p w14:paraId="26C04041" w14:textId="77777777" w:rsidR="00B14FD9" w:rsidRPr="008B7640" w:rsidRDefault="00B14FD9" w:rsidP="008B7640">
            <w:pPr>
              <w:jc w:val="both"/>
              <w:rPr>
                <w:rFonts w:ascii="Times New Roman" w:hAnsi="Times New Roman" w:cs="Times New Roman"/>
              </w:rPr>
            </w:pPr>
          </w:p>
        </w:tc>
        <w:tc>
          <w:tcPr>
            <w:tcW w:w="100" w:type="dxa"/>
            <w:tcBorders>
              <w:top w:val="nil"/>
              <w:left w:val="nil"/>
              <w:bottom w:val="nil"/>
              <w:right w:val="nil"/>
            </w:tcBorders>
          </w:tcPr>
          <w:p w14:paraId="386DC89E" w14:textId="77777777" w:rsidR="00B14FD9" w:rsidRPr="008B7640" w:rsidRDefault="00B14FD9" w:rsidP="008B7640">
            <w:pPr>
              <w:jc w:val="both"/>
              <w:rPr>
                <w:rFonts w:ascii="Times New Roman" w:hAnsi="Times New Roman" w:cs="Times New Roman"/>
              </w:rPr>
            </w:pPr>
          </w:p>
        </w:tc>
        <w:tc>
          <w:tcPr>
            <w:tcW w:w="9894" w:type="dxa"/>
            <w:tcBorders>
              <w:top w:val="nil"/>
              <w:left w:val="nil"/>
              <w:bottom w:val="nil"/>
              <w:right w:val="nil"/>
            </w:tcBorders>
          </w:tcPr>
          <w:p w14:paraId="66B6286B" w14:textId="77777777" w:rsidR="00B14FD9" w:rsidRPr="008B7640" w:rsidRDefault="00B14FD9" w:rsidP="008B7640">
            <w:pPr>
              <w:spacing w:line="240" w:lineRule="auto"/>
              <w:jc w:val="center"/>
              <w:rPr>
                <w:rFonts w:ascii="Times New Roman" w:hAnsi="Times New Roman" w:cs="Times New Roman"/>
              </w:rPr>
            </w:pPr>
            <w:r w:rsidRPr="008B7640">
              <w:rPr>
                <w:rFonts w:ascii="Times New Roman" w:hAnsi="Times New Roman" w:cs="Times New Roman"/>
              </w:rPr>
              <w:t>Список изменяющих документов</w:t>
            </w:r>
          </w:p>
          <w:p w14:paraId="75397499" w14:textId="77777777" w:rsidR="00B14FD9" w:rsidRPr="008B7640" w:rsidRDefault="00B14FD9" w:rsidP="008B7640">
            <w:pPr>
              <w:spacing w:line="240" w:lineRule="auto"/>
              <w:jc w:val="center"/>
              <w:rPr>
                <w:rFonts w:ascii="Times New Roman" w:hAnsi="Times New Roman" w:cs="Times New Roman"/>
              </w:rPr>
            </w:pPr>
            <w:r w:rsidRPr="008B7640">
              <w:rPr>
                <w:rFonts w:ascii="Times New Roman" w:hAnsi="Times New Roman" w:cs="Times New Roman"/>
              </w:rPr>
              <w:t>(в ред. решений Совета депутатов Одинцовского городского округа МО</w:t>
            </w:r>
          </w:p>
          <w:p w14:paraId="383B08B8" w14:textId="77777777" w:rsidR="00B14FD9" w:rsidRPr="008B7640" w:rsidRDefault="00B14FD9" w:rsidP="008B7640">
            <w:pPr>
              <w:spacing w:line="240" w:lineRule="auto"/>
              <w:jc w:val="center"/>
              <w:rPr>
                <w:rFonts w:ascii="Times New Roman" w:hAnsi="Times New Roman" w:cs="Times New Roman"/>
              </w:rPr>
            </w:pPr>
            <w:r w:rsidRPr="008B7640">
              <w:rPr>
                <w:rFonts w:ascii="Times New Roman" w:hAnsi="Times New Roman" w:cs="Times New Roman"/>
              </w:rPr>
              <w:t xml:space="preserve">от 14.11.2019 </w:t>
            </w:r>
            <w:hyperlink r:id="rId18" w:history="1">
              <w:r w:rsidRPr="008B7640">
                <w:rPr>
                  <w:rStyle w:val="ac"/>
                  <w:rFonts w:ascii="Times New Roman" w:hAnsi="Times New Roman" w:cs="Times New Roman"/>
                  <w:color w:val="auto"/>
                  <w:u w:val="none"/>
                </w:rPr>
                <w:t>N 3/11</w:t>
              </w:r>
            </w:hyperlink>
            <w:r w:rsidRPr="008B7640">
              <w:rPr>
                <w:rFonts w:ascii="Times New Roman" w:hAnsi="Times New Roman" w:cs="Times New Roman"/>
              </w:rPr>
              <w:t xml:space="preserve">, от 03.04.2020 </w:t>
            </w:r>
            <w:hyperlink r:id="rId19" w:history="1">
              <w:r w:rsidRPr="008B7640">
                <w:rPr>
                  <w:rStyle w:val="ac"/>
                  <w:rFonts w:ascii="Times New Roman" w:hAnsi="Times New Roman" w:cs="Times New Roman"/>
                  <w:color w:val="auto"/>
                  <w:u w:val="none"/>
                </w:rPr>
                <w:t>N 2/15</w:t>
              </w:r>
            </w:hyperlink>
            <w:r w:rsidRPr="008B7640">
              <w:rPr>
                <w:rFonts w:ascii="Times New Roman" w:hAnsi="Times New Roman" w:cs="Times New Roman"/>
              </w:rPr>
              <w:t xml:space="preserve">, от 09.06.2020 </w:t>
            </w:r>
            <w:hyperlink r:id="rId20" w:history="1">
              <w:r w:rsidRPr="008B7640">
                <w:rPr>
                  <w:rStyle w:val="ac"/>
                  <w:rFonts w:ascii="Times New Roman" w:hAnsi="Times New Roman" w:cs="Times New Roman"/>
                  <w:color w:val="auto"/>
                  <w:u w:val="none"/>
                </w:rPr>
                <w:t>N 3/17</w:t>
              </w:r>
            </w:hyperlink>
            <w:r w:rsidRPr="008B7640">
              <w:rPr>
                <w:rFonts w:ascii="Times New Roman" w:hAnsi="Times New Roman" w:cs="Times New Roman"/>
              </w:rPr>
              <w:t>,</w:t>
            </w:r>
          </w:p>
          <w:p w14:paraId="4BCA4D7D" w14:textId="77777777" w:rsidR="00B14FD9" w:rsidRPr="008B7640" w:rsidRDefault="00B14FD9" w:rsidP="008B7640">
            <w:pPr>
              <w:spacing w:line="240" w:lineRule="auto"/>
              <w:jc w:val="center"/>
              <w:rPr>
                <w:rFonts w:ascii="Times New Roman" w:hAnsi="Times New Roman" w:cs="Times New Roman"/>
              </w:rPr>
            </w:pPr>
            <w:r w:rsidRPr="008B7640">
              <w:rPr>
                <w:rFonts w:ascii="Times New Roman" w:hAnsi="Times New Roman" w:cs="Times New Roman"/>
              </w:rPr>
              <w:t xml:space="preserve">от 27.10.2021 </w:t>
            </w:r>
            <w:hyperlink r:id="rId21" w:history="1">
              <w:r w:rsidRPr="008B7640">
                <w:rPr>
                  <w:rStyle w:val="ac"/>
                  <w:rFonts w:ascii="Times New Roman" w:hAnsi="Times New Roman" w:cs="Times New Roman"/>
                  <w:color w:val="auto"/>
                  <w:u w:val="none"/>
                </w:rPr>
                <w:t>N 2/29</w:t>
              </w:r>
            </w:hyperlink>
            <w:r w:rsidRPr="008B7640">
              <w:rPr>
                <w:rFonts w:ascii="Times New Roman" w:hAnsi="Times New Roman" w:cs="Times New Roman"/>
              </w:rPr>
              <w:t xml:space="preserve">, от 02.03.2022 </w:t>
            </w:r>
            <w:hyperlink r:id="rId22" w:history="1">
              <w:r w:rsidRPr="008B7640">
                <w:rPr>
                  <w:rStyle w:val="ac"/>
                  <w:rFonts w:ascii="Times New Roman" w:hAnsi="Times New Roman" w:cs="Times New Roman"/>
                  <w:color w:val="auto"/>
                  <w:u w:val="none"/>
                </w:rPr>
                <w:t>N 7/33</w:t>
              </w:r>
            </w:hyperlink>
            <w:r w:rsidRPr="008B7640">
              <w:rPr>
                <w:rFonts w:ascii="Times New Roman" w:hAnsi="Times New Roman" w:cs="Times New Roman"/>
              </w:rPr>
              <w:t xml:space="preserve">, от 17.06.2022 </w:t>
            </w:r>
            <w:hyperlink r:id="rId23" w:history="1">
              <w:r w:rsidRPr="008B7640">
                <w:rPr>
                  <w:rStyle w:val="ac"/>
                  <w:rFonts w:ascii="Times New Roman" w:hAnsi="Times New Roman" w:cs="Times New Roman"/>
                  <w:color w:val="auto"/>
                  <w:u w:val="none"/>
                </w:rPr>
                <w:t>N 7/36</w:t>
              </w:r>
            </w:hyperlink>
            <w:r w:rsidRPr="008B7640">
              <w:rPr>
                <w:rFonts w:ascii="Times New Roman" w:hAnsi="Times New Roman" w:cs="Times New Roman"/>
              </w:rPr>
              <w:t>,</w:t>
            </w:r>
          </w:p>
          <w:p w14:paraId="2B0B9BAA" w14:textId="77777777" w:rsidR="00B14FD9" w:rsidRPr="008B7640" w:rsidRDefault="00B14FD9" w:rsidP="008B7640">
            <w:pPr>
              <w:spacing w:line="240" w:lineRule="auto"/>
              <w:jc w:val="center"/>
              <w:rPr>
                <w:rFonts w:ascii="Times New Roman" w:hAnsi="Times New Roman" w:cs="Times New Roman"/>
              </w:rPr>
            </w:pPr>
            <w:r w:rsidRPr="008B7640">
              <w:rPr>
                <w:rFonts w:ascii="Times New Roman" w:hAnsi="Times New Roman" w:cs="Times New Roman"/>
              </w:rPr>
              <w:t xml:space="preserve">от 10.11.2022 </w:t>
            </w:r>
            <w:hyperlink r:id="rId24" w:history="1">
              <w:r w:rsidRPr="008B7640">
                <w:rPr>
                  <w:rStyle w:val="ac"/>
                  <w:rFonts w:ascii="Times New Roman" w:hAnsi="Times New Roman" w:cs="Times New Roman"/>
                  <w:color w:val="auto"/>
                  <w:u w:val="none"/>
                </w:rPr>
                <w:t>N 1/39</w:t>
              </w:r>
            </w:hyperlink>
            <w:r w:rsidRPr="008B7640">
              <w:rPr>
                <w:rFonts w:ascii="Times New Roman" w:hAnsi="Times New Roman" w:cs="Times New Roman"/>
              </w:rPr>
              <w:t xml:space="preserve">, от 27.06.2023 </w:t>
            </w:r>
            <w:hyperlink r:id="rId25" w:history="1">
              <w:r w:rsidRPr="008B7640">
                <w:rPr>
                  <w:rStyle w:val="ac"/>
                  <w:rFonts w:ascii="Times New Roman" w:hAnsi="Times New Roman" w:cs="Times New Roman"/>
                  <w:color w:val="auto"/>
                  <w:u w:val="none"/>
                </w:rPr>
                <w:t>N 4/47</w:t>
              </w:r>
            </w:hyperlink>
            <w:r w:rsidRPr="008B7640">
              <w:rPr>
                <w:rFonts w:ascii="Times New Roman" w:hAnsi="Times New Roman" w:cs="Times New Roman"/>
              </w:rPr>
              <w:t xml:space="preserve">, от 23.11.2023 </w:t>
            </w:r>
            <w:hyperlink r:id="rId26" w:history="1">
              <w:r w:rsidRPr="008B7640">
                <w:rPr>
                  <w:rStyle w:val="ac"/>
                  <w:rFonts w:ascii="Times New Roman" w:hAnsi="Times New Roman" w:cs="Times New Roman"/>
                  <w:color w:val="auto"/>
                  <w:u w:val="none"/>
                </w:rPr>
                <w:t>N 2/51</w:t>
              </w:r>
            </w:hyperlink>
            <w:r w:rsidRPr="008B7640">
              <w:rPr>
                <w:rFonts w:ascii="Times New Roman" w:hAnsi="Times New Roman" w:cs="Times New Roman"/>
              </w:rPr>
              <w:t>)</w:t>
            </w:r>
          </w:p>
        </w:tc>
        <w:tc>
          <w:tcPr>
            <w:tcW w:w="113" w:type="dxa"/>
            <w:tcBorders>
              <w:top w:val="nil"/>
              <w:left w:val="nil"/>
              <w:bottom w:val="nil"/>
              <w:right w:val="nil"/>
            </w:tcBorders>
          </w:tcPr>
          <w:p w14:paraId="775F87C5" w14:textId="77777777" w:rsidR="00B14FD9" w:rsidRPr="008B7640" w:rsidRDefault="00B14FD9" w:rsidP="008B7640">
            <w:pPr>
              <w:jc w:val="both"/>
              <w:rPr>
                <w:rFonts w:ascii="Times New Roman" w:hAnsi="Times New Roman" w:cs="Times New Roman"/>
              </w:rPr>
            </w:pPr>
          </w:p>
        </w:tc>
      </w:tr>
    </w:tbl>
    <w:p w14:paraId="41A51725" w14:textId="77777777" w:rsidR="00B14FD9" w:rsidRPr="008B7640" w:rsidRDefault="00B14FD9" w:rsidP="00B14FD9">
      <w:pPr>
        <w:ind w:firstLine="567"/>
        <w:jc w:val="both"/>
        <w:rPr>
          <w:rFonts w:ascii="Times New Roman" w:hAnsi="Times New Roman" w:cs="Times New Roman"/>
        </w:rPr>
      </w:pPr>
    </w:p>
    <w:p w14:paraId="7575C7FF"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Раздел I. ОБЩИЕ ПОЛОЖЕНИЯ</w:t>
      </w:r>
    </w:p>
    <w:p w14:paraId="42866E82" w14:textId="77777777" w:rsidR="00B14FD9" w:rsidRPr="008B7640" w:rsidRDefault="00B14FD9" w:rsidP="00B14FD9">
      <w:pPr>
        <w:ind w:firstLine="567"/>
        <w:jc w:val="center"/>
        <w:rPr>
          <w:rFonts w:ascii="Times New Roman" w:hAnsi="Times New Roman" w:cs="Times New Roman"/>
        </w:rPr>
      </w:pPr>
    </w:p>
    <w:p w14:paraId="3A4A4838"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Статья 1. Правоотношения, регулируемые настоящим Положением</w:t>
      </w:r>
    </w:p>
    <w:p w14:paraId="4EC161C3" w14:textId="77777777" w:rsidR="00B14FD9" w:rsidRPr="008B7640" w:rsidRDefault="00B14FD9" w:rsidP="00B14FD9">
      <w:pPr>
        <w:ind w:firstLine="567"/>
        <w:jc w:val="center"/>
        <w:rPr>
          <w:rFonts w:ascii="Times New Roman" w:hAnsi="Times New Roman" w:cs="Times New Roman"/>
        </w:rPr>
      </w:pPr>
    </w:p>
    <w:p w14:paraId="6BD0526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Настоящее Положение регламентирует бюджетные отношения, возникающие между участниками бюджетных правоотношений в процессе формирования доходов и осуществления расходов бюджета Одинцовского городского округа Московской области (далее - бюджет городского округа), осуществления муниципальных заимствований, регулирования муниципального долга, составления и рассмотрения проекта бюджета городского округа, утверждения и исполнения бюджета городского округа, контроля за его исполнением, осуществления бюджетного учета, составления, рассмотрения и утверждения бюджетной отчетности.</w:t>
      </w:r>
    </w:p>
    <w:p w14:paraId="31F5133A" w14:textId="77777777" w:rsidR="00B14FD9" w:rsidRPr="008B7640" w:rsidRDefault="00B14FD9" w:rsidP="00B14FD9">
      <w:pPr>
        <w:ind w:firstLine="567"/>
        <w:jc w:val="both"/>
        <w:rPr>
          <w:rFonts w:ascii="Times New Roman" w:hAnsi="Times New Roman" w:cs="Times New Roman"/>
        </w:rPr>
      </w:pPr>
    </w:p>
    <w:p w14:paraId="21EF76B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 Правовые основы осуществления бюджетных правоотношений в Одинцовском городском округе</w:t>
      </w:r>
    </w:p>
    <w:p w14:paraId="7AA9C109" w14:textId="77777777" w:rsidR="00B14FD9" w:rsidRPr="008B7640" w:rsidRDefault="00B14FD9" w:rsidP="00B14FD9">
      <w:pPr>
        <w:ind w:firstLine="567"/>
        <w:jc w:val="both"/>
        <w:rPr>
          <w:rFonts w:ascii="Times New Roman" w:hAnsi="Times New Roman" w:cs="Times New Roman"/>
        </w:rPr>
      </w:pPr>
    </w:p>
    <w:p w14:paraId="5D5F7AD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Бюджетные правоотношения в Одинцовском городском округе регулируются </w:t>
      </w:r>
      <w:hyperlink r:id="rId27" w:history="1">
        <w:r w:rsidRPr="008B7640">
          <w:rPr>
            <w:rStyle w:val="ac"/>
            <w:rFonts w:ascii="Times New Roman" w:hAnsi="Times New Roman" w:cs="Times New Roman"/>
            <w:color w:val="auto"/>
            <w:u w:val="none"/>
          </w:rPr>
          <w:t>Конституцией</w:t>
        </w:r>
      </w:hyperlink>
      <w:r w:rsidRPr="008B7640">
        <w:rPr>
          <w:rFonts w:ascii="Times New Roman" w:hAnsi="Times New Roman" w:cs="Times New Roman"/>
        </w:rPr>
        <w:t xml:space="preserve"> Российской Федерации, Бюджетным </w:t>
      </w:r>
      <w:hyperlink r:id="rId28"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w:t>
      </w:r>
      <w:r w:rsidRPr="008B7640">
        <w:rPr>
          <w:rFonts w:ascii="Times New Roman" w:hAnsi="Times New Roman" w:cs="Times New Roman"/>
        </w:rPr>
        <w:lastRenderedPageBreak/>
        <w:t xml:space="preserve">Федеральным </w:t>
      </w:r>
      <w:hyperlink r:id="rId29"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от 06.10.2003 N 131-ФЗ "Об общих принципах организации местного самоуправления в Российской Федерации", Законом Московской области о бюджетном процессе в Московской области, </w:t>
      </w:r>
      <w:hyperlink r:id="rId30" w:history="1">
        <w:r w:rsidRPr="008B7640">
          <w:rPr>
            <w:rStyle w:val="ac"/>
            <w:rFonts w:ascii="Times New Roman" w:hAnsi="Times New Roman" w:cs="Times New Roman"/>
            <w:color w:val="auto"/>
            <w:u w:val="none"/>
          </w:rPr>
          <w:t>Уставом</w:t>
        </w:r>
      </w:hyperlink>
      <w:r w:rsidRPr="008B7640">
        <w:rPr>
          <w:rFonts w:ascii="Times New Roman" w:hAnsi="Times New Roman" w:cs="Times New Roman"/>
        </w:rPr>
        <w:t xml:space="preserve"> Одинцовского городского округа Московской области,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настоящим Положением и иными законодательными и нормативными правовыми актами Российской Федерации, Московской области и органов местного самоуправления Одинцовского городского округа.</w:t>
      </w:r>
    </w:p>
    <w:p w14:paraId="32F78A3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В случае противоречия между настоящим Положением и иными муниципальными правовыми актами Одинцовского городского округа, регулирующими бюджетные правоотношения, применяется настоящее Положение.</w:t>
      </w:r>
    </w:p>
    <w:p w14:paraId="5D7DC468" w14:textId="77777777" w:rsidR="00B14FD9" w:rsidRPr="008B7640" w:rsidRDefault="00B14FD9" w:rsidP="00B14FD9">
      <w:pPr>
        <w:ind w:firstLine="567"/>
        <w:jc w:val="both"/>
        <w:rPr>
          <w:rFonts w:ascii="Times New Roman" w:hAnsi="Times New Roman" w:cs="Times New Roman"/>
        </w:rPr>
      </w:pPr>
    </w:p>
    <w:p w14:paraId="3CE4A99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 Понятия и термины, применяемые в настоящем Положении</w:t>
      </w:r>
    </w:p>
    <w:p w14:paraId="2B4BD217" w14:textId="77777777" w:rsidR="00B14FD9" w:rsidRPr="008B7640" w:rsidRDefault="00B14FD9" w:rsidP="00B14FD9">
      <w:pPr>
        <w:ind w:firstLine="567"/>
        <w:jc w:val="both"/>
        <w:rPr>
          <w:rFonts w:ascii="Times New Roman" w:hAnsi="Times New Roman" w:cs="Times New Roman"/>
        </w:rPr>
      </w:pPr>
    </w:p>
    <w:p w14:paraId="16C77EF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Понятия и термины, применяемые в настоящем Положении, используются в значениях, определенных Бюджетным </w:t>
      </w:r>
      <w:hyperlink r:id="rId31"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 другими федеральными законами, регулирующими бюджетные правоотношения.</w:t>
      </w:r>
    </w:p>
    <w:p w14:paraId="7E5EB5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Словосочетания "местный бюджет", "бюджет городского округа", "бюджет муниципального образования Одинцовский городской округ Московской области", "бюджет Одинцовского городского округа" являются тождественными, то есть применяются в одном значении при осуществлении бюджетного процесса в Одинцовском городском округе.</w:t>
      </w:r>
    </w:p>
    <w:p w14:paraId="12762A07" w14:textId="77777777" w:rsidR="00B14FD9" w:rsidRPr="008B7640" w:rsidRDefault="00B14FD9" w:rsidP="00B14FD9">
      <w:pPr>
        <w:ind w:firstLine="567"/>
        <w:jc w:val="both"/>
        <w:rPr>
          <w:rFonts w:ascii="Times New Roman" w:hAnsi="Times New Roman" w:cs="Times New Roman"/>
        </w:rPr>
      </w:pPr>
    </w:p>
    <w:p w14:paraId="5A371BC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4. Особенности применения бюджетной классификации Российской Федерации в Одинцовском городском округе</w:t>
      </w:r>
    </w:p>
    <w:p w14:paraId="0F321F01" w14:textId="77777777" w:rsidR="00B14FD9" w:rsidRPr="008B7640" w:rsidRDefault="00B14FD9" w:rsidP="00B14FD9">
      <w:pPr>
        <w:ind w:firstLine="567"/>
        <w:jc w:val="both"/>
        <w:rPr>
          <w:rFonts w:ascii="Times New Roman" w:hAnsi="Times New Roman" w:cs="Times New Roman"/>
        </w:rPr>
      </w:pPr>
    </w:p>
    <w:p w14:paraId="10DC1E3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p>
    <w:p w14:paraId="677EF37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Расходы на реализацию региональных проектов, обеспечивающих достижение целей, показателей федеральных проектов и результатов их реализации, отражаются по целевым статьям расходов, установленных для федеральных проектов, с учетом уведомлений центральных исполнительных органов государственной власти Московской области.</w:t>
      </w:r>
    </w:p>
    <w:p w14:paraId="0C4E5EB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(абзац введен </w:t>
      </w:r>
      <w:hyperlink r:id="rId32"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09.06.2020 N 3/17)</w:t>
      </w:r>
    </w:p>
    <w:p w14:paraId="35946773" w14:textId="77777777" w:rsidR="00B14FD9" w:rsidRPr="008B7640" w:rsidRDefault="00B14FD9" w:rsidP="00B14FD9">
      <w:pPr>
        <w:ind w:firstLine="567"/>
        <w:jc w:val="both"/>
        <w:rPr>
          <w:rFonts w:ascii="Times New Roman" w:hAnsi="Times New Roman" w:cs="Times New Roman"/>
        </w:rPr>
      </w:pPr>
    </w:p>
    <w:p w14:paraId="19517FD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5. Основные этапы бюджетного процесса в Одинцовском муниципальном районе</w:t>
      </w:r>
    </w:p>
    <w:p w14:paraId="66A3405D" w14:textId="77777777" w:rsidR="00B14FD9" w:rsidRPr="008B7640" w:rsidRDefault="00B14FD9" w:rsidP="00B14FD9">
      <w:pPr>
        <w:ind w:firstLine="567"/>
        <w:jc w:val="both"/>
        <w:rPr>
          <w:rFonts w:ascii="Times New Roman" w:hAnsi="Times New Roman" w:cs="Times New Roman"/>
        </w:rPr>
      </w:pPr>
    </w:p>
    <w:p w14:paraId="1FE90C0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Бюджетный процесс в Одинцовском городском округе включает следующие этапы:</w:t>
      </w:r>
    </w:p>
    <w:p w14:paraId="4A7F0CA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составление проекта бюджета городского округа;</w:t>
      </w:r>
    </w:p>
    <w:p w14:paraId="0715780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рассмотрение проекта бюджета городского округа и его утверждение;</w:t>
      </w:r>
    </w:p>
    <w:p w14:paraId="5DA972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исполнение бюджета городского округа;</w:t>
      </w:r>
    </w:p>
    <w:p w14:paraId="488F762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осуществление муниципального финансового контроля;</w:t>
      </w:r>
    </w:p>
    <w:p w14:paraId="42B3BB2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33"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041EFDD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осуществление бюджетного учета;</w:t>
      </w:r>
    </w:p>
    <w:p w14:paraId="33FBF51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составление, внешняя проверка, рассмотрение и утверждение отчета об исполнении бюджета городского округа.</w:t>
      </w:r>
    </w:p>
    <w:p w14:paraId="63F58B94" w14:textId="77777777" w:rsidR="00B14FD9" w:rsidRPr="008B7640" w:rsidRDefault="00B14FD9" w:rsidP="00B14FD9">
      <w:pPr>
        <w:ind w:firstLine="567"/>
        <w:jc w:val="both"/>
        <w:rPr>
          <w:rFonts w:ascii="Times New Roman" w:hAnsi="Times New Roman" w:cs="Times New Roman"/>
        </w:rPr>
      </w:pPr>
    </w:p>
    <w:p w14:paraId="5DF8970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6. Участники бюджетного процесса</w:t>
      </w:r>
    </w:p>
    <w:p w14:paraId="24C63DA9" w14:textId="77777777" w:rsidR="00B14FD9" w:rsidRPr="008B7640" w:rsidRDefault="00B14FD9" w:rsidP="00B14FD9">
      <w:pPr>
        <w:ind w:firstLine="567"/>
        <w:jc w:val="both"/>
        <w:rPr>
          <w:rFonts w:ascii="Times New Roman" w:hAnsi="Times New Roman" w:cs="Times New Roman"/>
        </w:rPr>
      </w:pPr>
    </w:p>
    <w:p w14:paraId="643841A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Участниками бюджетного процесса в Одинцовском городском округе являются:</w:t>
      </w:r>
    </w:p>
    <w:p w14:paraId="5D3A910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глава Одинцовского городского округа Московской области;</w:t>
      </w:r>
    </w:p>
    <w:p w14:paraId="2ADACE0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Совет депутатов Одинцовского городского округа Московской области;</w:t>
      </w:r>
    </w:p>
    <w:p w14:paraId="271FA30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Контрольно-счетная палата Одинцовского городского округа Московской области;</w:t>
      </w:r>
    </w:p>
    <w:p w14:paraId="03BD7F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администрация Одинцовского городского округа Московской области;</w:t>
      </w:r>
    </w:p>
    <w:p w14:paraId="17C5FB4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Финансово-казначейское управление администрации Одинцовского городского округа;</w:t>
      </w:r>
    </w:p>
    <w:p w14:paraId="2145C9A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Управление Федерального казначейства по Московской области;</w:t>
      </w:r>
    </w:p>
    <w:p w14:paraId="0D55027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главные распорядители (распорядители) бюджетных средств;</w:t>
      </w:r>
    </w:p>
    <w:p w14:paraId="114CC5C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главные администраторы (администраторы) доходов бюджета;</w:t>
      </w:r>
    </w:p>
    <w:p w14:paraId="494B693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главные администраторы (администраторы) источников финансирования дефицита бюджета;</w:t>
      </w:r>
    </w:p>
    <w:p w14:paraId="6D1100C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получатели бюджетных средств.</w:t>
      </w:r>
    </w:p>
    <w:p w14:paraId="4056E3C6" w14:textId="77777777" w:rsidR="00B14FD9" w:rsidRPr="008B7640" w:rsidRDefault="00B14FD9" w:rsidP="00B14FD9">
      <w:pPr>
        <w:ind w:firstLine="567"/>
        <w:jc w:val="both"/>
        <w:rPr>
          <w:rFonts w:ascii="Times New Roman" w:hAnsi="Times New Roman" w:cs="Times New Roman"/>
        </w:rPr>
      </w:pPr>
    </w:p>
    <w:p w14:paraId="606CFFE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7. Бюджетные полномочия участников бюджетного процесса</w:t>
      </w:r>
    </w:p>
    <w:p w14:paraId="50A29DCE" w14:textId="77777777" w:rsidR="00B14FD9" w:rsidRPr="008B7640" w:rsidRDefault="00B14FD9" w:rsidP="00B14FD9">
      <w:pPr>
        <w:ind w:firstLine="567"/>
        <w:jc w:val="both"/>
        <w:rPr>
          <w:rFonts w:ascii="Times New Roman" w:hAnsi="Times New Roman" w:cs="Times New Roman"/>
        </w:rPr>
      </w:pPr>
    </w:p>
    <w:p w14:paraId="098CD3F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Полномочия участников бюджетного процесса осуществляются в соответствии с Бюджетным </w:t>
      </w:r>
      <w:hyperlink r:id="rId34"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7AAC3BF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Совет депутатов Одинцовского городского округа Московской области (далее - Совет депутатов):</w:t>
      </w:r>
    </w:p>
    <w:p w14:paraId="3C85440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рассматривает и утверждает бюджет городского округа и отчет о его исполнении;</w:t>
      </w:r>
    </w:p>
    <w:p w14:paraId="5F8F9D8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изменяет и отменяет местные налоги и сборы в соответствии с законодательством Российской Федерации о налогах и сборах;</w:t>
      </w:r>
    </w:p>
    <w:p w14:paraId="239B2DD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контроль в ходе рассмотрения отдельных вопросов исполнения бюджета городского округа;</w:t>
      </w:r>
    </w:p>
    <w:p w14:paraId="133A7D3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формирует и определяет правовой статус органов внешнего муниципального финансового контроля;</w:t>
      </w:r>
    </w:p>
    <w:p w14:paraId="45E2F80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осуществляет иные полномочия в соответствии с Бюджетным </w:t>
      </w:r>
      <w:hyperlink r:id="rId35"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иными правовыми актами бюджетного законодательства Российской Федерации, Московской области, актами Одинцовского городского округа.</w:t>
      </w:r>
    </w:p>
    <w:p w14:paraId="2F521C3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Глава Одинцовского городского округа Московской области (далее - Глава):</w:t>
      </w:r>
    </w:p>
    <w:p w14:paraId="7C10D3C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представляет на утверждение Совета депутатов проект бюджета городского округа, изменений и дополнений в бюджет и отчет о его исполнении;</w:t>
      </w:r>
    </w:p>
    <w:p w14:paraId="2C9A424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представляет на рассмотрение Совета депутатов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w:t>
      </w:r>
    </w:p>
    <w:p w14:paraId="34EE744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Администрация Одинцовского городского округа Московской области (далее - Администрация):</w:t>
      </w:r>
    </w:p>
    <w:p w14:paraId="3AF01F7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разработки прогноза социально-экономического развития городского округа;</w:t>
      </w:r>
    </w:p>
    <w:p w14:paraId="28F2DC6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разрабатывает прогноз социально-экономического развития городского округа;</w:t>
      </w:r>
    </w:p>
    <w:p w14:paraId="07FD8D7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и сроки составления проекта бюджета городского округа на очередной финансовый год и плановый период;</w:t>
      </w:r>
    </w:p>
    <w:p w14:paraId="2529F8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обеспечивает составление проекта бюджета городского округа;</w:t>
      </w:r>
    </w:p>
    <w:p w14:paraId="5623F68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принятия решений о разработке, о сроках реализации муниципальных программ городского округа;</w:t>
      </w:r>
    </w:p>
    <w:p w14:paraId="3CB45FE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формирования и реализации муниципальных программ городского округа;</w:t>
      </w:r>
    </w:p>
    <w:p w14:paraId="6ECFB46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утверждает муниципальные программы городского округа;</w:t>
      </w:r>
    </w:p>
    <w:p w14:paraId="31488F9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обеспечивает исполнение бюджета городского округа, составление отчета об исполнении бюджета городского округа за отчетный год; утверждение отчетов об исполнении бюджета за первый квартал, полугодие и девять месяцев текущего финансового года;</w:t>
      </w:r>
    </w:p>
    <w:p w14:paraId="47B941F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формирования и ведения реестра источников доходов бюджета городского округа;</w:t>
      </w:r>
    </w:p>
    <w:p w14:paraId="292362D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ведения реестра расходных обязательств городского округа;</w:t>
      </w:r>
    </w:p>
    <w:p w14:paraId="4D94877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осуществления муниципальных заимствований, обслуживания и управления муниципальным долгом;</w:t>
      </w:r>
    </w:p>
    <w:p w14:paraId="561E79A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утверждает порядок предоставления муниципальных гарантий;</w:t>
      </w:r>
    </w:p>
    <w:p w14:paraId="6A2E2B8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ведения муниципальной долговой книги;</w:t>
      </w:r>
    </w:p>
    <w:p w14:paraId="0848997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предоставление муниципальных гарантий от имени муниципального образования "Одинцовский городской округ Московской области";</w:t>
      </w:r>
    </w:p>
    <w:p w14:paraId="6433046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обеспечивает осуществление муниципальных заимствований от имени муниципального образования "Одинцовский городской округ Московской области";</w:t>
      </w:r>
    </w:p>
    <w:p w14:paraId="143D9FE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финансового обеспечения выполнения муниципального задания;</w:t>
      </w:r>
    </w:p>
    <w:p w14:paraId="1B2CB77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порядки предоставления субсидий из бюджета в соответствии с законодательством;</w:t>
      </w:r>
    </w:p>
    <w:p w14:paraId="1D861EF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использования бюджетных ассигнований резервного фонда;</w:t>
      </w:r>
    </w:p>
    <w:p w14:paraId="3D5E334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использования (перераспределения) средств, зарезервированных в составе расходов бюджета городского округа;</w:t>
      </w:r>
    </w:p>
    <w:p w14:paraId="61E142C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абзацы двадцать первый - двадцать второй утратили силу. - </w:t>
      </w:r>
      <w:hyperlink r:id="rId36"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19CC3B1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порядки формирования перечня и оценки налоговых расходов городского округа;</w:t>
      </w:r>
    </w:p>
    <w:p w14:paraId="4B03B6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осуществляет иные полномочия, определенные Бюджетным </w:t>
      </w:r>
      <w:hyperlink r:id="rId37"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иными законодательными и нормативными правовыми актами, регулирующими бюджетные правоотношения;</w:t>
      </w:r>
    </w:p>
    <w:p w14:paraId="688D6635" w14:textId="77777777" w:rsidR="00B14FD9" w:rsidRPr="008B7640" w:rsidRDefault="00B14FD9" w:rsidP="00B14FD9">
      <w:pPr>
        <w:ind w:firstLine="567"/>
        <w:jc w:val="both"/>
        <w:rPr>
          <w:rFonts w:ascii="Times New Roman" w:hAnsi="Times New Roman" w:cs="Times New Roman"/>
        </w:rPr>
      </w:pPr>
    </w:p>
    <w:p w14:paraId="0C8575E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утверждает перечни главных администраторов доходов и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w:t>
      </w:r>
    </w:p>
    <w:p w14:paraId="7708846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(абзац введен </w:t>
      </w:r>
      <w:hyperlink r:id="rId38"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27.10.2021 N 2/29)</w:t>
      </w:r>
    </w:p>
    <w:p w14:paraId="1CCBE4F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устанавливает порядки осуществления бюджетных полномочий главными администраторами доходов местного бюджета, главными администраторами источников финансирования дефицита местного бюджета, являющимися органами местного самоуправления и (или) находящимися в их ведении казенными учреждениями.</w:t>
      </w:r>
    </w:p>
    <w:p w14:paraId="551CB71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(абзац введен </w:t>
      </w:r>
      <w:hyperlink r:id="rId39"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27.10.2021 N 2/29)</w:t>
      </w:r>
    </w:p>
    <w:p w14:paraId="49A7FC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Финансово-казначейское управление Администрации Одинцовского городского округа Московской области (далее - Финансово-казначейское управление):</w:t>
      </w:r>
    </w:p>
    <w:p w14:paraId="4C8958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организует составление и составляет проект бюджета на очередной финансовый год и плановый период, предоставляет его с необходимыми документами и материалами Главе для внесения его на рассмотрение и утверждение в Совет депутатов;</w:t>
      </w:r>
    </w:p>
    <w:p w14:paraId="4C25271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подготавливает предложения для разработки основных направлений бюджетной и налоговой политики Одинцовского городского округа;</w:t>
      </w:r>
    </w:p>
    <w:p w14:paraId="485A1AB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40"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43BEB0A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и методику планирования бюджетных ассигнований;</w:t>
      </w:r>
    </w:p>
    <w:p w14:paraId="058B9A9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исполнения бюджета городского округа, организует исполнение и исполняет бюджет городского округа; анализирует его исполнение;</w:t>
      </w:r>
    </w:p>
    <w:p w14:paraId="57B53A0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составления, утверждения и ведения сводной бюджетной росписи и бюджетных росписей главных распорядителей бюджетных средств; составляет, утверждает и ведет сводную бюджетную роспись;</w:t>
      </w:r>
    </w:p>
    <w:p w14:paraId="5E7F6BA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доведения бюджетных ассигнований и (или) лимитов бюджетных обязательств до главных распорядителей бюджетных средств;</w:t>
      </w:r>
    </w:p>
    <w:p w14:paraId="59524C2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составления и ведения кассового плана;</w:t>
      </w:r>
    </w:p>
    <w:p w14:paraId="45401D2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доведения предельных объемов финансирования до главных распорядителей бюджетных средств;</w:t>
      </w:r>
    </w:p>
    <w:p w14:paraId="47AB48B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составления бюджетной отчетности;</w:t>
      </w:r>
    </w:p>
    <w:p w14:paraId="111195B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участвует в разработке прогноза социально-экономического развития и муниципальных программ городского округа;</w:t>
      </w:r>
    </w:p>
    <w:p w14:paraId="6AAA0D6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ведение реестра расходных обязательств и предоставляет его в Министерство экономики и финансов Московской области;</w:t>
      </w:r>
    </w:p>
    <w:p w14:paraId="18D247C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организует и осуществляет ведение бюджетного учета исполнения бюджета городского округа;</w:t>
      </w:r>
    </w:p>
    <w:p w14:paraId="56173DD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организует составление, составляет месячную, квартальную и годовую бюджетную отчетность и предоставляет ее в Министерство экономики и финансов Московской области;</w:t>
      </w:r>
    </w:p>
    <w:p w14:paraId="54ACE1B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организует составление, составляет месячную, квартальную и годовую сводную бухгалтерскую отчетность муниципальных бюджетных и автономных учреждений и представляет ее в Министерство экономики и финансов Московской области;</w:t>
      </w:r>
    </w:p>
    <w:p w14:paraId="075CC7B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представляет отчет об исполнении бюджета за первый квартал, полугодие и девять месяцев текущего финансового года Главе для утверждения Администрацией, за отчетный год - Главе для предоставления в Совет депутатов;</w:t>
      </w:r>
    </w:p>
    <w:p w14:paraId="0D663F8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завершения операций по исполнению бюджета в текущем финансовом году;</w:t>
      </w:r>
    </w:p>
    <w:p w14:paraId="269ED5B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устанавливает порядок открытия и ведения лицевых счетов для учета операций, осуществляемых участниками бюджетного процесса, муниципальными бюджетными и автономными учреждениями городского округа, получателями средств из бюджета, участниками казначейского сопровождения;</w:t>
      </w:r>
    </w:p>
    <w:p w14:paraId="36787FA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41"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10.11.2022 N 1/39)</w:t>
      </w:r>
    </w:p>
    <w:p w14:paraId="47C604C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открывает и ведет лицевые счета для учета операций, осуществляемых участниками бюджетного процесса, муниципальными бюджетными и автономными учреждениями городского округа, получателями средств из бюджета, участниками казначейского сопровождения;</w:t>
      </w:r>
    </w:p>
    <w:p w14:paraId="12B241B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4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10.11.2022 N 1/39)</w:t>
      </w:r>
    </w:p>
    <w:p w14:paraId="5B8F501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операции со средствами бюджета городского округа, муниципальных бюджетных и автономных учреждений городского округа, получателей средств из бюджета, участников казначейского сопровождения, на лицевых счетах, открытых в Финансово-казначейском управлении;</w:t>
      </w:r>
    </w:p>
    <w:p w14:paraId="2400309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43"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10.11.2022 N 1/39)</w:t>
      </w:r>
    </w:p>
    <w:p w14:paraId="3654C71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контроль в виде санкционирования оплаты денежных обязательств после проверки наличия документов, предусмотренных установленным порядком;</w:t>
      </w:r>
    </w:p>
    <w:p w14:paraId="6D671DC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контрольную деятельность по внутреннему муниципальному финансовому контролю;</w:t>
      </w:r>
    </w:p>
    <w:p w14:paraId="27EDC29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разрабатывает программу муниципальных заимствований, осуществляет внутренние муниципальные заимствования;</w:t>
      </w:r>
    </w:p>
    <w:p w14:paraId="674E10E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управляет муниципальным долгом;</w:t>
      </w:r>
    </w:p>
    <w:p w14:paraId="38EBAB7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ведет муниципальную долговую книгу;</w:t>
      </w:r>
    </w:p>
    <w:p w14:paraId="441EA30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абзац исключен. - </w:t>
      </w:r>
      <w:hyperlink r:id="rId44"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6660AAA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согласовывает решения налоговых органов об изменении сроков уплаты налогов, подлежащих зачислению в бюджет городского округа, в форме отсрочки, рассрочки, инвестиционного налогового кредита на очередной финансовый год;</w:t>
      </w:r>
    </w:p>
    <w:p w14:paraId="2580304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формирует прогноз доходов бюджета городского округа на очередной финансовый год и плановый период, анализирует исполнение доходов бюджета городского округа;</w:t>
      </w:r>
    </w:p>
    <w:p w14:paraId="41C8B23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 подготовку публичных слушаний по рассмотрению проекта бюджета на соответствующий финансовой год и плановый период и отчета об исполнении бюджета городского округа;</w:t>
      </w:r>
    </w:p>
    <w:p w14:paraId="4B69B81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формирует и ведет реестр источников доходов бюджета городского округа в порядке, установленном Администрацией;</w:t>
      </w:r>
    </w:p>
    <w:p w14:paraId="31C7B7C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применяет бюджетные меры принуждения за совершение бюджетного нарушения;</w:t>
      </w:r>
    </w:p>
    <w:p w14:paraId="55E1FEF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взыскивает в бесспорном порядке средства в соответствии с Бюджетным </w:t>
      </w:r>
      <w:hyperlink r:id="rId45"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59FF5A5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осуществляет иные полномочия в соответствии с Бюджетным </w:t>
      </w:r>
      <w:hyperlink r:id="rId46"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иными правовыми актами бюджетного законодательства Российской Федерации, Московской области, актами Одинцовского городского округа;</w:t>
      </w:r>
    </w:p>
    <w:p w14:paraId="3439AB2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2368A29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(абзац введен </w:t>
      </w:r>
      <w:hyperlink r:id="rId47"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27.10.2021 N 2/29)</w:t>
      </w:r>
    </w:p>
    <w:p w14:paraId="003201A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6. Контрольно-счетная палата Одинцовского городского округа Московской области (далее - Контрольно-счетная палата) осуществляет бюджетные полномочия по осуществлению муниципального финансового контроля, установленные Бюджетным </w:t>
      </w:r>
      <w:hyperlink r:id="rId48"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по:</w:t>
      </w:r>
    </w:p>
    <w:p w14:paraId="197711A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аудиту эффективности, направленному на определение экономности и результативности использования бюджетных средств;</w:t>
      </w:r>
    </w:p>
    <w:p w14:paraId="07EC27C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экспертизе проектов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09BEE0C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4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AC21C5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экспертизе муниципальных программ;</w:t>
      </w:r>
    </w:p>
    <w:p w14:paraId="03C751F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0A1557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xml:space="preserve">(в ред. </w:t>
      </w:r>
      <w:hyperlink r:id="rId50"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1858880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1768420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51"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15BAB2B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другим вопросам, установленным Федеральным </w:t>
      </w:r>
      <w:hyperlink r:id="rId52"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3666964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Контрольно-счетная палата осуществляет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 Одинцовского городского округа.</w:t>
      </w:r>
    </w:p>
    <w:p w14:paraId="189F26E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7. Управление федерального казначейства по Московской области, главные распорядители (распорядители), получатели средств бюджета городского округа, главные администраторы (администраторы) доходов бюджета городского округа, главные администраторы (администраторы) источников финансирования дефицита бюджета городского округа осуществляют соответствующие бюджетные полномочия, установленные Бюджетным </w:t>
      </w:r>
      <w:hyperlink r:id="rId53"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 принятыми в соответствии с ним нормативными правовыми актами и настоящим Положением.</w:t>
      </w:r>
    </w:p>
    <w:p w14:paraId="2CA496AE" w14:textId="77777777" w:rsidR="00B14FD9" w:rsidRPr="008B7640" w:rsidRDefault="00B14FD9" w:rsidP="00B14FD9">
      <w:pPr>
        <w:ind w:firstLine="567"/>
        <w:jc w:val="both"/>
        <w:rPr>
          <w:rFonts w:ascii="Times New Roman" w:hAnsi="Times New Roman" w:cs="Times New Roman"/>
        </w:rPr>
      </w:pPr>
    </w:p>
    <w:p w14:paraId="4135697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8. Формирование доходов и расходов бюджета городского округа</w:t>
      </w:r>
    </w:p>
    <w:p w14:paraId="391C461C" w14:textId="77777777" w:rsidR="00B14FD9" w:rsidRPr="008B7640" w:rsidRDefault="00B14FD9" w:rsidP="00B14FD9">
      <w:pPr>
        <w:ind w:firstLine="567"/>
        <w:jc w:val="both"/>
        <w:rPr>
          <w:rFonts w:ascii="Times New Roman" w:hAnsi="Times New Roman" w:cs="Times New Roman"/>
        </w:rPr>
      </w:pPr>
    </w:p>
    <w:p w14:paraId="0CBA836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A4EE69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Формирование расходов бюджета городского округа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Московской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городского округа.</w:t>
      </w:r>
    </w:p>
    <w:p w14:paraId="6FF1448F" w14:textId="77777777" w:rsidR="00B14FD9" w:rsidRPr="008B7640" w:rsidRDefault="00B14FD9" w:rsidP="00B14FD9">
      <w:pPr>
        <w:ind w:firstLine="567"/>
        <w:jc w:val="both"/>
        <w:rPr>
          <w:rFonts w:ascii="Times New Roman" w:hAnsi="Times New Roman" w:cs="Times New Roman"/>
        </w:rPr>
      </w:pPr>
    </w:p>
    <w:p w14:paraId="15E01F0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9. Резервный фонд</w:t>
      </w:r>
    </w:p>
    <w:p w14:paraId="52124958" w14:textId="77777777" w:rsidR="00B14FD9" w:rsidRPr="008B7640" w:rsidRDefault="00B14FD9" w:rsidP="00B14FD9">
      <w:pPr>
        <w:ind w:firstLine="567"/>
        <w:jc w:val="both"/>
        <w:rPr>
          <w:rFonts w:ascii="Times New Roman" w:hAnsi="Times New Roman" w:cs="Times New Roman"/>
        </w:rPr>
      </w:pPr>
    </w:p>
    <w:p w14:paraId="2294A8F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Бюджетом городского округа на очередной финансовый год и плановый период предусматривается создание резервного фонда Администрации в размере не более трех процентов утвержденного общего объема расходов бюджета городского округа.</w:t>
      </w:r>
    </w:p>
    <w:p w14:paraId="3C229FB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Средства резервного фонда расходуются в соответствии с Порядком использования средств резервного фонда.</w:t>
      </w:r>
    </w:p>
    <w:p w14:paraId="1756DC3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Порядок использования средств резервного фонда определяется правовым актом Администрации.</w:t>
      </w:r>
    </w:p>
    <w:p w14:paraId="7A4C146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Отчет об использовании бюджетных ассигнований резервного фонда Администрации прилагается к годовому отчету об исполнении бюджета городского округа.</w:t>
      </w:r>
    </w:p>
    <w:p w14:paraId="53B7CA79" w14:textId="77777777" w:rsidR="00B14FD9" w:rsidRPr="008B7640" w:rsidRDefault="00B14FD9" w:rsidP="00B14FD9">
      <w:pPr>
        <w:ind w:firstLine="567"/>
        <w:jc w:val="both"/>
        <w:rPr>
          <w:rFonts w:ascii="Times New Roman" w:hAnsi="Times New Roman" w:cs="Times New Roman"/>
        </w:rPr>
      </w:pPr>
    </w:p>
    <w:p w14:paraId="4CDF64F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10. Муниципальный дорожный фонд</w:t>
      </w:r>
    </w:p>
    <w:p w14:paraId="3132205E" w14:textId="77777777" w:rsidR="00B14FD9" w:rsidRPr="008B7640" w:rsidRDefault="00B14FD9" w:rsidP="00B14FD9">
      <w:pPr>
        <w:ind w:firstLine="567"/>
        <w:jc w:val="both"/>
        <w:rPr>
          <w:rFonts w:ascii="Times New Roman" w:hAnsi="Times New Roman" w:cs="Times New Roman"/>
        </w:rPr>
      </w:pPr>
    </w:p>
    <w:p w14:paraId="6B10838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Муниципальный дорожный фонд создается решением Совета депутатов Одинцовского городского округа (за исключением решения о местном бюджете).</w:t>
      </w:r>
    </w:p>
    <w:p w14:paraId="7393840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бюджете городского округа на очередной финансовый год и плановый период предусматривается объем бюджетных ассигнований муниципального дорожного фонда Одинцовского городского округа, определяемый в соответствии с требованиями Бюджетного </w:t>
      </w:r>
      <w:hyperlink r:id="rId54"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7D3DB9A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Порядок формирования и использования бюджетных ассигнований муниципального дорожного фонда устанавливается решением Совета депутатов.</w:t>
      </w:r>
    </w:p>
    <w:p w14:paraId="4408B1F5" w14:textId="77777777" w:rsidR="00B14FD9" w:rsidRPr="008B7640" w:rsidRDefault="00B14FD9" w:rsidP="00B14FD9">
      <w:pPr>
        <w:ind w:firstLine="567"/>
        <w:jc w:val="both"/>
        <w:rPr>
          <w:rFonts w:ascii="Times New Roman" w:hAnsi="Times New Roman" w:cs="Times New Roman"/>
        </w:rPr>
      </w:pPr>
    </w:p>
    <w:p w14:paraId="1C9FDFF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11. Муниципальные внутренние заимствования и муниципальный долг</w:t>
      </w:r>
    </w:p>
    <w:p w14:paraId="3C5EF585" w14:textId="77777777" w:rsidR="00B14FD9" w:rsidRPr="008B7640" w:rsidRDefault="00B14FD9" w:rsidP="00B14FD9">
      <w:pPr>
        <w:ind w:firstLine="567"/>
        <w:jc w:val="both"/>
        <w:rPr>
          <w:rFonts w:ascii="Times New Roman" w:hAnsi="Times New Roman" w:cs="Times New Roman"/>
        </w:rPr>
      </w:pPr>
    </w:p>
    <w:p w14:paraId="21FDC86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Муниципальный долг - совокупность долговых обязательств Одинцовского городского округа. Муниципальный долг полностью и без условий обеспечивается всем находящимся в собственности муниципального образования имуществом, составляющим казну городского округа, и исполняется за счет средств местного бюджета.</w:t>
      </w:r>
    </w:p>
    <w:p w14:paraId="1FFE168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Долговые обязательства Одинцовского городского округа могут существовать в виде обязательств по:</w:t>
      </w:r>
    </w:p>
    <w:p w14:paraId="71B1E25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ценным бумагам Одинцовского городского округа (муниципальным ценным бумагам);</w:t>
      </w:r>
    </w:p>
    <w:p w14:paraId="5046475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бюджетным кредитам, привлеченным в бюджет городского округа от других бюджетов бюджетной системы Российской Федерации;</w:t>
      </w:r>
    </w:p>
    <w:p w14:paraId="332C36D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кредитам, полученным Одинцовским городским округом от кредитных организаций;</w:t>
      </w:r>
    </w:p>
    <w:p w14:paraId="423FB1B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гарантиям Одинцовского городского округа (муниципальным гарантиям).</w:t>
      </w:r>
    </w:p>
    <w:p w14:paraId="20917F6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Долговые обязательства Одинцовского городского округа не могут существовать в иных видах, за исключением предусмотренных настоящим пунктом.</w:t>
      </w:r>
    </w:p>
    <w:p w14:paraId="08D0E4D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Под муниципальными заимствованиями понимается привлечение от имени муниципального образования "Одинцовский городской округ Московской области" заемных средств в бюджет городского округа путем размещения муниципальных ценных бумаг и в форме кредитов, по которым возникают долговые обязательства Одинцовского городского округа как заемщика.</w:t>
      </w:r>
    </w:p>
    <w:p w14:paraId="50E8BB5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3 в ред. </w:t>
      </w:r>
      <w:hyperlink r:id="rId55"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09.06.2020 N 3/17)</w:t>
      </w:r>
    </w:p>
    <w:p w14:paraId="0B67D64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4. Муниципальная гарантия представляет собой способ обеспечения гражданско-правовых обязательств, в силу которого Одинцовский городской округ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w:t>
      </w:r>
      <w:hyperlink r:id="rId56" w:history="1">
        <w:r w:rsidRPr="008B7640">
          <w:rPr>
            <w:rStyle w:val="ac"/>
            <w:rFonts w:ascii="Times New Roman" w:hAnsi="Times New Roman" w:cs="Times New Roman"/>
            <w:color w:val="auto"/>
            <w:u w:val="none"/>
          </w:rPr>
          <w:t>статьями 115.1</w:t>
        </w:r>
      </w:hyperlink>
      <w:r w:rsidRPr="008B7640">
        <w:rPr>
          <w:rFonts w:ascii="Times New Roman" w:hAnsi="Times New Roman" w:cs="Times New Roman"/>
        </w:rPr>
        <w:t xml:space="preserve">, </w:t>
      </w:r>
      <w:hyperlink r:id="rId57" w:history="1">
        <w:r w:rsidRPr="008B7640">
          <w:rPr>
            <w:rStyle w:val="ac"/>
            <w:rFonts w:ascii="Times New Roman" w:hAnsi="Times New Roman" w:cs="Times New Roman"/>
            <w:color w:val="auto"/>
            <w:u w:val="none"/>
          </w:rPr>
          <w:t>115.2</w:t>
        </w:r>
      </w:hyperlink>
      <w:r w:rsidRPr="008B7640">
        <w:rPr>
          <w:rFonts w:ascii="Times New Roman" w:hAnsi="Times New Roman" w:cs="Times New Roman"/>
        </w:rPr>
        <w:t xml:space="preserve">, </w:t>
      </w:r>
      <w:hyperlink r:id="rId58" w:history="1">
        <w:r w:rsidRPr="008B7640">
          <w:rPr>
            <w:rStyle w:val="ac"/>
            <w:rFonts w:ascii="Times New Roman" w:hAnsi="Times New Roman" w:cs="Times New Roman"/>
            <w:color w:val="auto"/>
            <w:u w:val="none"/>
          </w:rPr>
          <w:t>117</w:t>
        </w:r>
      </w:hyperlink>
      <w:r w:rsidRPr="008B7640">
        <w:rPr>
          <w:rFonts w:ascii="Times New Roman" w:hAnsi="Times New Roman" w:cs="Times New Roman"/>
        </w:rPr>
        <w:t xml:space="preserve"> Бюджетного кодекса Российской Федерации и нормативным актом Администрации.</w:t>
      </w:r>
    </w:p>
    <w:p w14:paraId="2993CA7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Муниципальные гарантии предоставляются от имени муниципального образования "Одинцовский городской округ" Администрацией.</w:t>
      </w:r>
    </w:p>
    <w:p w14:paraId="25CC0AC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5. Управление муниципальным долгом осуществляется исходя из необходимости соблюдения следующих ограничений, установленных </w:t>
      </w:r>
      <w:hyperlink r:id="rId59" w:history="1">
        <w:r w:rsidRPr="008B7640">
          <w:rPr>
            <w:rStyle w:val="ac"/>
            <w:rFonts w:ascii="Times New Roman" w:hAnsi="Times New Roman" w:cs="Times New Roman"/>
            <w:color w:val="auto"/>
            <w:u w:val="none"/>
          </w:rPr>
          <w:t>статьями 92.1</w:t>
        </w:r>
      </w:hyperlink>
      <w:r w:rsidRPr="008B7640">
        <w:rPr>
          <w:rFonts w:ascii="Times New Roman" w:hAnsi="Times New Roman" w:cs="Times New Roman"/>
        </w:rPr>
        <w:t xml:space="preserve">, </w:t>
      </w:r>
      <w:hyperlink r:id="rId60" w:history="1">
        <w:r w:rsidRPr="008B7640">
          <w:rPr>
            <w:rStyle w:val="ac"/>
            <w:rFonts w:ascii="Times New Roman" w:hAnsi="Times New Roman" w:cs="Times New Roman"/>
            <w:color w:val="auto"/>
            <w:u w:val="none"/>
          </w:rPr>
          <w:t>107</w:t>
        </w:r>
      </w:hyperlink>
      <w:r w:rsidRPr="008B7640">
        <w:rPr>
          <w:rFonts w:ascii="Times New Roman" w:hAnsi="Times New Roman" w:cs="Times New Roman"/>
        </w:rPr>
        <w:t xml:space="preserve"> и </w:t>
      </w:r>
      <w:hyperlink r:id="rId61" w:history="1">
        <w:r w:rsidRPr="008B7640">
          <w:rPr>
            <w:rStyle w:val="ac"/>
            <w:rFonts w:ascii="Times New Roman" w:hAnsi="Times New Roman" w:cs="Times New Roman"/>
            <w:color w:val="auto"/>
            <w:u w:val="none"/>
          </w:rPr>
          <w:t>111</w:t>
        </w:r>
      </w:hyperlink>
      <w:r w:rsidRPr="008B7640">
        <w:rPr>
          <w:rFonts w:ascii="Times New Roman" w:hAnsi="Times New Roman" w:cs="Times New Roman"/>
        </w:rPr>
        <w:t xml:space="preserve"> Бюджетного кодекса Российской Федерации:</w:t>
      </w:r>
    </w:p>
    <w:p w14:paraId="1FC7622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дефицит бюджета городского округа, установленный решением о бюджете, а также при исполнении бюджета не должен превышать предельное значение, установленное требованиями </w:t>
      </w:r>
      <w:hyperlink r:id="rId62" w:history="1">
        <w:r w:rsidRPr="008B7640">
          <w:rPr>
            <w:rStyle w:val="ac"/>
            <w:rFonts w:ascii="Times New Roman" w:hAnsi="Times New Roman" w:cs="Times New Roman"/>
            <w:color w:val="auto"/>
            <w:u w:val="none"/>
          </w:rPr>
          <w:t>статьи 92.1</w:t>
        </w:r>
      </w:hyperlink>
      <w:r w:rsidRPr="008B7640">
        <w:rPr>
          <w:rFonts w:ascii="Times New Roman" w:hAnsi="Times New Roman" w:cs="Times New Roman"/>
        </w:rPr>
        <w:t xml:space="preserve"> Бюджетного кодекса Российской Федерации;</w:t>
      </w:r>
    </w:p>
    <w:p w14:paraId="3F0DE39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верхний предел муниципального долга, установленный решением о бюджете, а также при исполнении бюджета не должен превышать предельное значение, установленное требованиями </w:t>
      </w:r>
      <w:hyperlink r:id="rId63" w:history="1">
        <w:r w:rsidRPr="008B7640">
          <w:rPr>
            <w:rStyle w:val="ac"/>
            <w:rFonts w:ascii="Times New Roman" w:hAnsi="Times New Roman" w:cs="Times New Roman"/>
            <w:color w:val="auto"/>
            <w:u w:val="none"/>
          </w:rPr>
          <w:t>статьи 107</w:t>
        </w:r>
      </w:hyperlink>
      <w:r w:rsidRPr="008B7640">
        <w:rPr>
          <w:rFonts w:ascii="Times New Roman" w:hAnsi="Times New Roman" w:cs="Times New Roman"/>
        </w:rPr>
        <w:t xml:space="preserve"> Бюджетного кодекса Российской Федерации;</w:t>
      </w:r>
    </w:p>
    <w:p w14:paraId="12E0D4C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6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09.06.2020 N 3/17)</w:t>
      </w:r>
    </w:p>
    <w:p w14:paraId="564F7D4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объем расходов на обслуживание муниципального долга, утвержденный решением о бюджете, а также при исполнении бюджета не должен превышать предельное значение, установленное требованиями </w:t>
      </w:r>
      <w:hyperlink r:id="rId65" w:history="1">
        <w:r w:rsidRPr="008B7640">
          <w:rPr>
            <w:rStyle w:val="ac"/>
            <w:rFonts w:ascii="Times New Roman" w:hAnsi="Times New Roman" w:cs="Times New Roman"/>
            <w:color w:val="auto"/>
            <w:u w:val="none"/>
          </w:rPr>
          <w:t>статьи 111</w:t>
        </w:r>
      </w:hyperlink>
      <w:r w:rsidRPr="008B7640">
        <w:rPr>
          <w:rFonts w:ascii="Times New Roman" w:hAnsi="Times New Roman" w:cs="Times New Roman"/>
        </w:rPr>
        <w:t xml:space="preserve"> Бюджетного кодекса Российской Федерации.</w:t>
      </w:r>
    </w:p>
    <w:p w14:paraId="428511D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бюджета предельных значений, предусмотренных </w:t>
      </w:r>
      <w:hyperlink r:id="rId66" w:history="1">
        <w:r w:rsidRPr="008B7640">
          <w:rPr>
            <w:rStyle w:val="ac"/>
            <w:rFonts w:ascii="Times New Roman" w:hAnsi="Times New Roman" w:cs="Times New Roman"/>
            <w:color w:val="auto"/>
            <w:u w:val="none"/>
          </w:rPr>
          <w:t>статьями 107</w:t>
        </w:r>
      </w:hyperlink>
      <w:r w:rsidRPr="008B7640">
        <w:rPr>
          <w:rFonts w:ascii="Times New Roman" w:hAnsi="Times New Roman" w:cs="Times New Roman"/>
        </w:rPr>
        <w:t xml:space="preserve"> и </w:t>
      </w:r>
      <w:hyperlink r:id="rId67" w:history="1">
        <w:r w:rsidRPr="008B7640">
          <w:rPr>
            <w:rStyle w:val="ac"/>
            <w:rFonts w:ascii="Times New Roman" w:hAnsi="Times New Roman" w:cs="Times New Roman"/>
            <w:color w:val="auto"/>
            <w:u w:val="none"/>
          </w:rPr>
          <w:t>111</w:t>
        </w:r>
      </w:hyperlink>
      <w:r w:rsidRPr="008B7640">
        <w:rPr>
          <w:rFonts w:ascii="Times New Roman" w:hAnsi="Times New Roman" w:cs="Times New Roman"/>
        </w:rPr>
        <w:t xml:space="preserve"> Бюджетного кодекса Российской Федерации.</w:t>
      </w:r>
    </w:p>
    <w:p w14:paraId="060A15D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6. Финансово-казначейское управление ведет муниципальную долговую книгу в соответствии с порядком, установленным Администрацией.</w:t>
      </w:r>
    </w:p>
    <w:p w14:paraId="4BF38296" w14:textId="77777777" w:rsidR="00B14FD9" w:rsidRPr="008B7640" w:rsidRDefault="00B14FD9" w:rsidP="00B14FD9">
      <w:pPr>
        <w:ind w:firstLine="567"/>
        <w:jc w:val="both"/>
        <w:rPr>
          <w:rFonts w:ascii="Times New Roman" w:hAnsi="Times New Roman" w:cs="Times New Roman"/>
        </w:rPr>
      </w:pPr>
    </w:p>
    <w:p w14:paraId="57E58CE8"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Раздел II. СОСТАВЛЕНИЕ ПРОЕКТА БЮДЖЕТА ГОРОДСКОГО ОКРУГА</w:t>
      </w:r>
    </w:p>
    <w:p w14:paraId="1C5B8703" w14:textId="77777777" w:rsidR="00B14FD9" w:rsidRPr="008B7640" w:rsidRDefault="00B14FD9" w:rsidP="00B14FD9">
      <w:pPr>
        <w:ind w:firstLine="567"/>
        <w:jc w:val="both"/>
        <w:rPr>
          <w:rFonts w:ascii="Times New Roman" w:hAnsi="Times New Roman" w:cs="Times New Roman"/>
        </w:rPr>
      </w:pPr>
    </w:p>
    <w:p w14:paraId="7E5732B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12. Основы составления проекта бюджета городского округа</w:t>
      </w:r>
    </w:p>
    <w:p w14:paraId="72407768" w14:textId="77777777" w:rsidR="00B14FD9" w:rsidRPr="008B7640" w:rsidRDefault="00B14FD9" w:rsidP="00B14FD9">
      <w:pPr>
        <w:ind w:firstLine="567"/>
        <w:jc w:val="both"/>
        <w:rPr>
          <w:rFonts w:ascii="Times New Roman" w:hAnsi="Times New Roman" w:cs="Times New Roman"/>
        </w:rPr>
      </w:pPr>
    </w:p>
    <w:p w14:paraId="2E31B92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Проект бюджета городского округа составляется на основе прогноза социально-экономического развития Одинцовского городского округа в целях финансового обеспечения расходных обязательств.</w:t>
      </w:r>
    </w:p>
    <w:p w14:paraId="44990E6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Составление проекта бюджета городского округа осуществляется в соответствии с </w:t>
      </w:r>
      <w:hyperlink r:id="rId68" w:history="1">
        <w:r w:rsidRPr="008B7640">
          <w:rPr>
            <w:rStyle w:val="ac"/>
            <w:rFonts w:ascii="Times New Roman" w:hAnsi="Times New Roman" w:cs="Times New Roman"/>
            <w:color w:val="auto"/>
            <w:u w:val="none"/>
          </w:rPr>
          <w:t>главой 20</w:t>
        </w:r>
      </w:hyperlink>
      <w:r w:rsidRPr="008B7640">
        <w:rPr>
          <w:rFonts w:ascii="Times New Roman" w:hAnsi="Times New Roman" w:cs="Times New Roman"/>
        </w:rPr>
        <w:t xml:space="preserve"> Бюджетного кодекса Российской Федерации и является исключительной прерогативой Администрации.</w:t>
      </w:r>
    </w:p>
    <w:p w14:paraId="3ECB056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Непосредственное составление бюджета городского округа осуществляет Финансово-казначейское управление.</w:t>
      </w:r>
    </w:p>
    <w:p w14:paraId="0D99F9F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Проект бюджета городского округа составляется и утверждается сроком на три года (очередной финансовый год и плановый период) в соответствии с решением Совета депутатов.</w:t>
      </w:r>
    </w:p>
    <w:p w14:paraId="6716194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В целях своевременного и качественного составления проекта бюджета Финансово-казначейское управление имеет право получать необходимые сведения от органов государственной власти, органов местного самоуправления.</w:t>
      </w:r>
    </w:p>
    <w:p w14:paraId="55D5396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Составление проекта бюджета городского округа основывается на:</w:t>
      </w:r>
    </w:p>
    <w:p w14:paraId="7008C2A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B2008B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основных направлениях бюджетной и налоговой политики Одинцовского городского округа;</w:t>
      </w:r>
    </w:p>
    <w:p w14:paraId="36FA0C3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6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31B2C6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прогнозе социально-экономического развития Одинцовского городского округа;</w:t>
      </w:r>
    </w:p>
    <w:p w14:paraId="326ADC9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бюджетном прогнозе (проекте бюджетного прогноза, проекте изменений бюджетного прогноза) на долгосрочный период в случае, если Совет депутатов принял решение о его формировании в соответствии с требованиями Бюджетного </w:t>
      </w:r>
      <w:hyperlink r:id="rId70"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489E221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муниципальных программах Одинцовского городского округа. В случае отсутствия утвержденных муниципальных программ - на проектах муниципальных программ (проектах изменений указанных программ).</w:t>
      </w:r>
    </w:p>
    <w:p w14:paraId="758EA8E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Для составления проекта бюджета городского округа необходимы сведения о:</w:t>
      </w:r>
    </w:p>
    <w:p w14:paraId="7CF2192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действующем на момент начала разработки проекта бюджета законодательстве Российской Федерации о налогах и сборах, законодательстве Московской области о налогах и сборах, нормативных правовых актах Совета депутатов о налогах и сборах;</w:t>
      </w:r>
    </w:p>
    <w:p w14:paraId="6EBCD85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нормативах отчислений от федеральных, включая налоги по специальным налоговым режимам, региональных, местных налогов и сборов в бюджет городского округа;</w:t>
      </w:r>
    </w:p>
    <w:p w14:paraId="5DC491B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предполагаемых объемах безвозмездных поступлений, предоставляемых из бюджетов других уровней в бюджет городского округа;</w:t>
      </w:r>
    </w:p>
    <w:p w14:paraId="5916188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видах и объемах расходов, передаваемых из других уровней бюджетной системы Российской Федерации в бюджет городского округа;</w:t>
      </w:r>
    </w:p>
    <w:p w14:paraId="3FB7DC1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нормативах финансовых затрат на предоставление муниципальных услуг.</w:t>
      </w:r>
    </w:p>
    <w:p w14:paraId="0B835186" w14:textId="77777777" w:rsidR="00B14FD9" w:rsidRPr="008B7640" w:rsidRDefault="00B14FD9" w:rsidP="00B14FD9">
      <w:pPr>
        <w:ind w:firstLine="567"/>
        <w:jc w:val="both"/>
        <w:rPr>
          <w:rFonts w:ascii="Times New Roman" w:hAnsi="Times New Roman" w:cs="Times New Roman"/>
        </w:rPr>
      </w:pPr>
    </w:p>
    <w:p w14:paraId="47DB3C2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13. Прогноз социально-экономического развития Одинцовского городского округа</w:t>
      </w:r>
    </w:p>
    <w:p w14:paraId="409E652D" w14:textId="77777777" w:rsidR="00B14FD9" w:rsidRPr="008B7640" w:rsidRDefault="00B14FD9" w:rsidP="00B14FD9">
      <w:pPr>
        <w:ind w:firstLine="567"/>
        <w:jc w:val="both"/>
        <w:rPr>
          <w:rFonts w:ascii="Times New Roman" w:hAnsi="Times New Roman" w:cs="Times New Roman"/>
        </w:rPr>
      </w:pPr>
    </w:p>
    <w:p w14:paraId="179C491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Прогноз социально-экономического развития Одинцовского городского округа ежегодно разрабатывается Администрацией в установленном ею порядке на период не менее трех лет.</w:t>
      </w:r>
    </w:p>
    <w:p w14:paraId="61ADA83D" w14:textId="77777777" w:rsidR="00B14FD9" w:rsidRPr="008B7640" w:rsidRDefault="00B14FD9" w:rsidP="00B14FD9">
      <w:pPr>
        <w:ind w:firstLine="567"/>
        <w:jc w:val="both"/>
        <w:rPr>
          <w:rFonts w:ascii="Times New Roman" w:hAnsi="Times New Roman" w:cs="Times New Roman"/>
        </w:rPr>
      </w:pPr>
    </w:p>
    <w:p w14:paraId="5E1C09A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14. Бюджетный прогноз Одинцовского городского округа</w:t>
      </w:r>
    </w:p>
    <w:p w14:paraId="74ABD955" w14:textId="77777777" w:rsidR="00B14FD9" w:rsidRPr="008B7640" w:rsidRDefault="00B14FD9" w:rsidP="00B14FD9">
      <w:pPr>
        <w:ind w:firstLine="567"/>
        <w:jc w:val="both"/>
        <w:rPr>
          <w:rFonts w:ascii="Times New Roman" w:hAnsi="Times New Roman" w:cs="Times New Roman"/>
        </w:rPr>
      </w:pPr>
    </w:p>
    <w:p w14:paraId="7FBD878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Бюджетный прогноз Одинцовского городского округа на долгосрочный период разрабатывается каждые три года на шесть и более лет на основе прогноза социально-экономического развития Одинцовского городского округа на соответствующий период в случае, если Совет депутатов принял решение о его формировании в соответствии с требованиями Бюджетного </w:t>
      </w:r>
      <w:hyperlink r:id="rId71"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2504B3B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Порядок разработки и утверждения, период действия, а также требования к составу и содержанию бюджетного прогноза Одинцовского городского округа устанавливаются Администрацией с соблюдением требований Бюджетного </w:t>
      </w:r>
      <w:hyperlink r:id="rId72"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406E2D9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3. Исключен. - </w:t>
      </w:r>
      <w:hyperlink r:id="rId73"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27.06.2023 N 4/47.</w:t>
      </w:r>
    </w:p>
    <w:p w14:paraId="5DD80512" w14:textId="77777777" w:rsidR="00B14FD9" w:rsidRPr="008B7640" w:rsidRDefault="00B14FD9" w:rsidP="00B14FD9">
      <w:pPr>
        <w:ind w:firstLine="567"/>
        <w:jc w:val="both"/>
        <w:rPr>
          <w:rFonts w:ascii="Times New Roman" w:hAnsi="Times New Roman" w:cs="Times New Roman"/>
        </w:rPr>
      </w:pPr>
    </w:p>
    <w:p w14:paraId="4347701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Статья 15. Основные направления бюджетной и налоговой политики Одинцовского городского округа</w:t>
      </w:r>
    </w:p>
    <w:p w14:paraId="26A4C395" w14:textId="77777777" w:rsidR="00B14FD9" w:rsidRPr="008B7640" w:rsidRDefault="00B14FD9" w:rsidP="00B14FD9">
      <w:pPr>
        <w:ind w:firstLine="567"/>
        <w:jc w:val="both"/>
        <w:rPr>
          <w:rFonts w:ascii="Times New Roman" w:hAnsi="Times New Roman" w:cs="Times New Roman"/>
        </w:rPr>
      </w:pPr>
    </w:p>
    <w:p w14:paraId="19EFE3B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7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22FF2930" w14:textId="77777777" w:rsidR="00B14FD9" w:rsidRPr="008B7640" w:rsidRDefault="00B14FD9" w:rsidP="00B14FD9">
      <w:pPr>
        <w:ind w:firstLine="567"/>
        <w:jc w:val="both"/>
        <w:rPr>
          <w:rFonts w:ascii="Times New Roman" w:hAnsi="Times New Roman" w:cs="Times New Roman"/>
        </w:rPr>
      </w:pPr>
    </w:p>
    <w:p w14:paraId="31DBE42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Основные направления бюджетной и налоговой политики Одинцовского городского округа разрабатываются Финансово-казначейским управлением и утверждаются Администрацией.</w:t>
      </w:r>
    </w:p>
    <w:p w14:paraId="5BCBFA6A" w14:textId="77777777" w:rsidR="00B14FD9" w:rsidRPr="008B7640" w:rsidRDefault="00B14FD9" w:rsidP="00B14FD9">
      <w:pPr>
        <w:ind w:firstLine="567"/>
        <w:jc w:val="both"/>
        <w:rPr>
          <w:rFonts w:ascii="Times New Roman" w:hAnsi="Times New Roman" w:cs="Times New Roman"/>
        </w:rPr>
      </w:pPr>
    </w:p>
    <w:p w14:paraId="3B529D5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16. Планирование бюджетных ассигнований</w:t>
      </w:r>
    </w:p>
    <w:p w14:paraId="6B6AA423" w14:textId="77777777" w:rsidR="00B14FD9" w:rsidRPr="008B7640" w:rsidRDefault="00B14FD9" w:rsidP="00B14FD9">
      <w:pPr>
        <w:ind w:firstLine="567"/>
        <w:jc w:val="both"/>
        <w:rPr>
          <w:rFonts w:ascii="Times New Roman" w:hAnsi="Times New Roman" w:cs="Times New Roman"/>
        </w:rPr>
      </w:pPr>
    </w:p>
    <w:p w14:paraId="7527BFE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Планирование бюджетных ассигнований осуществляется в порядке и в соответствии с методикой, устанавливаемой Финансово-казначейским управлением, с учетом особенностей, установленных Бюджетным </w:t>
      </w:r>
      <w:hyperlink r:id="rId75"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раздельно на исполнение действующих и принимаемых обязательств.</w:t>
      </w:r>
    </w:p>
    <w:p w14:paraId="10F933F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14:paraId="434B761A" w14:textId="77777777" w:rsidR="00B14FD9" w:rsidRPr="008B7640" w:rsidRDefault="00B14FD9" w:rsidP="00B14FD9">
      <w:pPr>
        <w:ind w:firstLine="567"/>
        <w:jc w:val="both"/>
        <w:rPr>
          <w:rFonts w:ascii="Times New Roman" w:hAnsi="Times New Roman" w:cs="Times New Roman"/>
        </w:rPr>
      </w:pPr>
    </w:p>
    <w:p w14:paraId="40FEA87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17. Реестр расходных обязательств Одинцовского городского округа</w:t>
      </w:r>
    </w:p>
    <w:p w14:paraId="049117ED" w14:textId="77777777" w:rsidR="00B14FD9" w:rsidRPr="008B7640" w:rsidRDefault="00B14FD9" w:rsidP="00B14FD9">
      <w:pPr>
        <w:ind w:firstLine="567"/>
        <w:jc w:val="both"/>
        <w:rPr>
          <w:rFonts w:ascii="Times New Roman" w:hAnsi="Times New Roman" w:cs="Times New Roman"/>
        </w:rPr>
      </w:pPr>
    </w:p>
    <w:p w14:paraId="4D4F91E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Реестр расходных обязательств Одинцовского городского округа ведется в соответствии со </w:t>
      </w:r>
      <w:hyperlink r:id="rId76" w:history="1">
        <w:r w:rsidRPr="008B7640">
          <w:rPr>
            <w:rStyle w:val="ac"/>
            <w:rFonts w:ascii="Times New Roman" w:hAnsi="Times New Roman" w:cs="Times New Roman"/>
            <w:color w:val="auto"/>
            <w:u w:val="none"/>
          </w:rPr>
          <w:t>статьей 87</w:t>
        </w:r>
      </w:hyperlink>
      <w:r w:rsidRPr="008B7640">
        <w:rPr>
          <w:rFonts w:ascii="Times New Roman" w:hAnsi="Times New Roman" w:cs="Times New Roman"/>
        </w:rPr>
        <w:t xml:space="preserve"> Бюджетного кодекса Российской Федерации в порядке, установленном Администрацией.</w:t>
      </w:r>
    </w:p>
    <w:p w14:paraId="009D043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Реестр расходных обязательств Одинцовского городского округа ведется Финансово-казначейским управлением на основании реестров расходных обязательств органов местного самоуправления Одинцовского городского округа и представляется в Министерство экономики и финансов Московской области в порядке, установленном Министерством экономики и финансов Московской области.</w:t>
      </w:r>
    </w:p>
    <w:p w14:paraId="22B8704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Данные реестра расходных обязательств Одинцовского городского округа используются при разработке проекта бюджета городского округа на очередной финансовый год и плановый период.</w:t>
      </w:r>
    </w:p>
    <w:p w14:paraId="18B81EA6" w14:textId="77777777" w:rsidR="00B14FD9" w:rsidRPr="008B7640" w:rsidRDefault="00B14FD9" w:rsidP="00B14FD9">
      <w:pPr>
        <w:ind w:firstLine="567"/>
        <w:jc w:val="both"/>
        <w:rPr>
          <w:rFonts w:ascii="Times New Roman" w:hAnsi="Times New Roman" w:cs="Times New Roman"/>
        </w:rPr>
      </w:pPr>
    </w:p>
    <w:p w14:paraId="6A7C96E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Статья 18. Муниципальные программы</w:t>
      </w:r>
    </w:p>
    <w:p w14:paraId="48B57D16" w14:textId="77777777" w:rsidR="00B14FD9" w:rsidRPr="008B7640" w:rsidRDefault="00B14FD9" w:rsidP="00B14FD9">
      <w:pPr>
        <w:ind w:firstLine="567"/>
        <w:jc w:val="both"/>
        <w:rPr>
          <w:rFonts w:ascii="Times New Roman" w:hAnsi="Times New Roman" w:cs="Times New Roman"/>
        </w:rPr>
      </w:pPr>
    </w:p>
    <w:p w14:paraId="758C857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Муниципальные программы Одинцовского городского округа утверждаются Администрацией. Сроки реализации, порядок формирования и реализации указанных программ определяются постановлением Администрации.</w:t>
      </w:r>
    </w:p>
    <w:p w14:paraId="2AE9033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Объем бюджетных ассигнований на финансовое обеспечение реализации муниципальных программ утверждается решением о бюджете Одинцовского городского округа по соответствующей каждой программе целевой статье расходов бюджета в соответствии с утвердившим программу постановлением Администрации.</w:t>
      </w:r>
    </w:p>
    <w:p w14:paraId="482D3ED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постановлением Администрации.</w:t>
      </w:r>
    </w:p>
    <w:p w14:paraId="0AD1244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Муниципальные программы подлежат приведению в соответствие с решением о бюджете Одинцовского городского округа не позднее трех месяцев со дня его вступления в силу.</w:t>
      </w:r>
    </w:p>
    <w:p w14:paraId="1469DE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3C844118" w14:textId="77777777" w:rsidR="00B14FD9" w:rsidRPr="008B7640" w:rsidRDefault="00B14FD9" w:rsidP="00B14FD9">
      <w:pPr>
        <w:ind w:firstLine="567"/>
        <w:jc w:val="both"/>
        <w:rPr>
          <w:rFonts w:ascii="Times New Roman" w:hAnsi="Times New Roman" w:cs="Times New Roman"/>
        </w:rPr>
      </w:pPr>
    </w:p>
    <w:p w14:paraId="38C20F1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19. Порядок составления проекта бюджета городского округа</w:t>
      </w:r>
    </w:p>
    <w:p w14:paraId="07CA7367" w14:textId="77777777" w:rsidR="00B14FD9" w:rsidRPr="008B7640" w:rsidRDefault="00B14FD9" w:rsidP="00B14FD9">
      <w:pPr>
        <w:ind w:firstLine="567"/>
        <w:jc w:val="both"/>
        <w:rPr>
          <w:rFonts w:ascii="Times New Roman" w:hAnsi="Times New Roman" w:cs="Times New Roman"/>
        </w:rPr>
      </w:pPr>
    </w:p>
    <w:p w14:paraId="7CB9DBC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Порядок работы над составлением проекта бюджета городского округа на очередной финансовый год и плановый период утверждается постановлением Администрации, регламентирующим сроки и процедуры разработки проекта бюджета городского округа на очередной финансовый год и плановый период, порядок работы над иными документами и материалами, обязательными для направления в Совет депутатов одновременно с проектом бюджета городского округа.</w:t>
      </w:r>
    </w:p>
    <w:p w14:paraId="0132602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Проект решения о бюджете городского округа, составляемый Финансово-казначейским управлением, должен содержать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77"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законами Московской области, решениями Совета депутатов, кроме решений о бюджете.</w:t>
      </w:r>
    </w:p>
    <w:p w14:paraId="04A07F6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Решением о бюджете утверждаются:</w:t>
      </w:r>
    </w:p>
    <w:p w14:paraId="1C438EB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доходы бюджета;</w:t>
      </w:r>
    </w:p>
    <w:p w14:paraId="1C415AA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абзацы третий - четвертый утратили силу. - </w:t>
      </w:r>
      <w:hyperlink r:id="rId78"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1240615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перечень главных распорядителей средств бюджета городского округа в составе ведомственной структуры расходов;</w:t>
      </w:r>
    </w:p>
    <w:p w14:paraId="4AE1F1F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w:t>
      </w:r>
    </w:p>
    <w:p w14:paraId="590C312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79"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43C757C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ведомственная структура расходов бюджета на очередной финансовый год и плановый период;</w:t>
      </w:r>
    </w:p>
    <w:p w14:paraId="517F2B4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общий объем бюджетных ассигнований, направленных на исполнение публичных нормативных обязательств;</w:t>
      </w:r>
    </w:p>
    <w:p w14:paraId="16AB652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4853A13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4B5DA3D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источники финансирования дефицита бюджета на очередной финансовый год и плановый период;</w:t>
      </w:r>
    </w:p>
    <w:p w14:paraId="62631A3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0EF08E4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объем бюджетных ассигнований на осуществление бюджетных инвестиций в объекты капитального строительства муниципальной собственности, распределенный между объектами капитального строительства в соответствии с муниципальными программами Одинцовского городского округа;</w:t>
      </w:r>
    </w:p>
    <w:p w14:paraId="3D8F611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объем бюджетных инвестиций юридическим лицам, не являющимся муниципальными учреждениями и муниципальными унитарными предприятиями, на очередной финансовый год и плановый период;</w:t>
      </w:r>
    </w:p>
    <w:p w14:paraId="408D39C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программа муниципальных внутренних заимствований на очередной финансовый год и плановый период;</w:t>
      </w:r>
    </w:p>
    <w:p w14:paraId="04EF440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программа муниципальных гарантий на очередной финансовый год и плановый период;</w:t>
      </w:r>
    </w:p>
    <w:p w14:paraId="6A111F6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иные показатели местного бюджета, установленные законодательством и нормативными правовыми актами Совета депутатов.</w:t>
      </w:r>
    </w:p>
    <w:p w14:paraId="2DEF678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Решением о бюджете может быть предусмотрено использование доходов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14:paraId="5462573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4.1. В решении о бюджете могут быть предусмотрены в расходах бюджета округа в составе бюджетных ассигнований Финансово-казначейскому управлению зарезервированные средства в объеме не более 5 процентов от суммы налоговых и неналоговых доходов соответствующего года в целях дальнейшего перераспределения на реализацию муниципальных программ Одинцовского городского округа, в том числе на софинансирование государственных программ Московской области, и (или) на непрограммные направления деятельности без внесения изменений в решение о бюджете в порядке, установленном Администрацией.</w:t>
      </w:r>
    </w:p>
    <w:p w14:paraId="5BB9B2C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4.1 введен </w:t>
      </w:r>
      <w:hyperlink r:id="rId80"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14.11.2019 N 3/11)</w:t>
      </w:r>
    </w:p>
    <w:p w14:paraId="7E0C3A2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Проект решения о бюджете, а также разрабатываемые одновременно с ним документы и материалы представляются Главе для внесения в Совет депутатов.</w:t>
      </w:r>
    </w:p>
    <w:p w14:paraId="3620F843" w14:textId="77777777" w:rsidR="00B14FD9" w:rsidRPr="008B7640" w:rsidRDefault="00B14FD9" w:rsidP="00B14FD9">
      <w:pPr>
        <w:ind w:firstLine="567"/>
        <w:jc w:val="both"/>
        <w:rPr>
          <w:rFonts w:ascii="Times New Roman" w:hAnsi="Times New Roman" w:cs="Times New Roman"/>
        </w:rPr>
      </w:pPr>
    </w:p>
    <w:p w14:paraId="29E0FE6E"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Раздел III. РАССМОТРЕНИЕ И УТВЕРЖДЕНИЕ ПРОЕКТА</w:t>
      </w:r>
    </w:p>
    <w:p w14:paraId="378D7E81"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РЕШЕНИЯ О БЮДЖЕТЕ ГОРОДСКОГО ОКРУГА</w:t>
      </w:r>
    </w:p>
    <w:p w14:paraId="4A3AEBB6" w14:textId="77777777" w:rsidR="00B14FD9" w:rsidRPr="008B7640" w:rsidRDefault="00B14FD9" w:rsidP="00B14FD9">
      <w:pPr>
        <w:ind w:firstLine="567"/>
        <w:jc w:val="both"/>
        <w:rPr>
          <w:rFonts w:ascii="Times New Roman" w:hAnsi="Times New Roman" w:cs="Times New Roman"/>
        </w:rPr>
      </w:pPr>
    </w:p>
    <w:p w14:paraId="51717E9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20. Внесение проекта решения о бюджете городского округа в Совет депутатов</w:t>
      </w:r>
    </w:p>
    <w:p w14:paraId="0A11EF53" w14:textId="77777777" w:rsidR="00B14FD9" w:rsidRPr="008B7640" w:rsidRDefault="00B14FD9" w:rsidP="00B14FD9">
      <w:pPr>
        <w:ind w:firstLine="567"/>
        <w:jc w:val="both"/>
        <w:rPr>
          <w:rFonts w:ascii="Times New Roman" w:hAnsi="Times New Roman" w:cs="Times New Roman"/>
        </w:rPr>
      </w:pPr>
    </w:p>
    <w:p w14:paraId="6D170AC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Глава вносит проект решения о бюджете городского округа на рассмотрение в Совет депутатов не позднее 15 ноября текущего года.</w:t>
      </w:r>
    </w:p>
    <w:p w14:paraId="28058D6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Одновременно с проектом бюджета в Совет депутатов представляются документы и материалы в соответствии со </w:t>
      </w:r>
      <w:hyperlink r:id="rId81" w:history="1">
        <w:r w:rsidRPr="008B7640">
          <w:rPr>
            <w:rStyle w:val="ac"/>
            <w:rFonts w:ascii="Times New Roman" w:hAnsi="Times New Roman" w:cs="Times New Roman"/>
            <w:color w:val="auto"/>
            <w:u w:val="none"/>
          </w:rPr>
          <w:t>статьей 184.2</w:t>
        </w:r>
      </w:hyperlink>
      <w:r w:rsidRPr="008B7640">
        <w:rPr>
          <w:rFonts w:ascii="Times New Roman" w:hAnsi="Times New Roman" w:cs="Times New Roman"/>
        </w:rPr>
        <w:t xml:space="preserve"> Бюджетного кодекса Российской Федерации:</w:t>
      </w:r>
    </w:p>
    <w:p w14:paraId="780D52F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основные направления бюджетной и налоговой политики;</w:t>
      </w:r>
    </w:p>
    <w:p w14:paraId="3233FB2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предварительные итоги социально-экономического развития Одинцовского городского округа за истекший период текущего финансового года и ожидаемые итоги социально-экономического развития округа за текущий финансовый год;</w:t>
      </w:r>
    </w:p>
    <w:p w14:paraId="0F37277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прогноз социально-экономического развития Одинцовского городского округа;</w:t>
      </w:r>
    </w:p>
    <w:p w14:paraId="51F0E1D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пояснительная записка к проекту бюджета городского округа с приложением распределения бюджетных ассигнований по разделам и подразделам классификации расходов бюджета;</w:t>
      </w:r>
    </w:p>
    <w:p w14:paraId="211482A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верхний предел муниципального внутреннего долга на 1 января года, следующего за очередным финансовым годом и каждым годом планового периода;</w:t>
      </w:r>
    </w:p>
    <w:p w14:paraId="2AE5AF3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оценка ожидаемого исполнения бюджета городского округа на текущий финансовый год;</w:t>
      </w:r>
    </w:p>
    <w:p w14:paraId="48809E3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реестр источников доходов бюджета городского округа;</w:t>
      </w:r>
    </w:p>
    <w:p w14:paraId="094167E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паспорта муниципальных программ (проекты изменений в указанные паспорта);</w:t>
      </w:r>
    </w:p>
    <w:p w14:paraId="2D3C32A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8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96F344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предложенные Советом депутатов,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3A35C0A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(абзац введен </w:t>
      </w:r>
      <w:hyperlink r:id="rId83"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27.10.2021 N 2/29)</w:t>
      </w:r>
    </w:p>
    <w:p w14:paraId="3B2C319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иные документы и материалы.</w:t>
      </w:r>
    </w:p>
    <w:p w14:paraId="29782C4D" w14:textId="77777777" w:rsidR="00B14FD9" w:rsidRPr="008B7640" w:rsidRDefault="00B14FD9" w:rsidP="00B14FD9">
      <w:pPr>
        <w:ind w:firstLine="567"/>
        <w:jc w:val="both"/>
        <w:rPr>
          <w:rFonts w:ascii="Times New Roman" w:hAnsi="Times New Roman" w:cs="Times New Roman"/>
        </w:rPr>
      </w:pPr>
    </w:p>
    <w:p w14:paraId="02485EC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21. Рассмотрение проекта решения о бюджете Советом депутатов</w:t>
      </w:r>
    </w:p>
    <w:p w14:paraId="2D68420C" w14:textId="77777777" w:rsidR="00B14FD9" w:rsidRPr="008B7640" w:rsidRDefault="00B14FD9" w:rsidP="00B14FD9">
      <w:pPr>
        <w:ind w:firstLine="567"/>
        <w:jc w:val="both"/>
        <w:rPr>
          <w:rFonts w:ascii="Times New Roman" w:hAnsi="Times New Roman" w:cs="Times New Roman"/>
        </w:rPr>
      </w:pPr>
    </w:p>
    <w:p w14:paraId="13BA8CB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8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03.04.2020 N 2/15)</w:t>
      </w:r>
    </w:p>
    <w:p w14:paraId="76B54ED3" w14:textId="77777777" w:rsidR="00B14FD9" w:rsidRPr="008B7640" w:rsidRDefault="00B14FD9" w:rsidP="00B14FD9">
      <w:pPr>
        <w:ind w:firstLine="567"/>
        <w:jc w:val="both"/>
        <w:rPr>
          <w:rFonts w:ascii="Times New Roman" w:hAnsi="Times New Roman" w:cs="Times New Roman"/>
        </w:rPr>
      </w:pPr>
    </w:p>
    <w:p w14:paraId="249DE8A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В течение одного рабочего дня со дня внесения главой проекта решения о бюджете городского округа в Совет депутатов председатель Совета депутатов направляет его в постоянную комиссию Совета депутатов по бюджетной, налоговой и инвестиционной политике (далее - комиссия по бюджету) для подготовки заключения о соответствии перечня документов и материалов, представляемых одновременно с проектом решения о бюджете городского округа, требованиям законодательства Российской Федерации, Московской области и настоящего Положения.</w:t>
      </w:r>
    </w:p>
    <w:p w14:paraId="58F2BC4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2. Проект решения о бюджете городского округа с документами и материалами одновременно направляется председателем Совета депутатов в Контрольно-счетную палату для проведения экспертизы проекта решения о бюджете городского округа на соответствие бюджетному законодательству и подготовки заключения по результатам такой экспертизы (далее - заключение КСП).</w:t>
      </w:r>
    </w:p>
    <w:p w14:paraId="732F0FA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Контрольно-счетная палата в течение трех рабочих дней со дня поступления ей проекта решения о бюджете городского округа направляет заключение КСП в комиссию по бюджету.</w:t>
      </w:r>
    </w:p>
    <w:p w14:paraId="6F780AD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Комиссия по бюджету рассматривает направленные в ее адрес документы и в случае, если перечень документов и материалов, представленных одновременно с проектом решения о бюджете городского округа, соответствует установленным требованиям, выносит заключение о принятии к рассмотрению указанного проекта решения Советом депутатов.</w:t>
      </w:r>
    </w:p>
    <w:p w14:paraId="6B44316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Публичные слушания назначаются главой городского округа и проводятся в соответствии с Положением о порядке организации и проведения публичных слушаний в Одинцовском городском округе, установленном для их проведения.</w:t>
      </w:r>
    </w:p>
    <w:p w14:paraId="3228BDF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 В случае если перечень документов и материалов, представленных одновременно с проектом решения о бюджете городского округа, не соответствует установленным требованиям, комиссия по бюджету выносит заключение о его возвращении главе городского округа для доработки с обоснованием, по которому проект решения о бюджете городского округа возвращается, а также с предложением представить в Совет депутатов городского округа доработанный проект решения о бюджете городского округа в срок не позднее семи рабочих дней со дня принятия указанного заключения.</w:t>
      </w:r>
    </w:p>
    <w:p w14:paraId="600BD24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Повторное 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p>
    <w:p w14:paraId="408F57D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7. Контрольно-счетная палата представляет свое заключение на проект бюджета городского округа на публичных слушаниях.</w:t>
      </w:r>
    </w:p>
    <w:p w14:paraId="562ACA9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8. Исключен. - </w:t>
      </w:r>
      <w:hyperlink r:id="rId85"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42AA249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9. После получения доработанного Администрацией после проведения публичных слушаний проекта бюджета городского округа с учетом финансовых возможностей бюджета округа, информации центральных исполнительных органов государственной власти о планируемом предоставлении межбюджетных трансфертов из вышестоящих бюджетов, материалов и обоснований главных администраторов бюджетных средств городского округа Совет депутатов принимает решение о его утверждении.</w:t>
      </w:r>
    </w:p>
    <w:p w14:paraId="144AC81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9 в ред. </w:t>
      </w:r>
      <w:hyperlink r:id="rId86"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13EAF14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xml:space="preserve">10. Решение о бюджете вступает в силу с 1 января и действует по 31 декабря финансового года, если иное не предусмотрено Бюджетным </w:t>
      </w:r>
      <w:hyperlink r:id="rId87"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и (или) решением о бюджете.</w:t>
      </w:r>
    </w:p>
    <w:p w14:paraId="3736D8E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11. Решение о бюджете подлежит официальному опубликованию не позднее 10 дней со дня его подписания в установленном порядке.</w:t>
      </w:r>
    </w:p>
    <w:p w14:paraId="4E2B106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12. Решение о бюджете городского округа в электронном виде направляется в Министерство экономики и финансов Московской области в двухнедельный срок с даты его утверждения Советом депутатов.</w:t>
      </w:r>
    </w:p>
    <w:p w14:paraId="6520D8AB" w14:textId="77777777" w:rsidR="00B14FD9" w:rsidRPr="008B7640" w:rsidRDefault="00B14FD9" w:rsidP="00B14FD9">
      <w:pPr>
        <w:ind w:firstLine="567"/>
        <w:jc w:val="both"/>
        <w:rPr>
          <w:rFonts w:ascii="Times New Roman" w:hAnsi="Times New Roman" w:cs="Times New Roman"/>
        </w:rPr>
      </w:pPr>
    </w:p>
    <w:p w14:paraId="3824FA2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22. Последствия непринятия проекта решения о бюджете на очередной финансовый год и плановый период в срок</w:t>
      </w:r>
    </w:p>
    <w:p w14:paraId="7D9C8DF0" w14:textId="77777777" w:rsidR="00B14FD9" w:rsidRPr="008B7640" w:rsidRDefault="00B14FD9" w:rsidP="00B14FD9">
      <w:pPr>
        <w:ind w:firstLine="567"/>
        <w:jc w:val="both"/>
        <w:rPr>
          <w:rFonts w:ascii="Times New Roman" w:hAnsi="Times New Roman" w:cs="Times New Roman"/>
        </w:rPr>
      </w:pPr>
    </w:p>
    <w:p w14:paraId="79FE3B1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В случае если решение о бюджете на очередной финансовый год и плановый период не вступило в силу с начала финансового года, применяются нормы Бюджетного </w:t>
      </w:r>
      <w:hyperlink r:id="rId88"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292E4BA8" w14:textId="77777777" w:rsidR="00B14FD9" w:rsidRPr="008B7640" w:rsidRDefault="00B14FD9" w:rsidP="00B14FD9">
      <w:pPr>
        <w:ind w:firstLine="567"/>
        <w:jc w:val="both"/>
        <w:rPr>
          <w:rFonts w:ascii="Times New Roman" w:hAnsi="Times New Roman" w:cs="Times New Roman"/>
        </w:rPr>
      </w:pPr>
    </w:p>
    <w:p w14:paraId="7019459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23. Внесение изменений в решение о бюджете Одинцовского городского округа</w:t>
      </w:r>
    </w:p>
    <w:p w14:paraId="148ECE34" w14:textId="77777777" w:rsidR="00B14FD9" w:rsidRPr="008B7640" w:rsidRDefault="00B14FD9" w:rsidP="00B14FD9">
      <w:pPr>
        <w:ind w:firstLine="567"/>
        <w:jc w:val="both"/>
        <w:rPr>
          <w:rFonts w:ascii="Times New Roman" w:hAnsi="Times New Roman" w:cs="Times New Roman"/>
        </w:rPr>
      </w:pPr>
    </w:p>
    <w:p w14:paraId="4589648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Проект решения о внесении изменений в решение о бюджете городского округа вносится на рассмотрение Совета депутатов Главой и одновременно направляется в Контрольно-счетную палату для проведения экспертизы проекта решения и подготовки заключения по результатам такой экспертизы. Срок проведения экспертизы - три рабочих дня с даты поступления в Контрольно-счетную палату проекта решения Совета депутатов о внесении изменений в решение о бюджете городского округа.</w:t>
      </w:r>
    </w:p>
    <w:p w14:paraId="42E34FE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решение о бюджете городского округа могут вноситься изменения по всем вопросам, являющимся предметом правового регулирования решения о бюджете городского округа, в том числе в части, изменяющей основные характеристики бюджета, а также распределения расходов бюджета городского округа по разделам, подразделам, целевым статьям (муниципальным программам Одинцовского городского округа и непрограммным направлениям деятельности), группам и подгруппам видов расходов классификации расходов бюджетов, в ведомственной структуре расходов бюджета по главным распорядителям бюджетных средств, разделам, подразделам и целевым статьям (муниципальным программам Одинцовского городского округа и непрограммным направлениям деятельности), группам и подгруппам видов расходов классификации расходов бюджетов, если иное не отнесено к компетенции исполнительных органов местного самоуправления Бюджетным </w:t>
      </w:r>
      <w:hyperlink r:id="rId89"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257C891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городского округа либо в текущем финансовом году после внесения соответствующих изменений в решение о бюджете городского округа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35A2FD3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Совет депутатов рассматривает поступивший проект решения о внесении изменений в решение о бюджете городского округа в порядке и сроки, установленные регламентом Совета депутатов, за исключением случаев рассмотрения указанного проекта решения в первоочередном порядке по предложению Главы.</w:t>
      </w:r>
    </w:p>
    <w:p w14:paraId="48D9B925" w14:textId="77777777" w:rsidR="00B14FD9" w:rsidRPr="008B7640" w:rsidRDefault="00B14FD9" w:rsidP="00B14FD9">
      <w:pPr>
        <w:ind w:firstLine="567"/>
        <w:jc w:val="both"/>
        <w:rPr>
          <w:rFonts w:ascii="Times New Roman" w:hAnsi="Times New Roman" w:cs="Times New Roman"/>
        </w:rPr>
      </w:pPr>
    </w:p>
    <w:p w14:paraId="63A08BD1" w14:textId="77777777" w:rsidR="00B14FD9" w:rsidRPr="008B7640" w:rsidRDefault="00B14FD9" w:rsidP="00B14FD9">
      <w:pPr>
        <w:ind w:firstLine="567"/>
        <w:jc w:val="center"/>
        <w:rPr>
          <w:rFonts w:ascii="Times New Roman" w:hAnsi="Times New Roman" w:cs="Times New Roman"/>
        </w:rPr>
      </w:pPr>
      <w:r w:rsidRPr="008B7640">
        <w:rPr>
          <w:rFonts w:ascii="Times New Roman" w:hAnsi="Times New Roman" w:cs="Times New Roman"/>
        </w:rPr>
        <w:t>Раздел IV. ИСПОЛНЕНИЕ БЮДЖЕТА ГОРОДСКОГО ОКРУГА</w:t>
      </w:r>
    </w:p>
    <w:p w14:paraId="2120C6CA" w14:textId="77777777" w:rsidR="00B14FD9" w:rsidRPr="008B7640" w:rsidRDefault="00B14FD9" w:rsidP="00B14FD9">
      <w:pPr>
        <w:ind w:firstLine="567"/>
        <w:jc w:val="center"/>
        <w:rPr>
          <w:rFonts w:ascii="Times New Roman" w:hAnsi="Times New Roman" w:cs="Times New Roman"/>
        </w:rPr>
      </w:pPr>
    </w:p>
    <w:p w14:paraId="0177028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24. Основы исполнения бюджета</w:t>
      </w:r>
    </w:p>
    <w:p w14:paraId="4DA807DF" w14:textId="77777777" w:rsidR="00B14FD9" w:rsidRPr="008B7640" w:rsidRDefault="00B14FD9" w:rsidP="00B14FD9">
      <w:pPr>
        <w:ind w:firstLine="567"/>
        <w:jc w:val="both"/>
        <w:rPr>
          <w:rFonts w:ascii="Times New Roman" w:hAnsi="Times New Roman" w:cs="Times New Roman"/>
        </w:rPr>
      </w:pPr>
    </w:p>
    <w:p w14:paraId="4242DD4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Исполнение бюджета городского округа обеспечивается Администрацией. Финансово-казначейское управление организует и осуществляет исполнение бюджета городского округа, управление счетами бюджета городского округа и бюджетными средствами.</w:t>
      </w:r>
    </w:p>
    <w:p w14:paraId="1A2F442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Исполнение бюджета организуется на основе сводной бюджетной росписи и кассового плана.</w:t>
      </w:r>
    </w:p>
    <w:p w14:paraId="225787A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Бюджет городского округа исполняется на основе принципа единства кассы и подведомственности расходов.</w:t>
      </w:r>
    </w:p>
    <w:p w14:paraId="12FCF86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Казначейское обслуживание исполнения бюджета осуществляется Управлением Федерального казначейства по Московской области.</w:t>
      </w:r>
    </w:p>
    <w:p w14:paraId="0DD33BC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90"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BA7F98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Право открытия и закрытия единого счета бюджета городского округа принадлежит Финансово-казначейскому управлению.</w:t>
      </w:r>
    </w:p>
    <w:p w14:paraId="761CCCDD" w14:textId="77777777" w:rsidR="00B14FD9" w:rsidRPr="008B7640" w:rsidRDefault="00B14FD9" w:rsidP="00B14FD9">
      <w:pPr>
        <w:ind w:firstLine="567"/>
        <w:jc w:val="both"/>
        <w:rPr>
          <w:rFonts w:ascii="Times New Roman" w:hAnsi="Times New Roman" w:cs="Times New Roman"/>
        </w:rPr>
      </w:pPr>
    </w:p>
    <w:p w14:paraId="49EC413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25. Сводная бюджетная роспись</w:t>
      </w:r>
    </w:p>
    <w:p w14:paraId="078F5385" w14:textId="77777777" w:rsidR="00B14FD9" w:rsidRPr="008B7640" w:rsidRDefault="00B14FD9" w:rsidP="00B14FD9">
      <w:pPr>
        <w:ind w:firstLine="567"/>
        <w:jc w:val="both"/>
        <w:rPr>
          <w:rFonts w:ascii="Times New Roman" w:hAnsi="Times New Roman" w:cs="Times New Roman"/>
        </w:rPr>
      </w:pPr>
    </w:p>
    <w:p w14:paraId="2083DC0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Порядок составления и ведения сводной бюджетной росписи устанавливается Финансово-казначейским управлением.</w:t>
      </w:r>
    </w:p>
    <w:p w14:paraId="7D9DA42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Утверждение сводной бюджетной росписи и внесение изменений в нее осуществляется руководителем финансового органа.</w:t>
      </w:r>
    </w:p>
    <w:p w14:paraId="23B0612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Утвержденные показатели сводной бюджетной росписи должны соответствовать решению о бюджете городского округа.</w:t>
      </w:r>
    </w:p>
    <w:p w14:paraId="408C43D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14:paraId="6012DF0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3. В ходе исполнения бюджета показатели сводной бюджетной росписи могут быть изменены в соответствии с решением руководителя финансового органа без внесения изменений в решение о бюджете в соответствии с </w:t>
      </w:r>
      <w:hyperlink r:id="rId91" w:history="1">
        <w:r w:rsidRPr="008B7640">
          <w:rPr>
            <w:rStyle w:val="ac"/>
            <w:rFonts w:ascii="Times New Roman" w:hAnsi="Times New Roman" w:cs="Times New Roman"/>
            <w:color w:val="auto"/>
            <w:u w:val="none"/>
          </w:rPr>
          <w:t>пунктом 3 статьи 217</w:t>
        </w:r>
      </w:hyperlink>
      <w:r w:rsidRPr="008B7640">
        <w:rPr>
          <w:rFonts w:ascii="Times New Roman" w:hAnsi="Times New Roman" w:cs="Times New Roman"/>
        </w:rPr>
        <w:t xml:space="preserve"> Бюджетного кодекса Российской Федерации.</w:t>
      </w:r>
    </w:p>
    <w:p w14:paraId="4F01EBA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Дополнительными основаниями для внесения изменений в сводную бюджетную роспись бюджета городского округа в соответствии с решениями руководителя финансового органа без внесения изменений в решение о бюджете являются:</w:t>
      </w:r>
    </w:p>
    <w:p w14:paraId="17BB1C2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9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09.06.2020 N 3/17)</w:t>
      </w:r>
    </w:p>
    <w:p w14:paraId="0034930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распределение субсидий, субвенций, иных межбюджетных трансфертов, дотаций на основании нормативных правовых актов Московской области, информации и поручений Центральных исполнительных органов исполнительной власти Московской области;</w:t>
      </w:r>
    </w:p>
    <w:p w14:paraId="7BF98BF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93"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23.11.2023 N 2/51)</w:t>
      </w:r>
    </w:p>
    <w:p w14:paraId="2F7AAE4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перераспределение бюджетных ассигнований, предусмотренных главным распорядителям средств бюджета на обеспечение деятельности органов местного самоуправления, подведомственных муниципальных казенных учреждений, между главными распорядителями средств бюджета, разделами, подразделами, целевыми статьями и видами расходов классификации расходов бюджета в целях реализации решений, принимаемых Главой и/или Советом депутатов Одинцовского городского округа Московской области по совершенствованию структуры органов местного самоуправления и казенного учреждения;</w:t>
      </w:r>
    </w:p>
    <w:p w14:paraId="107D19F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внесение в установленном порядке изменений в муниципальные программы в части изменения объемов финансирования и (или) состава мероприятий в пределах общего объема бюджетных ассигнований на реализацию соответствующей муниципальной программы, утвержденных решением о бюджете;</w:t>
      </w:r>
    </w:p>
    <w:p w14:paraId="2A5AAED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главным распорядителям на уплату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(выполнение работ) и субсидий на иные цели, а </w:t>
      </w:r>
      <w:r w:rsidRPr="008B7640">
        <w:rPr>
          <w:rFonts w:ascii="Times New Roman" w:hAnsi="Times New Roman" w:cs="Times New Roman"/>
        </w:rPr>
        <w:lastRenderedPageBreak/>
        <w:t>также на возврат средств в бюджет Московской области в случае недостижения значений показателей результативности использования субсидий из областного бюджета, предусмотренных соглашением о предоставлении субсидий;</w:t>
      </w:r>
    </w:p>
    <w:p w14:paraId="73F337B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перераспределение бюджетных ассигнований между главными распорядителями средств бюджета, разделами, подразделами, целевыми статьями и видами расходов классификации расходов бюджета в пределах средств бюджета, в том числе для софинансирования расходных обязательств в целях выполнения условий предоставления субсидий из бюджета Московской области;</w:t>
      </w:r>
    </w:p>
    <w:p w14:paraId="54AD42B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9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17.06.2022 N 7/36)</w:t>
      </w:r>
    </w:p>
    <w:p w14:paraId="15E6562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 предоставление, изменение размера субсидии юридическим лицам (кроме некоммерческих организаций), индивидуальным предпринимателям, физическим лицам - производителям товаров, работ, услуг или субсидии некоммерческим организациям (за исключением муниципальных учреждений) за счет перераспределения бюджетных ассигнований, предусмотренных в бюджете в соответствующем финансовом году;</w:t>
      </w:r>
    </w:p>
    <w:p w14:paraId="4083FB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решений Совета депутатов Одинцовского городского округа МО от 09.06.2020 </w:t>
      </w:r>
      <w:hyperlink r:id="rId95" w:history="1">
        <w:r w:rsidRPr="008B7640">
          <w:rPr>
            <w:rStyle w:val="ac"/>
            <w:rFonts w:ascii="Times New Roman" w:hAnsi="Times New Roman" w:cs="Times New Roman"/>
            <w:color w:val="auto"/>
            <w:u w:val="none"/>
          </w:rPr>
          <w:t>N 3/17</w:t>
        </w:r>
      </w:hyperlink>
      <w:r w:rsidRPr="008B7640">
        <w:rPr>
          <w:rFonts w:ascii="Times New Roman" w:hAnsi="Times New Roman" w:cs="Times New Roman"/>
        </w:rPr>
        <w:t xml:space="preserve">, от 17.06.2022 </w:t>
      </w:r>
      <w:hyperlink r:id="rId96" w:history="1">
        <w:r w:rsidRPr="008B7640">
          <w:rPr>
            <w:rStyle w:val="ac"/>
            <w:rFonts w:ascii="Times New Roman" w:hAnsi="Times New Roman" w:cs="Times New Roman"/>
            <w:color w:val="auto"/>
            <w:u w:val="none"/>
          </w:rPr>
          <w:t>N 7/36</w:t>
        </w:r>
      </w:hyperlink>
      <w:r w:rsidRPr="008B7640">
        <w:rPr>
          <w:rFonts w:ascii="Times New Roman" w:hAnsi="Times New Roman" w:cs="Times New Roman"/>
        </w:rPr>
        <w:t>)</w:t>
      </w:r>
    </w:p>
    <w:p w14:paraId="226459D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6.1) перераспределение средств, зарезервированных в решении о бюджете в составе утвержденных бюджетных ассигнований с направлением использования "Иные расходы".</w:t>
      </w:r>
    </w:p>
    <w:p w14:paraId="7ED73D0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w:t>
      </w:r>
      <w:proofErr w:type="spellStart"/>
      <w:r w:rsidRPr="008B7640">
        <w:rPr>
          <w:rFonts w:ascii="Times New Roman" w:hAnsi="Times New Roman" w:cs="Times New Roman"/>
        </w:rPr>
        <w:t>пп</w:t>
      </w:r>
      <w:proofErr w:type="spellEnd"/>
      <w:r w:rsidRPr="008B7640">
        <w:rPr>
          <w:rFonts w:ascii="Times New Roman" w:hAnsi="Times New Roman" w:cs="Times New Roman"/>
        </w:rPr>
        <w:t xml:space="preserve">. 6.1 введен </w:t>
      </w:r>
      <w:hyperlink r:id="rId97"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14.11.2019 N 3/11)</w:t>
      </w:r>
    </w:p>
    <w:p w14:paraId="224E4BE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6.2) перераспределение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в целях обособления бюджетных ассигнований на реализацию региональных проектов, направленных на реализацию федеральных (национальных) проектов;</w:t>
      </w:r>
    </w:p>
    <w:p w14:paraId="30C1D21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w:t>
      </w:r>
      <w:proofErr w:type="spellStart"/>
      <w:r w:rsidRPr="008B7640">
        <w:rPr>
          <w:rFonts w:ascii="Times New Roman" w:hAnsi="Times New Roman" w:cs="Times New Roman"/>
        </w:rPr>
        <w:t>пп</w:t>
      </w:r>
      <w:proofErr w:type="spellEnd"/>
      <w:r w:rsidRPr="008B7640">
        <w:rPr>
          <w:rFonts w:ascii="Times New Roman" w:hAnsi="Times New Roman" w:cs="Times New Roman"/>
        </w:rPr>
        <w:t xml:space="preserve">. 6.2 введен </w:t>
      </w:r>
      <w:hyperlink r:id="rId98"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09.06.2020 N 3/17)</w:t>
      </w:r>
    </w:p>
    <w:p w14:paraId="16A50CD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6.3) получение в доход бюджета безвозмездных поступлений от муниципальных организаций, в том числе от бюджетных и автономных учреждений средств субсидии на выполнение муниципального задания в случае исполнения решений органов муниципального контроля, а также в случае возврата в бюджет неиспользованного остатка либо экономии средств субсидии, не связанных с невыполнением муниципального задания, по решению учреждения сверх объемов, утвержденных решением о бюджете, а также в случае сокращения (возврата при отсутствии потребности) указанных средств;</w:t>
      </w:r>
    </w:p>
    <w:p w14:paraId="54EADAE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w:t>
      </w:r>
      <w:proofErr w:type="spellStart"/>
      <w:r w:rsidRPr="008B7640">
        <w:rPr>
          <w:rFonts w:ascii="Times New Roman" w:hAnsi="Times New Roman" w:cs="Times New Roman"/>
        </w:rPr>
        <w:t>пп</w:t>
      </w:r>
      <w:proofErr w:type="spellEnd"/>
      <w:r w:rsidRPr="008B7640">
        <w:rPr>
          <w:rFonts w:ascii="Times New Roman" w:hAnsi="Times New Roman" w:cs="Times New Roman"/>
        </w:rPr>
        <w:t xml:space="preserve">. 6.3 введен </w:t>
      </w:r>
      <w:hyperlink r:id="rId99"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02.03.2022 N 7/33)</w:t>
      </w:r>
    </w:p>
    <w:p w14:paraId="50DC328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6.4) перераспределение бюджетных ассигнований между видами источников финансирования дефицита бюджета округа в ходе исполнения бюджета округа в пределах общего объема бюджетных ассигнований по источникам финансирования дефицита бюджета округа, предусмотренных на соответствующий финансовый год;</w:t>
      </w:r>
    </w:p>
    <w:p w14:paraId="2A8BF6E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w:t>
      </w:r>
      <w:proofErr w:type="spellStart"/>
      <w:r w:rsidRPr="008B7640">
        <w:rPr>
          <w:rFonts w:ascii="Times New Roman" w:hAnsi="Times New Roman" w:cs="Times New Roman"/>
        </w:rPr>
        <w:t>пп</w:t>
      </w:r>
      <w:proofErr w:type="spellEnd"/>
      <w:r w:rsidRPr="008B7640">
        <w:rPr>
          <w:rFonts w:ascii="Times New Roman" w:hAnsi="Times New Roman" w:cs="Times New Roman"/>
        </w:rPr>
        <w:t xml:space="preserve">. 6.4 введен </w:t>
      </w:r>
      <w:hyperlink r:id="rId100"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17.06.2022 N 7/36)</w:t>
      </w:r>
    </w:p>
    <w:p w14:paraId="568BF82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7) в случаях, не предусмотренных </w:t>
      </w:r>
      <w:hyperlink r:id="rId101" w:history="1">
        <w:r w:rsidRPr="008B7640">
          <w:rPr>
            <w:rStyle w:val="ac"/>
            <w:rFonts w:ascii="Times New Roman" w:hAnsi="Times New Roman" w:cs="Times New Roman"/>
            <w:color w:val="auto"/>
            <w:u w:val="none"/>
          </w:rPr>
          <w:t>подпунктами 1</w:t>
        </w:r>
      </w:hyperlink>
      <w:r w:rsidRPr="008B7640">
        <w:rPr>
          <w:rFonts w:ascii="Times New Roman" w:hAnsi="Times New Roman" w:cs="Times New Roman"/>
        </w:rPr>
        <w:t xml:space="preserve"> - </w:t>
      </w:r>
      <w:hyperlink r:id="rId102" w:history="1">
        <w:r w:rsidRPr="008B7640">
          <w:rPr>
            <w:rStyle w:val="ac"/>
            <w:rFonts w:ascii="Times New Roman" w:hAnsi="Times New Roman" w:cs="Times New Roman"/>
            <w:color w:val="auto"/>
            <w:u w:val="none"/>
          </w:rPr>
          <w:t>6.3</w:t>
        </w:r>
      </w:hyperlink>
      <w:r w:rsidRPr="008B7640">
        <w:rPr>
          <w:rFonts w:ascii="Times New Roman" w:hAnsi="Times New Roman" w:cs="Times New Roman"/>
        </w:rPr>
        <w:t xml:space="preserve"> настоящего пункта, перераспределение в пределах общего объема бюджетных ассигнований, предусмотренных главному распорядителю бюджетных средств в соответствующем финансовом году, по отдельным разделам, подразделам, целевым статьям и видам расходов бюджета при условии, что увеличение бюджетных ассигнований не превышает 10% по соответствующему разделу бюджетной классификации.</w:t>
      </w:r>
    </w:p>
    <w:p w14:paraId="52BBA9C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решений Совета депутатов Одинцовского городского округа МО от 14.11.2019 </w:t>
      </w:r>
      <w:hyperlink r:id="rId103" w:history="1">
        <w:r w:rsidRPr="008B7640">
          <w:rPr>
            <w:rStyle w:val="ac"/>
            <w:rFonts w:ascii="Times New Roman" w:hAnsi="Times New Roman" w:cs="Times New Roman"/>
            <w:color w:val="auto"/>
            <w:u w:val="none"/>
          </w:rPr>
          <w:t>N 3/11</w:t>
        </w:r>
      </w:hyperlink>
      <w:r w:rsidRPr="008B7640">
        <w:rPr>
          <w:rFonts w:ascii="Times New Roman" w:hAnsi="Times New Roman" w:cs="Times New Roman"/>
        </w:rPr>
        <w:t xml:space="preserve">, от 09.06.2020 </w:t>
      </w:r>
      <w:hyperlink r:id="rId104" w:history="1">
        <w:r w:rsidRPr="008B7640">
          <w:rPr>
            <w:rStyle w:val="ac"/>
            <w:rFonts w:ascii="Times New Roman" w:hAnsi="Times New Roman" w:cs="Times New Roman"/>
            <w:color w:val="auto"/>
            <w:u w:val="none"/>
          </w:rPr>
          <w:t>N 3/17</w:t>
        </w:r>
      </w:hyperlink>
      <w:r w:rsidRPr="008B7640">
        <w:rPr>
          <w:rFonts w:ascii="Times New Roman" w:hAnsi="Times New Roman" w:cs="Times New Roman"/>
        </w:rPr>
        <w:t xml:space="preserve">, от 02.03.2022 </w:t>
      </w:r>
      <w:hyperlink r:id="rId105" w:history="1">
        <w:r w:rsidRPr="008B7640">
          <w:rPr>
            <w:rStyle w:val="ac"/>
            <w:rFonts w:ascii="Times New Roman" w:hAnsi="Times New Roman" w:cs="Times New Roman"/>
            <w:color w:val="auto"/>
            <w:u w:val="none"/>
          </w:rPr>
          <w:t>N 7/33</w:t>
        </w:r>
      </w:hyperlink>
      <w:r w:rsidRPr="008B7640">
        <w:rPr>
          <w:rFonts w:ascii="Times New Roman" w:hAnsi="Times New Roman" w:cs="Times New Roman"/>
        </w:rPr>
        <w:t>)</w:t>
      </w:r>
    </w:p>
    <w:p w14:paraId="046D780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14:paraId="76A1C57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14:paraId="3721067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14:paraId="090147D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106" w:history="1">
        <w:r w:rsidRPr="008B7640">
          <w:rPr>
            <w:rStyle w:val="ac"/>
            <w:rFonts w:ascii="Times New Roman" w:hAnsi="Times New Roman" w:cs="Times New Roman"/>
            <w:color w:val="auto"/>
            <w:u w:val="none"/>
          </w:rPr>
          <w:t>статьями 190</w:t>
        </w:r>
      </w:hyperlink>
      <w:r w:rsidRPr="008B7640">
        <w:rPr>
          <w:rFonts w:ascii="Times New Roman" w:hAnsi="Times New Roman" w:cs="Times New Roman"/>
        </w:rPr>
        <w:t xml:space="preserve"> и </w:t>
      </w:r>
      <w:hyperlink r:id="rId107" w:history="1">
        <w:r w:rsidRPr="008B7640">
          <w:rPr>
            <w:rStyle w:val="ac"/>
            <w:rFonts w:ascii="Times New Roman" w:hAnsi="Times New Roman" w:cs="Times New Roman"/>
            <w:color w:val="auto"/>
            <w:u w:val="none"/>
          </w:rPr>
          <w:t>191</w:t>
        </w:r>
      </w:hyperlink>
      <w:r w:rsidRPr="008B7640">
        <w:rPr>
          <w:rFonts w:ascii="Times New Roman" w:hAnsi="Times New Roman" w:cs="Times New Roman"/>
        </w:rPr>
        <w:t xml:space="preserve"> Бюджетного кодекса Российской Федерации.</w:t>
      </w:r>
    </w:p>
    <w:p w14:paraId="112CCED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r:id="rId108" w:history="1">
        <w:r w:rsidRPr="008B7640">
          <w:rPr>
            <w:rStyle w:val="ac"/>
            <w:rFonts w:ascii="Times New Roman" w:hAnsi="Times New Roman" w:cs="Times New Roman"/>
            <w:color w:val="auto"/>
            <w:u w:val="none"/>
          </w:rPr>
          <w:t>статье 217</w:t>
        </w:r>
      </w:hyperlink>
      <w:r w:rsidRPr="008B7640">
        <w:rPr>
          <w:rFonts w:ascii="Times New Roman" w:hAnsi="Times New Roman" w:cs="Times New Roman"/>
        </w:rPr>
        <w:t xml:space="preserve"> Бюджетного кодекса Российской Федерации.</w:t>
      </w:r>
    </w:p>
    <w:p w14:paraId="7F0773C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5BF2890A" w14:textId="77777777" w:rsidR="00B14FD9" w:rsidRPr="008B7640" w:rsidRDefault="00B14FD9" w:rsidP="00B14FD9">
      <w:pPr>
        <w:ind w:firstLine="567"/>
        <w:jc w:val="both"/>
        <w:rPr>
          <w:rFonts w:ascii="Times New Roman" w:hAnsi="Times New Roman" w:cs="Times New Roman"/>
        </w:rPr>
      </w:pPr>
    </w:p>
    <w:p w14:paraId="0280315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26. Кассовый план</w:t>
      </w:r>
    </w:p>
    <w:p w14:paraId="0AF2390B" w14:textId="77777777" w:rsidR="00B14FD9" w:rsidRPr="008B7640" w:rsidRDefault="00B14FD9" w:rsidP="00B14FD9">
      <w:pPr>
        <w:ind w:firstLine="567"/>
        <w:jc w:val="both"/>
        <w:rPr>
          <w:rFonts w:ascii="Times New Roman" w:hAnsi="Times New Roman" w:cs="Times New Roman"/>
        </w:rPr>
      </w:pPr>
    </w:p>
    <w:p w14:paraId="09830B5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устанавливаются Финансово-казначейским управлением.</w:t>
      </w:r>
    </w:p>
    <w:p w14:paraId="0356660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2495FBC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0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28E912A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107D1D3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Кассовый план составляется и ведется Финансово-казначейским управлением.</w:t>
      </w:r>
    </w:p>
    <w:p w14:paraId="2AD6C44D" w14:textId="77777777" w:rsidR="00B14FD9" w:rsidRPr="008B7640" w:rsidRDefault="00B14FD9" w:rsidP="00B14FD9">
      <w:pPr>
        <w:ind w:firstLine="567"/>
        <w:jc w:val="both"/>
        <w:rPr>
          <w:rFonts w:ascii="Times New Roman" w:hAnsi="Times New Roman" w:cs="Times New Roman"/>
        </w:rPr>
      </w:pPr>
    </w:p>
    <w:p w14:paraId="0C357CB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27. Исполнение бюджета городского округа по доходам</w:t>
      </w:r>
    </w:p>
    <w:p w14:paraId="7AFEB6FB" w14:textId="77777777" w:rsidR="00B14FD9" w:rsidRPr="008B7640" w:rsidRDefault="00B14FD9" w:rsidP="00B14FD9">
      <w:pPr>
        <w:ind w:firstLine="567"/>
        <w:jc w:val="both"/>
        <w:rPr>
          <w:rFonts w:ascii="Times New Roman" w:hAnsi="Times New Roman" w:cs="Times New Roman"/>
        </w:rPr>
      </w:pPr>
    </w:p>
    <w:p w14:paraId="18BEC7B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Исполнение бюджета городского округа по доходам предусматривает:</w:t>
      </w:r>
    </w:p>
    <w:p w14:paraId="6A00716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110"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решением о бюджете и иными муниципальными правовыми актами, принятыми в соответствии с положениями Бюджетного </w:t>
      </w:r>
      <w:hyperlink r:id="rId111"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 законами Московской области, с казначейских счетов для осуществления и отражения операций по учету и распределению поступлений и иных поступлений в бюджет;</w:t>
      </w:r>
    </w:p>
    <w:p w14:paraId="2E0B3F8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1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0091FAD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B50ABD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зачет излишне уплаченных или излишне взысканных сумм в соответствии с законодательством Российской Федерации;</w:t>
      </w:r>
    </w:p>
    <w:p w14:paraId="60DC8D7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уточнение администратором доходов бюджета платежей в бюджеты бюджетной системы Российской Федерации;</w:t>
      </w:r>
    </w:p>
    <w:p w14:paraId="082B6B6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перечисление Управлением Федерального казначейства по Московской области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04C3A36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13"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6060C2F1" w14:textId="77777777" w:rsidR="00B14FD9" w:rsidRPr="008B7640" w:rsidRDefault="00B14FD9" w:rsidP="00B14FD9">
      <w:pPr>
        <w:ind w:firstLine="567"/>
        <w:jc w:val="both"/>
        <w:rPr>
          <w:rFonts w:ascii="Times New Roman" w:hAnsi="Times New Roman" w:cs="Times New Roman"/>
        </w:rPr>
      </w:pPr>
    </w:p>
    <w:p w14:paraId="7B23828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28. Исполнение бюджета городского округа по расходам</w:t>
      </w:r>
    </w:p>
    <w:p w14:paraId="1C541D63" w14:textId="77777777" w:rsidR="00B14FD9" w:rsidRPr="008B7640" w:rsidRDefault="00B14FD9" w:rsidP="00B14FD9">
      <w:pPr>
        <w:ind w:firstLine="567"/>
        <w:jc w:val="both"/>
        <w:rPr>
          <w:rFonts w:ascii="Times New Roman" w:hAnsi="Times New Roman" w:cs="Times New Roman"/>
        </w:rPr>
      </w:pPr>
    </w:p>
    <w:p w14:paraId="61F8216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Исполнение бюджета по расходам осуществляется в порядке, установленном Финансово-казначейским управлением с соблюдением требования Бюджетного </w:t>
      </w:r>
      <w:hyperlink r:id="rId114"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 в том числе </w:t>
      </w:r>
      <w:hyperlink r:id="rId115" w:history="1">
        <w:r w:rsidRPr="008B7640">
          <w:rPr>
            <w:rStyle w:val="ac"/>
            <w:rFonts w:ascii="Times New Roman" w:hAnsi="Times New Roman" w:cs="Times New Roman"/>
            <w:color w:val="auto"/>
            <w:u w:val="none"/>
          </w:rPr>
          <w:t>статей 217</w:t>
        </w:r>
      </w:hyperlink>
      <w:r w:rsidRPr="008B7640">
        <w:rPr>
          <w:rFonts w:ascii="Times New Roman" w:hAnsi="Times New Roman" w:cs="Times New Roman"/>
        </w:rPr>
        <w:t xml:space="preserve"> и </w:t>
      </w:r>
      <w:hyperlink r:id="rId116" w:history="1">
        <w:r w:rsidRPr="008B7640">
          <w:rPr>
            <w:rStyle w:val="ac"/>
            <w:rFonts w:ascii="Times New Roman" w:hAnsi="Times New Roman" w:cs="Times New Roman"/>
            <w:color w:val="auto"/>
            <w:u w:val="none"/>
          </w:rPr>
          <w:t>219</w:t>
        </w:r>
      </w:hyperlink>
      <w:r w:rsidRPr="008B7640">
        <w:rPr>
          <w:rFonts w:ascii="Times New Roman" w:hAnsi="Times New Roman" w:cs="Times New Roman"/>
        </w:rPr>
        <w:t xml:space="preserve"> Бюджетного кодекса Российской Федерации.</w:t>
      </w:r>
    </w:p>
    <w:p w14:paraId="072730D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Бюджет городского округа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14:paraId="058A2EB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Исполнение бюджета по расходам предусматривает:</w:t>
      </w:r>
    </w:p>
    <w:p w14:paraId="212F88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принятие и учет бюджетных и денежных обязательств;</w:t>
      </w:r>
    </w:p>
    <w:p w14:paraId="378F15C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подтверждение денежных обязательств;</w:t>
      </w:r>
    </w:p>
    <w:p w14:paraId="074248E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санкционирование оплаты денежных обязательств;</w:t>
      </w:r>
    </w:p>
    <w:p w14:paraId="14F3C42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подтверждение исполнения денежных обязательств.</w:t>
      </w:r>
    </w:p>
    <w:p w14:paraId="66B9A84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Министерство экономики и финансов Московской области и Финансово-казначейское управление в установленном ими порядках направляют соответственно Финансово-казначейскому управлению или Министерству экономики и финансов Московской области, </w:t>
      </w:r>
      <w:r w:rsidRPr="008B7640">
        <w:rPr>
          <w:rFonts w:ascii="Times New Roman" w:hAnsi="Times New Roman" w:cs="Times New Roman"/>
        </w:rPr>
        <w:lastRenderedPageBreak/>
        <w:t>бюджету которых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14:paraId="7B7A3D0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Бюджетные обязательства принимаются получателем бюджетных средств в пределах доведенных до него лимитов бюджетных обязательств.</w:t>
      </w:r>
    </w:p>
    <w:p w14:paraId="1B852CF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14:paraId="5F19A79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w:t>
      </w:r>
    </w:p>
    <w:p w14:paraId="763E17E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4 в ред. </w:t>
      </w:r>
      <w:hyperlink r:id="rId117"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4726E10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5. Абзац исключен. - </w:t>
      </w:r>
      <w:hyperlink r:id="rId118"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39940F6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0020BDC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031DA52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 Подтверждение исполнения денежных обязательств осуществляется на основании распоряжений о совершении казначейских платежей,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2355C0E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1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2BD6502C" w14:textId="77777777" w:rsidR="00B14FD9" w:rsidRPr="008B7640" w:rsidRDefault="00B14FD9" w:rsidP="00B14FD9">
      <w:pPr>
        <w:ind w:firstLine="567"/>
        <w:jc w:val="both"/>
        <w:rPr>
          <w:rFonts w:ascii="Times New Roman" w:hAnsi="Times New Roman" w:cs="Times New Roman"/>
        </w:rPr>
      </w:pPr>
    </w:p>
    <w:p w14:paraId="57CE820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Статья 29. Бюджетная роспись</w:t>
      </w:r>
    </w:p>
    <w:p w14:paraId="285E7D01" w14:textId="77777777" w:rsidR="00B14FD9" w:rsidRPr="008B7640" w:rsidRDefault="00B14FD9" w:rsidP="00B14FD9">
      <w:pPr>
        <w:ind w:firstLine="567"/>
        <w:jc w:val="both"/>
        <w:rPr>
          <w:rFonts w:ascii="Times New Roman" w:hAnsi="Times New Roman" w:cs="Times New Roman"/>
        </w:rPr>
      </w:pPr>
    </w:p>
    <w:p w14:paraId="4BEE4B4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Финансово-казначейским управлением.</w:t>
      </w:r>
    </w:p>
    <w:p w14:paraId="0FCBD52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Финансово-казначейским управлением лимитами бюджетных обязательств.</w:t>
      </w:r>
    </w:p>
    <w:p w14:paraId="19BD805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15F0E8B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Утверждение бюджетной росписи и внесение изменений в нее осуществляются главным распорядителем (распорядителем) бюджетных средств.</w:t>
      </w:r>
    </w:p>
    <w:p w14:paraId="561C71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120" w:history="1">
        <w:r w:rsidRPr="008B7640">
          <w:rPr>
            <w:rStyle w:val="ac"/>
            <w:rFonts w:ascii="Times New Roman" w:hAnsi="Times New Roman" w:cs="Times New Roman"/>
            <w:color w:val="auto"/>
            <w:u w:val="none"/>
          </w:rPr>
          <w:t>статьями 190</w:t>
        </w:r>
      </w:hyperlink>
      <w:r w:rsidRPr="008B7640">
        <w:rPr>
          <w:rFonts w:ascii="Times New Roman" w:hAnsi="Times New Roman" w:cs="Times New Roman"/>
        </w:rPr>
        <w:t xml:space="preserve"> и </w:t>
      </w:r>
      <w:hyperlink r:id="rId121" w:history="1">
        <w:r w:rsidRPr="008B7640">
          <w:rPr>
            <w:rStyle w:val="ac"/>
            <w:rFonts w:ascii="Times New Roman" w:hAnsi="Times New Roman" w:cs="Times New Roman"/>
            <w:color w:val="auto"/>
            <w:u w:val="none"/>
          </w:rPr>
          <w:t>191</w:t>
        </w:r>
      </w:hyperlink>
      <w:r w:rsidRPr="008B7640">
        <w:rPr>
          <w:rFonts w:ascii="Times New Roman" w:hAnsi="Times New Roman" w:cs="Times New Roman"/>
        </w:rPr>
        <w:t xml:space="preserve"> Бюджетного кодекса Российской Федерации.</w:t>
      </w:r>
    </w:p>
    <w:p w14:paraId="1C4B427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и элементам видов расходов.</w:t>
      </w:r>
    </w:p>
    <w:p w14:paraId="0E4210B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1787565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3E08A4CB" w14:textId="77777777" w:rsidR="00B14FD9" w:rsidRPr="008B7640" w:rsidRDefault="00B14FD9" w:rsidP="00B14FD9">
      <w:pPr>
        <w:ind w:firstLine="567"/>
        <w:jc w:val="both"/>
        <w:rPr>
          <w:rFonts w:ascii="Times New Roman" w:hAnsi="Times New Roman" w:cs="Times New Roman"/>
        </w:rPr>
      </w:pPr>
    </w:p>
    <w:p w14:paraId="6CA6E16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30. Исполнение бюджета по источникам финансирования дефицита бюджета</w:t>
      </w:r>
    </w:p>
    <w:p w14:paraId="592113B7" w14:textId="77777777" w:rsidR="00B14FD9" w:rsidRPr="008B7640" w:rsidRDefault="00B14FD9" w:rsidP="00B14FD9">
      <w:pPr>
        <w:ind w:firstLine="567"/>
        <w:jc w:val="both"/>
        <w:rPr>
          <w:rFonts w:ascii="Times New Roman" w:hAnsi="Times New Roman" w:cs="Times New Roman"/>
        </w:rPr>
      </w:pPr>
    </w:p>
    <w:p w14:paraId="64FE266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Исполнение бюджета по источникам финансирования дефицита бюджета городского округа осуществляется главными администраторами, администраторами источников финансирования дефицита бюджета городского округа в соответствии со сводной бюджетной росписью, за исключением операций по управлению остатками средств на едином счете </w:t>
      </w:r>
      <w:r w:rsidRPr="008B7640">
        <w:rPr>
          <w:rFonts w:ascii="Times New Roman" w:hAnsi="Times New Roman" w:cs="Times New Roman"/>
        </w:rPr>
        <w:lastRenderedPageBreak/>
        <w:t xml:space="preserve">бюджета, в порядке, установленном Финансово-казначейским управлением в соответствии с положениями Бюджетного </w:t>
      </w:r>
      <w:hyperlink r:id="rId122"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051500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Финансово-казначейским управлением.</w:t>
      </w:r>
    </w:p>
    <w:p w14:paraId="11BB9E52" w14:textId="77777777" w:rsidR="00B14FD9" w:rsidRPr="008B7640" w:rsidRDefault="00B14FD9" w:rsidP="00B14FD9">
      <w:pPr>
        <w:ind w:firstLine="567"/>
        <w:jc w:val="both"/>
        <w:rPr>
          <w:rFonts w:ascii="Times New Roman" w:hAnsi="Times New Roman" w:cs="Times New Roman"/>
        </w:rPr>
      </w:pPr>
    </w:p>
    <w:p w14:paraId="65B55B8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31. Бюджетная смета</w:t>
      </w:r>
    </w:p>
    <w:p w14:paraId="7985E6B1" w14:textId="77777777" w:rsidR="00B14FD9" w:rsidRPr="008B7640" w:rsidRDefault="00B14FD9" w:rsidP="00B14FD9">
      <w:pPr>
        <w:ind w:firstLine="567"/>
        <w:jc w:val="both"/>
        <w:rPr>
          <w:rFonts w:ascii="Times New Roman" w:hAnsi="Times New Roman" w:cs="Times New Roman"/>
        </w:rPr>
      </w:pPr>
    </w:p>
    <w:p w14:paraId="20F0168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14:paraId="359D073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6429CDF2" w14:textId="77777777" w:rsidR="00B14FD9" w:rsidRPr="008B7640" w:rsidRDefault="00B14FD9" w:rsidP="00B14FD9">
      <w:pPr>
        <w:ind w:firstLine="567"/>
        <w:jc w:val="both"/>
        <w:rPr>
          <w:rFonts w:ascii="Times New Roman" w:hAnsi="Times New Roman" w:cs="Times New Roman"/>
        </w:rPr>
      </w:pPr>
    </w:p>
    <w:p w14:paraId="32CEB36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32. Использование доходов, фактически полученных при исполнении бюджета сверх утвержденных решением о бюджете</w:t>
      </w:r>
    </w:p>
    <w:p w14:paraId="3EC44A62" w14:textId="77777777" w:rsidR="00B14FD9" w:rsidRPr="008B7640" w:rsidRDefault="00B14FD9" w:rsidP="00B14FD9">
      <w:pPr>
        <w:ind w:firstLine="567"/>
        <w:jc w:val="both"/>
        <w:rPr>
          <w:rFonts w:ascii="Times New Roman" w:hAnsi="Times New Roman" w:cs="Times New Roman"/>
        </w:rPr>
      </w:pPr>
    </w:p>
    <w:p w14:paraId="0B6669A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Финансово-казначейским управлением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Одинцовского городского округа в случае недостаточности предусмотренных на их исполнение бюджетных ассигнований в размере, предусмотренном </w:t>
      </w:r>
      <w:hyperlink r:id="rId123" w:history="1">
        <w:r w:rsidRPr="008B7640">
          <w:rPr>
            <w:rStyle w:val="ac"/>
            <w:rFonts w:ascii="Times New Roman" w:hAnsi="Times New Roman" w:cs="Times New Roman"/>
            <w:color w:val="auto"/>
            <w:u w:val="none"/>
          </w:rPr>
          <w:t>пунктом 3 статьи 217</w:t>
        </w:r>
      </w:hyperlink>
      <w:r w:rsidRPr="008B7640">
        <w:rPr>
          <w:rFonts w:ascii="Times New Roman" w:hAnsi="Times New Roman" w:cs="Times New Roman"/>
        </w:rPr>
        <w:t xml:space="preserve"> Бюджетного кодекса Российской Федерации.</w:t>
      </w:r>
    </w:p>
    <w:p w14:paraId="72EFA2D3" w14:textId="77777777" w:rsidR="00B14FD9" w:rsidRPr="008B7640" w:rsidRDefault="00B14FD9" w:rsidP="00B14FD9">
      <w:pPr>
        <w:ind w:firstLine="567"/>
        <w:jc w:val="both"/>
        <w:rPr>
          <w:rFonts w:ascii="Times New Roman" w:hAnsi="Times New Roman" w:cs="Times New Roman"/>
        </w:rPr>
      </w:pPr>
    </w:p>
    <w:p w14:paraId="6E46683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33. Иммунитет бюджета</w:t>
      </w:r>
    </w:p>
    <w:p w14:paraId="1E191805" w14:textId="77777777" w:rsidR="00B14FD9" w:rsidRPr="008B7640" w:rsidRDefault="00B14FD9" w:rsidP="00B14FD9">
      <w:pPr>
        <w:ind w:firstLine="567"/>
        <w:jc w:val="both"/>
        <w:rPr>
          <w:rFonts w:ascii="Times New Roman" w:hAnsi="Times New Roman" w:cs="Times New Roman"/>
        </w:rPr>
      </w:pPr>
    </w:p>
    <w:p w14:paraId="43BB2C0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Обращение взыскания на средства бюджета городского округа осуществляется только на основании судебного акта в порядке, установленном Бюджетным </w:t>
      </w:r>
      <w:hyperlink r:id="rId124"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7E956C9F" w14:textId="77777777" w:rsidR="00B14FD9" w:rsidRPr="008B7640" w:rsidRDefault="00B14FD9" w:rsidP="00B14FD9">
      <w:pPr>
        <w:ind w:firstLine="567"/>
        <w:jc w:val="both"/>
        <w:rPr>
          <w:rFonts w:ascii="Times New Roman" w:hAnsi="Times New Roman" w:cs="Times New Roman"/>
        </w:rPr>
      </w:pPr>
    </w:p>
    <w:p w14:paraId="45750CA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Статья 34. Завершение текущего финансового года</w:t>
      </w:r>
    </w:p>
    <w:p w14:paraId="3673CE2B" w14:textId="77777777" w:rsidR="00B14FD9" w:rsidRPr="008B7640" w:rsidRDefault="00B14FD9" w:rsidP="00B14FD9">
      <w:pPr>
        <w:ind w:firstLine="567"/>
        <w:jc w:val="both"/>
        <w:rPr>
          <w:rFonts w:ascii="Times New Roman" w:hAnsi="Times New Roman" w:cs="Times New Roman"/>
        </w:rPr>
      </w:pPr>
    </w:p>
    <w:p w14:paraId="13B91D7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Операции по исполнению бюджета завершаются 31 декабря, за исключением операций, указанных в </w:t>
      </w:r>
      <w:hyperlink r:id="rId125" w:history="1">
        <w:r w:rsidRPr="008B7640">
          <w:rPr>
            <w:rStyle w:val="ac"/>
            <w:rFonts w:ascii="Times New Roman" w:hAnsi="Times New Roman" w:cs="Times New Roman"/>
            <w:color w:val="auto"/>
            <w:u w:val="none"/>
          </w:rPr>
          <w:t>пункте 2</w:t>
        </w:r>
      </w:hyperlink>
      <w:r w:rsidRPr="008B7640">
        <w:rPr>
          <w:rFonts w:ascii="Times New Roman" w:hAnsi="Times New Roman" w:cs="Times New Roman"/>
        </w:rPr>
        <w:t xml:space="preserve"> настоящей статьи.</w:t>
      </w:r>
    </w:p>
    <w:p w14:paraId="3FAD246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Завершение операций по исполнению бюджета в текущем финансовом году осуществляется в порядке, установленном Финансово-казначейским управлением в соответствии с требованиями настоящей статьи.</w:t>
      </w:r>
    </w:p>
    <w:p w14:paraId="705A045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Завершение операций органами Федерального казначейства по распределению в соответствии со </w:t>
      </w:r>
      <w:hyperlink r:id="rId126" w:history="1">
        <w:r w:rsidRPr="008B7640">
          <w:rPr>
            <w:rStyle w:val="ac"/>
            <w:rFonts w:ascii="Times New Roman" w:hAnsi="Times New Roman" w:cs="Times New Roman"/>
            <w:color w:val="auto"/>
            <w:u w:val="none"/>
          </w:rPr>
          <w:t>статьей 40</w:t>
        </w:r>
      </w:hyperlink>
      <w:r w:rsidRPr="008B7640">
        <w:rPr>
          <w:rFonts w:ascii="Times New Roman" w:hAnsi="Times New Roman" w:cs="Times New Roman"/>
        </w:rPr>
        <w:t xml:space="preserve">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городского округа отчетного финансового года.</w:t>
      </w:r>
    </w:p>
    <w:p w14:paraId="4864782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5162838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4B5D9D1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27"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615FCE7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Не использованные получателями бюджетных средств остатки бюджетных средств, находящиеся не на едином счете бюджета, не позднее 2 последних рабочих дней текущего финансового года подлежат перечислению получателями бюджетных средств на единый счет бюджета.</w:t>
      </w:r>
    </w:p>
    <w:p w14:paraId="3380D9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14:paraId="711FA3B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рабочих дней со дня поступления указанных средств в бюджет.</w:t>
      </w:r>
    </w:p>
    <w:p w14:paraId="65D8A90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14:paraId="43D8593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 Финансово-казначейское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DE36241" w14:textId="77777777" w:rsidR="00B14FD9" w:rsidRPr="008B7640" w:rsidRDefault="00B14FD9" w:rsidP="00B14FD9">
      <w:pPr>
        <w:ind w:firstLine="567"/>
        <w:jc w:val="both"/>
        <w:rPr>
          <w:rFonts w:ascii="Times New Roman" w:hAnsi="Times New Roman" w:cs="Times New Roman"/>
        </w:rPr>
      </w:pPr>
    </w:p>
    <w:p w14:paraId="773D383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35. Учет и отчетность об исполнении бюджета городского округа</w:t>
      </w:r>
    </w:p>
    <w:p w14:paraId="02A1B52D" w14:textId="77777777" w:rsidR="00B14FD9" w:rsidRPr="008B7640" w:rsidRDefault="00B14FD9" w:rsidP="00B14FD9">
      <w:pPr>
        <w:ind w:firstLine="567"/>
        <w:jc w:val="both"/>
        <w:rPr>
          <w:rFonts w:ascii="Times New Roman" w:hAnsi="Times New Roman" w:cs="Times New Roman"/>
        </w:rPr>
      </w:pPr>
    </w:p>
    <w:p w14:paraId="10B03F1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Все доходы бюджета городского округа,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14:paraId="5472051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Учет операций по исполнению бюджета, осуществляемых участниками бюджетного процесса Одинцовского городского округа в рамках их бюджетных полномочий, производится на лицевом счете бюджета, открытом Финансово-казначейскому управлению в соответствии с положениями Бюджетного </w:t>
      </w:r>
      <w:hyperlink r:id="rId128"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 в Управлении Федерального казначейства по Московской области.</w:t>
      </w:r>
    </w:p>
    <w:p w14:paraId="353B289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Лицевые счета главным администраторам доходов открываются в Управлении Федерального казначейства по Московской области в порядке, установленном Федеральным казначейством.</w:t>
      </w:r>
    </w:p>
    <w:p w14:paraId="3991EB4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Лицевые счета главным администраторам и администраторам источников финансирования дефицита, главным распорядителям, распорядителям и получателям средств бюджета открываются в Финансово-казначейском управлении, открываются в порядке, установленном Финансово-казначейским управлением.</w:t>
      </w:r>
    </w:p>
    <w:p w14:paraId="2DFBA6E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Единая методология и стандарты отчетности об исполнении бюджета устанавливаются Министерством финансов Российской Федерации.</w:t>
      </w:r>
    </w:p>
    <w:p w14:paraId="2A3F014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Финансово-казначейское управление составляет годовой, квартальный отчеты об исполнении бюджета городского округа и представляет их в Администрацию.</w:t>
      </w:r>
    </w:p>
    <w:p w14:paraId="4E1FCE7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Отчет об исполнении бюджета городского округа за первый квартал, полугодие и девять месяцев текущего финансового года утверждается Администрацией и направляется:</w:t>
      </w:r>
    </w:p>
    <w:p w14:paraId="3540796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 Совет депутатов;</w:t>
      </w:r>
    </w:p>
    <w:p w14:paraId="057D696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в Контрольно-счетную палату;</w:t>
      </w:r>
    </w:p>
    <w:p w14:paraId="3740CB1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в Министерство экономики и финансов Московской области в соответствии с нормативными правовыми актами Российской Федерации.</w:t>
      </w:r>
    </w:p>
    <w:p w14:paraId="4BBB055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Годовой отчет об исполнении бюджета городского округа подлежит утверждению решением Совета депутатов.</w:t>
      </w:r>
    </w:p>
    <w:p w14:paraId="60C7F2D4" w14:textId="77777777" w:rsidR="00B14FD9" w:rsidRPr="008B7640" w:rsidRDefault="00B14FD9" w:rsidP="00B14FD9">
      <w:pPr>
        <w:ind w:firstLine="567"/>
        <w:jc w:val="both"/>
        <w:rPr>
          <w:rFonts w:ascii="Times New Roman" w:hAnsi="Times New Roman" w:cs="Times New Roman"/>
        </w:rPr>
      </w:pPr>
    </w:p>
    <w:p w14:paraId="71BB994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36. Внешняя проверка годового отчета об исполнении бюджета городского округа</w:t>
      </w:r>
    </w:p>
    <w:p w14:paraId="44F38EE8" w14:textId="77777777" w:rsidR="00B14FD9" w:rsidRPr="008B7640" w:rsidRDefault="00B14FD9" w:rsidP="00B14FD9">
      <w:pPr>
        <w:ind w:firstLine="567"/>
        <w:jc w:val="both"/>
        <w:rPr>
          <w:rFonts w:ascii="Times New Roman" w:hAnsi="Times New Roman" w:cs="Times New Roman"/>
        </w:rPr>
      </w:pPr>
    </w:p>
    <w:p w14:paraId="4EBE45F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Годовой отчет об исполнении бюджета городского округа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w:t>
      </w:r>
    </w:p>
    <w:p w14:paraId="748E7C2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Внешняя проверка годового отчета об исполнении бюджета городского округа осуществляется Контрольно-счетной палатой в порядке, установленном настоящим Положением, с соблюдением требований Бюджетного </w:t>
      </w:r>
      <w:hyperlink r:id="rId129"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193DCE3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Администрация представляет отчет об исполнении бюджета городского округа в Контрольно-счетную палату не позднее 1 апреля текущего года.</w:t>
      </w:r>
    </w:p>
    <w:p w14:paraId="731C088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Подготовка заключения на годовой отчет об исполнении бюджета городского округа проводится в срок, не превышающий 1 месяца.</w:t>
      </w:r>
    </w:p>
    <w:p w14:paraId="15806EB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Контрольно-счетная палата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7B23977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Заключение на годовой отчет об исполнении бюджета городского округа представляется Контрольно-счетной палатой в Совет депутатов с одновременным направлением в Администрацию.</w:t>
      </w:r>
    </w:p>
    <w:p w14:paraId="1F7703FB" w14:textId="77777777" w:rsidR="00B14FD9" w:rsidRPr="008B7640" w:rsidRDefault="00B14FD9" w:rsidP="00B14FD9">
      <w:pPr>
        <w:ind w:firstLine="567"/>
        <w:jc w:val="both"/>
        <w:rPr>
          <w:rFonts w:ascii="Times New Roman" w:hAnsi="Times New Roman" w:cs="Times New Roman"/>
        </w:rPr>
      </w:pPr>
    </w:p>
    <w:p w14:paraId="33E073F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37. Внесение годового отчета об исполнении бюджета городского округа на рассмотрение Совета депутатов</w:t>
      </w:r>
    </w:p>
    <w:p w14:paraId="44CCFADB" w14:textId="77777777" w:rsidR="00B14FD9" w:rsidRPr="008B7640" w:rsidRDefault="00B14FD9" w:rsidP="00B14FD9">
      <w:pPr>
        <w:ind w:firstLine="567"/>
        <w:jc w:val="both"/>
        <w:rPr>
          <w:rFonts w:ascii="Times New Roman" w:hAnsi="Times New Roman" w:cs="Times New Roman"/>
        </w:rPr>
      </w:pPr>
    </w:p>
    <w:p w14:paraId="06C08BA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Годовой отчет об исполнении бюджета городского округа вносится в Совет депутатов Главой не позднее 1 мая текущего года.</w:t>
      </w:r>
    </w:p>
    <w:p w14:paraId="23B9AB2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Одновременно с годовым отчетом об исполнении бюджета в Совет депутатов представляются:</w:t>
      </w:r>
    </w:p>
    <w:p w14:paraId="24E7E73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документы, установленные </w:t>
      </w:r>
      <w:hyperlink r:id="rId130" w:history="1">
        <w:r w:rsidRPr="008B7640">
          <w:rPr>
            <w:rStyle w:val="ac"/>
            <w:rFonts w:ascii="Times New Roman" w:hAnsi="Times New Roman" w:cs="Times New Roman"/>
            <w:color w:val="auto"/>
            <w:u w:val="none"/>
          </w:rPr>
          <w:t>частью 2 статьи 264.5</w:t>
        </w:r>
      </w:hyperlink>
      <w:r w:rsidRPr="008B7640">
        <w:rPr>
          <w:rFonts w:ascii="Times New Roman" w:hAnsi="Times New Roman" w:cs="Times New Roman"/>
        </w:rPr>
        <w:t xml:space="preserve"> Бюджетного кодекса Российской Федерации;</w:t>
      </w:r>
    </w:p>
    <w:p w14:paraId="6F9CE51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отчет об использовании бюджетных ассигнований резервного фонда администрации.</w:t>
      </w:r>
    </w:p>
    <w:p w14:paraId="710E911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(часть 2 в ред. </w:t>
      </w:r>
      <w:hyperlink r:id="rId131"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03.04.2020 N 2/15)</w:t>
      </w:r>
    </w:p>
    <w:p w14:paraId="56E09CB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Решением об исполнении бюджета городского округа утверждается отчет об исполнении бюджета городского округа за отчетный финансовый год с указанием общего объема доходов, расходов и дефицита (профицита) бюджета.</w:t>
      </w:r>
    </w:p>
    <w:p w14:paraId="01E9A48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Отдельными приложениями к решению Совета депутатов Одинцовского городского округа утверждаются показатели в соответствии со </w:t>
      </w:r>
      <w:hyperlink r:id="rId132" w:history="1">
        <w:r w:rsidRPr="008B7640">
          <w:rPr>
            <w:rStyle w:val="ac"/>
            <w:rFonts w:ascii="Times New Roman" w:hAnsi="Times New Roman" w:cs="Times New Roman"/>
            <w:color w:val="auto"/>
            <w:u w:val="none"/>
          </w:rPr>
          <w:t>статьей 264.6</w:t>
        </w:r>
      </w:hyperlink>
      <w:r w:rsidRPr="008B7640">
        <w:rPr>
          <w:rFonts w:ascii="Times New Roman" w:hAnsi="Times New Roman" w:cs="Times New Roman"/>
        </w:rPr>
        <w:t xml:space="preserve"> Бюджетного кодекса Российской Федерации.</w:t>
      </w:r>
    </w:p>
    <w:p w14:paraId="7B5891E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Решением об исполнении бюджета также утверждаются иные показатели, установленные Бюджетным </w:t>
      </w:r>
      <w:hyperlink r:id="rId133"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 законом Московской области, муниципальным правовым актом Совета депутатов для решения об исполнении бюджета.</w:t>
      </w:r>
    </w:p>
    <w:p w14:paraId="0FE2F942" w14:textId="77777777" w:rsidR="00B14FD9" w:rsidRPr="008B7640" w:rsidRDefault="00B14FD9" w:rsidP="00B14FD9">
      <w:pPr>
        <w:ind w:firstLine="567"/>
        <w:jc w:val="both"/>
        <w:rPr>
          <w:rFonts w:ascii="Times New Roman" w:hAnsi="Times New Roman" w:cs="Times New Roman"/>
        </w:rPr>
      </w:pPr>
    </w:p>
    <w:p w14:paraId="1181206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38. Рассмотрение и утверждение проекта решения об исполнении бюджета городского округа Советом депутатов</w:t>
      </w:r>
    </w:p>
    <w:p w14:paraId="21C42D6A" w14:textId="77777777" w:rsidR="00B14FD9" w:rsidRPr="008B7640" w:rsidRDefault="00B14FD9" w:rsidP="00B14FD9">
      <w:pPr>
        <w:ind w:firstLine="567"/>
        <w:jc w:val="both"/>
        <w:rPr>
          <w:rFonts w:ascii="Times New Roman" w:hAnsi="Times New Roman" w:cs="Times New Roman"/>
        </w:rPr>
      </w:pPr>
    </w:p>
    <w:p w14:paraId="7E0EFED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3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03.04.2020 N 2/15)</w:t>
      </w:r>
    </w:p>
    <w:p w14:paraId="20546FCE" w14:textId="77777777" w:rsidR="00B14FD9" w:rsidRPr="008B7640" w:rsidRDefault="00B14FD9" w:rsidP="00B14FD9">
      <w:pPr>
        <w:ind w:firstLine="567"/>
        <w:jc w:val="both"/>
        <w:rPr>
          <w:rFonts w:ascii="Times New Roman" w:hAnsi="Times New Roman" w:cs="Times New Roman"/>
        </w:rPr>
      </w:pPr>
    </w:p>
    <w:p w14:paraId="6251EDB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1. В течение одного рабочего дня со дня внесения администрацией проекта решения об исполнении бюджета в Совет депутатов председатель Совета депутатов направляет его на рассмотрение постоянной комиссии по бюджету для подготовки заключения о соответствии перечня документов и материалов, представленных одновременно с проектом решения об исполнении бюджета, требованиям Бюджетного </w:t>
      </w:r>
      <w:hyperlink r:id="rId135"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 и настоящего Положения.</w:t>
      </w:r>
    </w:p>
    <w:p w14:paraId="7C18F13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Комиссия по бюджету рассматривает направленные в ее адрес документы и в случае, если перечень документов и материалов, представленных одновременно с проектом решения об исполнении бюджета, соответствует установленным требованиям, выносит заключение о принятии к рассмотрению проекта решения об исполнении бюджета Советом депутатов.</w:t>
      </w:r>
    </w:p>
    <w:p w14:paraId="63EBFC7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Публичные слушания назначаются главой городского округа и проводятся в соответствии с Положением о порядке организации и проведения публичных слушаний в Одинцовском городском округе, установленном для их проведения.</w:t>
      </w:r>
    </w:p>
    <w:p w14:paraId="6F404CF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4. В случае если перечень документов и материалов, представленных одновременно с проектом решения об исполнении бюджета, не соответствует установленным требованиям, комиссия по бюджету выносит заключение о его возвращении главе городского округа для доработки с обоснованием, по которому проект решения об исполнения бюджета </w:t>
      </w:r>
      <w:r w:rsidRPr="008B7640">
        <w:rPr>
          <w:rFonts w:ascii="Times New Roman" w:hAnsi="Times New Roman" w:cs="Times New Roman"/>
        </w:rPr>
        <w:lastRenderedPageBreak/>
        <w:t>возвращается, а также с предложением представить в Совет депутатов городского округа доработанный проект решения об исполнении бюджета в срок не позднее семи рабочих дней со дня принятия указанного заключения.</w:t>
      </w:r>
    </w:p>
    <w:p w14:paraId="10D4CE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После проведения публичных слушаний по результатам рассмотрения проекта решения об исполнении бюджета, а также заключения КСП на годовой отчет об исполнении бюджета Совет депутатов утверждает решение об исполнении бюджета.</w:t>
      </w:r>
    </w:p>
    <w:p w14:paraId="4EF7AF7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6. Решение об исполнении бюджета подлежит официальному опубликованию не позднее 10 дней после его подписания в установленном порядке.</w:t>
      </w:r>
    </w:p>
    <w:p w14:paraId="0F13CE90" w14:textId="77777777" w:rsidR="00B14FD9" w:rsidRPr="008B7640" w:rsidRDefault="00B14FD9" w:rsidP="00B14FD9">
      <w:pPr>
        <w:ind w:firstLine="567"/>
        <w:jc w:val="both"/>
        <w:rPr>
          <w:rFonts w:ascii="Times New Roman" w:hAnsi="Times New Roman" w:cs="Times New Roman"/>
        </w:rPr>
      </w:pPr>
    </w:p>
    <w:p w14:paraId="05E82BB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38.1. Особенности осуществления расходов муниципальными бюджетными и автономными учреждениями Одинцовского городского округа</w:t>
      </w:r>
    </w:p>
    <w:p w14:paraId="36E24800" w14:textId="77777777" w:rsidR="00B14FD9" w:rsidRPr="008B7640" w:rsidRDefault="00B14FD9" w:rsidP="00B14FD9">
      <w:pPr>
        <w:ind w:firstLine="567"/>
        <w:jc w:val="both"/>
        <w:rPr>
          <w:rFonts w:ascii="Times New Roman" w:hAnsi="Times New Roman" w:cs="Times New Roman"/>
        </w:rPr>
      </w:pPr>
    </w:p>
    <w:p w14:paraId="21F1022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(введена </w:t>
      </w:r>
      <w:hyperlink r:id="rId136" w:history="1">
        <w:r w:rsidRPr="008B7640">
          <w:rPr>
            <w:rStyle w:val="ac"/>
            <w:rFonts w:ascii="Times New Roman" w:hAnsi="Times New Roman" w:cs="Times New Roman"/>
            <w:color w:val="auto"/>
            <w:u w:val="none"/>
          </w:rPr>
          <w:t>решением</w:t>
        </w:r>
      </w:hyperlink>
      <w:r w:rsidRPr="008B7640">
        <w:rPr>
          <w:rFonts w:ascii="Times New Roman" w:hAnsi="Times New Roman" w:cs="Times New Roman"/>
        </w:rPr>
        <w:t xml:space="preserve"> Совета депутатов Одинцовского городского округа МО от 10.11.2022 N 1/39)</w:t>
      </w:r>
    </w:p>
    <w:p w14:paraId="35EBE643" w14:textId="77777777" w:rsidR="00B14FD9" w:rsidRPr="008B7640" w:rsidRDefault="00B14FD9" w:rsidP="00B14FD9">
      <w:pPr>
        <w:ind w:firstLine="567"/>
        <w:jc w:val="both"/>
        <w:rPr>
          <w:rFonts w:ascii="Times New Roman" w:hAnsi="Times New Roman" w:cs="Times New Roman"/>
        </w:rPr>
      </w:pPr>
    </w:p>
    <w:p w14:paraId="35ED613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Расходы муниципальных бюджетных и автономных учреждений Одинцовского городского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37" w:history="1">
        <w:r w:rsidRPr="008B7640">
          <w:rPr>
            <w:rStyle w:val="ac"/>
            <w:rFonts w:ascii="Times New Roman" w:hAnsi="Times New Roman" w:cs="Times New Roman"/>
            <w:color w:val="auto"/>
            <w:u w:val="none"/>
          </w:rPr>
          <w:t>абзацем первым</w:t>
        </w:r>
      </w:hyperlink>
      <w:r w:rsidRPr="008B7640">
        <w:rPr>
          <w:rFonts w:ascii="Times New Roman" w:hAnsi="Times New Roman" w:cs="Times New Roman"/>
        </w:rPr>
        <w:t xml:space="preserve">, </w:t>
      </w:r>
      <w:hyperlink r:id="rId138" w:history="1">
        <w:r w:rsidRPr="008B7640">
          <w:rPr>
            <w:rStyle w:val="ac"/>
            <w:rFonts w:ascii="Times New Roman" w:hAnsi="Times New Roman" w:cs="Times New Roman"/>
            <w:color w:val="auto"/>
            <w:u w:val="none"/>
          </w:rPr>
          <w:t>вторым пункта 1 статьи 78.1</w:t>
        </w:r>
      </w:hyperlink>
      <w:r w:rsidRPr="008B7640">
        <w:rPr>
          <w:rFonts w:ascii="Times New Roman" w:hAnsi="Times New Roman" w:cs="Times New Roman"/>
        </w:rPr>
        <w:t xml:space="preserve"> и </w:t>
      </w:r>
      <w:hyperlink r:id="rId139" w:history="1">
        <w:r w:rsidRPr="008B7640">
          <w:rPr>
            <w:rStyle w:val="ac"/>
            <w:rFonts w:ascii="Times New Roman" w:hAnsi="Times New Roman" w:cs="Times New Roman"/>
            <w:color w:val="auto"/>
            <w:u w:val="none"/>
          </w:rPr>
          <w:t>статьей 78.2</w:t>
        </w:r>
      </w:hyperlink>
      <w:r w:rsidRPr="008B7640">
        <w:rPr>
          <w:rFonts w:ascii="Times New Roman" w:hAnsi="Times New Roman" w:cs="Times New Roman"/>
        </w:rPr>
        <w:t xml:space="preserve"> Бюджетного кодекса Российской Федерации, учитываемые на лицевых счетах бюджетных и автономных учреждений, открытых им в Финансово-казначейском управлении, осуществляются после проверки в порядке, установленном Финансово-казначейским управлением, документов, подтверждающих возникновение бюджетных и денежных обязательств.</w:t>
      </w:r>
    </w:p>
    <w:p w14:paraId="6EB87D9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Одинцовского городского округа, регулирующими бюджетные правоотношения, для получателей средств бюджета округа.</w:t>
      </w:r>
    </w:p>
    <w:p w14:paraId="36B7ADB4" w14:textId="77777777" w:rsidR="00B14FD9" w:rsidRPr="008B7640" w:rsidRDefault="00B14FD9" w:rsidP="00B14FD9">
      <w:pPr>
        <w:ind w:firstLine="567"/>
        <w:jc w:val="both"/>
        <w:rPr>
          <w:rFonts w:ascii="Times New Roman" w:hAnsi="Times New Roman" w:cs="Times New Roman"/>
        </w:rPr>
      </w:pPr>
    </w:p>
    <w:p w14:paraId="3F8F98C0" w14:textId="77777777" w:rsidR="00B14FD9" w:rsidRPr="008B7640" w:rsidRDefault="00B14FD9" w:rsidP="008B7640">
      <w:pPr>
        <w:ind w:firstLine="567"/>
        <w:jc w:val="center"/>
        <w:rPr>
          <w:rFonts w:ascii="Times New Roman" w:hAnsi="Times New Roman" w:cs="Times New Roman"/>
        </w:rPr>
      </w:pPr>
      <w:r w:rsidRPr="008B7640">
        <w:rPr>
          <w:rFonts w:ascii="Times New Roman" w:hAnsi="Times New Roman" w:cs="Times New Roman"/>
        </w:rPr>
        <w:t>Раздел V. МУНИЦИПАЛЬНЫЙ ФИНАНСОВЫЙ КОНТРОЛЬ</w:t>
      </w:r>
    </w:p>
    <w:p w14:paraId="02E3C6BC" w14:textId="77777777" w:rsidR="00B14FD9" w:rsidRPr="008B7640" w:rsidRDefault="00B14FD9" w:rsidP="00B14FD9">
      <w:pPr>
        <w:ind w:firstLine="567"/>
        <w:jc w:val="both"/>
        <w:rPr>
          <w:rFonts w:ascii="Times New Roman" w:hAnsi="Times New Roman" w:cs="Times New Roman"/>
        </w:rPr>
      </w:pPr>
    </w:p>
    <w:p w14:paraId="774BCA9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39. Органы, осуществляющие муниципальный финансовый контроль</w:t>
      </w:r>
    </w:p>
    <w:p w14:paraId="31A93C09" w14:textId="77777777" w:rsidR="00B14FD9" w:rsidRPr="008B7640" w:rsidRDefault="00B14FD9" w:rsidP="00B14FD9">
      <w:pPr>
        <w:ind w:firstLine="567"/>
        <w:jc w:val="both"/>
        <w:rPr>
          <w:rFonts w:ascii="Times New Roman" w:hAnsi="Times New Roman" w:cs="Times New Roman"/>
        </w:rPr>
      </w:pPr>
    </w:p>
    <w:p w14:paraId="4471030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14:paraId="3E8D201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0"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4716082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Муниципальный финансовый контроль подразделяется на внешний и внутренний, предварительный и последующий.</w:t>
      </w:r>
    </w:p>
    <w:p w14:paraId="334461B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Внешний муниципальный финансовый контроль является контрольной деятельностью Контрольно-счетной палаты (далее - орган внешнего муниципального финансового контроля).</w:t>
      </w:r>
    </w:p>
    <w:p w14:paraId="616497B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1"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6B1E490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Внутренний муниципальный финансовый контроль является контрольной деятельностью Финансово-казначейского управления (далее - орган внутреннего муниципального финансового контроля).</w:t>
      </w:r>
    </w:p>
    <w:p w14:paraId="03E5BA0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1F1DDEC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Предварительный контроль осуществляется в целях предупреждения и пресечения бюджетных нарушений в процессе исполнения бюджета городского округа.</w:t>
      </w:r>
    </w:p>
    <w:p w14:paraId="57F8626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5. Последующий контроль осуществляется по результатам исполнения бюджета городского округа в целях установления законности его исполнения, достоверности учета и отчетности.</w:t>
      </w:r>
    </w:p>
    <w:p w14:paraId="6EE377F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6. Объектами муниципального финансового контроля являются объекты, определенные Бюджетным </w:t>
      </w:r>
      <w:hyperlink r:id="rId143"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277DE5D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w:t>
      </w:r>
      <w:r w:rsidRPr="008B7640">
        <w:rPr>
          <w:rFonts w:ascii="Times New Roman" w:hAnsi="Times New Roman" w:cs="Times New Roman"/>
        </w:rPr>
        <w:lastRenderedPageBreak/>
        <w:t>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14:paraId="23E7626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EB7594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7. Исключен. - </w:t>
      </w:r>
      <w:hyperlink r:id="rId145"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5AE880F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8. Проверка расходов Контрольно-счетной палаты за отчетный финансовый год осуществляется в соответствии с Федеральным </w:t>
      </w:r>
      <w:hyperlink r:id="rId146"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N 6-ФЗ).</w:t>
      </w:r>
    </w:p>
    <w:p w14:paraId="24A82F91"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9. Муниципальный финансовый контроль в Одинцовском городском округе осуществляется методами, определенными Бюджетным </w:t>
      </w:r>
      <w:hyperlink r:id="rId147"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63358B1D" w14:textId="77777777" w:rsidR="00B14FD9" w:rsidRPr="008B7640" w:rsidRDefault="00B14FD9" w:rsidP="00B14FD9">
      <w:pPr>
        <w:ind w:firstLine="567"/>
        <w:jc w:val="both"/>
        <w:rPr>
          <w:rFonts w:ascii="Times New Roman" w:hAnsi="Times New Roman" w:cs="Times New Roman"/>
        </w:rPr>
      </w:pPr>
    </w:p>
    <w:p w14:paraId="1826D5A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40. Установление порядка осуществления муниципального финансового контроля</w:t>
      </w:r>
    </w:p>
    <w:p w14:paraId="24DEC2F5" w14:textId="77777777" w:rsidR="00B14FD9" w:rsidRPr="008B7640" w:rsidRDefault="00B14FD9" w:rsidP="00B14FD9">
      <w:pPr>
        <w:ind w:firstLine="567"/>
        <w:jc w:val="both"/>
        <w:rPr>
          <w:rFonts w:ascii="Times New Roman" w:hAnsi="Times New Roman" w:cs="Times New Roman"/>
        </w:rPr>
      </w:pPr>
    </w:p>
    <w:p w14:paraId="10E9E45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Порядок осуществления полномочий по муниципальному финансовому контролю устанавливается:</w:t>
      </w:r>
    </w:p>
    <w:p w14:paraId="77E9549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для Контрольно-счетной палаты - решением Совета депутатов;</w:t>
      </w:r>
    </w:p>
    <w:p w14:paraId="4D5FECA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для Финансово-казначейского управления - федеральными стандартами осуществления внутреннего муниципального финансового контроля.</w:t>
      </w:r>
    </w:p>
    <w:p w14:paraId="740729A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8"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51D6853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Полномочиями органа внешнего муниципального финансового контроля по осуществлению внешнего муниципального финансового контроля являются:</w:t>
      </w:r>
    </w:p>
    <w:p w14:paraId="2DC2B31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бюджетной системы Российской Федерации, а также за соблюдением условий муниципальных контрактов, договоров (соглашений) о предоставлении средств из бюджета округа;</w:t>
      </w:r>
    </w:p>
    <w:p w14:paraId="215DD7E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4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283031C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городского округа;</w:t>
      </w:r>
    </w:p>
    <w:p w14:paraId="5BF3557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контроль в других сферах, установленных Федеральным </w:t>
      </w:r>
      <w:hyperlink r:id="rId150"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N 6-ФЗ.</w:t>
      </w:r>
    </w:p>
    <w:p w14:paraId="2123C2A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При осуществлении полномочий по внешнему муниципальному финансовому контролю органом внешнего муниципального финансового контроля:</w:t>
      </w:r>
    </w:p>
    <w:p w14:paraId="73F0430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51" w:history="1">
        <w:r w:rsidRPr="008B7640">
          <w:rPr>
            <w:rStyle w:val="ac"/>
            <w:rFonts w:ascii="Times New Roman" w:hAnsi="Times New Roman" w:cs="Times New Roman"/>
            <w:color w:val="auto"/>
            <w:u w:val="none"/>
          </w:rPr>
          <w:t>законом</w:t>
        </w:r>
      </w:hyperlink>
      <w:r w:rsidRPr="008B7640">
        <w:rPr>
          <w:rFonts w:ascii="Times New Roman" w:hAnsi="Times New Roman" w:cs="Times New Roman"/>
        </w:rPr>
        <w:t xml:space="preserve"> N 6-ФЗ;</w:t>
      </w:r>
    </w:p>
    <w:p w14:paraId="63478D9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направляются объектам контроля представления, предписания;</w:t>
      </w:r>
    </w:p>
    <w:p w14:paraId="4B1019B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направляются финансовым органам уведомления о применении бюджетных мер принуждения;</w:t>
      </w:r>
    </w:p>
    <w:p w14:paraId="43B8953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52"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1B406CB8"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1197823F"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3. Исключен. - </w:t>
      </w:r>
      <w:hyperlink r:id="rId153"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7C6C759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Полномочиями Финансово-казначейского управления по осуществлению внутреннего муниципального финансового контроля являются:</w:t>
      </w:r>
    </w:p>
    <w:p w14:paraId="67E7FF5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A3C870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14:paraId="0F13DA4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(в ред. </w:t>
      </w:r>
      <w:hyperlink r:id="rId154"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17.06.2022 N 7/36)</w:t>
      </w:r>
    </w:p>
    <w:p w14:paraId="07A99004"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w:t>
      </w:r>
      <w:r w:rsidRPr="008B7640">
        <w:rPr>
          <w:rFonts w:ascii="Times New Roman" w:hAnsi="Times New Roman" w:cs="Times New Roman"/>
        </w:rPr>
        <w:lastRenderedPageBreak/>
        <w:t xml:space="preserve">предусмотренных Бюджетным </w:t>
      </w:r>
      <w:hyperlink r:id="rId155"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условий договоров (соглашений), заключенных в целях исполнения муниципальных контрактов;</w:t>
      </w:r>
    </w:p>
    <w:p w14:paraId="0F06A21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14:paraId="0C857F36"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86E043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14:paraId="2FA3DA3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проводятся проверки, ревизии и обследования;</w:t>
      </w:r>
    </w:p>
    <w:p w14:paraId="3BF83B8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направляются объектам контроля акты, заключения, представления и (или) предписания;</w:t>
      </w:r>
    </w:p>
    <w:p w14:paraId="3D10EDC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направляются финансовым органам уведомления о применении бюджетных мер принуждения;</w:t>
      </w:r>
    </w:p>
    <w:p w14:paraId="4D7DF009"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736E6AD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назначается (организуется) проведение экспертиз, необходимых для проведения проверок, ревизий и обследований;</w:t>
      </w:r>
    </w:p>
    <w:p w14:paraId="6E050D8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52E4A4A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56"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288E2FF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71D36D53"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14:paraId="5715EB6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4 в ред. </w:t>
      </w:r>
      <w:hyperlink r:id="rId157"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EF3ED88" w14:textId="77777777" w:rsidR="00B14FD9" w:rsidRPr="008B7640" w:rsidRDefault="00B14FD9" w:rsidP="00B14FD9">
      <w:pPr>
        <w:ind w:firstLine="567"/>
        <w:jc w:val="both"/>
        <w:rPr>
          <w:rFonts w:ascii="Times New Roman" w:hAnsi="Times New Roman" w:cs="Times New Roman"/>
        </w:rPr>
      </w:pPr>
    </w:p>
    <w:p w14:paraId="6EEC7FED"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41. Бюджетные нарушения</w:t>
      </w:r>
    </w:p>
    <w:p w14:paraId="01F49B51" w14:textId="77777777" w:rsidR="00B14FD9" w:rsidRPr="008B7640" w:rsidRDefault="00B14FD9" w:rsidP="00B14FD9">
      <w:pPr>
        <w:ind w:firstLine="567"/>
        <w:jc w:val="both"/>
        <w:rPr>
          <w:rFonts w:ascii="Times New Roman" w:hAnsi="Times New Roman" w:cs="Times New Roman"/>
        </w:rPr>
      </w:pPr>
    </w:p>
    <w:p w14:paraId="1FF71B6A"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Бюджетным нарушением признается совершенное местной администрацией, финансовым органом, главным администратором (администратором) бюджетных средств, муниципальным заказчиком:</w:t>
      </w:r>
    </w:p>
    <w:p w14:paraId="65E372B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1) нарушение положений бюджетного законодательства Российской Федерации и иных правовых актов, регулирующих бюджетные правоотношения;</w:t>
      </w:r>
    </w:p>
    <w:p w14:paraId="61B4088E"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повлекшее причинение ущерба публично-правовому образованию;</w:t>
      </w:r>
    </w:p>
    <w:p w14:paraId="52B90D0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w:t>
      </w:r>
      <w:proofErr w:type="spellStart"/>
      <w:r w:rsidRPr="008B7640">
        <w:rPr>
          <w:rFonts w:ascii="Times New Roman" w:hAnsi="Times New Roman" w:cs="Times New Roman"/>
        </w:rPr>
        <w:t>пп</w:t>
      </w:r>
      <w:proofErr w:type="spellEnd"/>
      <w:r w:rsidRPr="008B7640">
        <w:rPr>
          <w:rFonts w:ascii="Times New Roman" w:hAnsi="Times New Roman" w:cs="Times New Roman"/>
        </w:rPr>
        <w:t xml:space="preserve">. 2 в ред. </w:t>
      </w:r>
      <w:hyperlink r:id="rId158"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10.11.2022 N 1/39)</w:t>
      </w:r>
    </w:p>
    <w:p w14:paraId="20356610"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3) нарушение условий договоров (соглашений) о предоставлении средств из бюджета;</w:t>
      </w:r>
    </w:p>
    <w:p w14:paraId="3B99473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4) нарушение условий муниципальных контрактов.</w:t>
      </w:r>
    </w:p>
    <w:p w14:paraId="024D9C77"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 1 в ред. </w:t>
      </w:r>
      <w:hyperlink r:id="rId159" w:history="1">
        <w:r w:rsidRPr="008B7640">
          <w:rPr>
            <w:rStyle w:val="ac"/>
            <w:rFonts w:ascii="Times New Roman" w:hAnsi="Times New Roman" w:cs="Times New Roman"/>
            <w:color w:val="auto"/>
            <w:u w:val="none"/>
          </w:rPr>
          <w:t>решения</w:t>
        </w:r>
      </w:hyperlink>
      <w:r w:rsidRPr="008B7640">
        <w:rPr>
          <w:rFonts w:ascii="Times New Roman" w:hAnsi="Times New Roman" w:cs="Times New Roman"/>
        </w:rPr>
        <w:t xml:space="preserve"> Совета депутатов Одинцовского городского округа МО от 27.10.2021 N 2/29)</w:t>
      </w:r>
    </w:p>
    <w:p w14:paraId="76783D6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2. Исключен. - </w:t>
      </w:r>
      <w:hyperlink r:id="rId160" w:history="1">
        <w:r w:rsidRPr="008B7640">
          <w:rPr>
            <w:rStyle w:val="ac"/>
            <w:rFonts w:ascii="Times New Roman" w:hAnsi="Times New Roman" w:cs="Times New Roman"/>
            <w:color w:val="auto"/>
            <w:u w:val="none"/>
          </w:rPr>
          <w:t>Решение</w:t>
        </w:r>
      </w:hyperlink>
      <w:r w:rsidRPr="008B7640">
        <w:rPr>
          <w:rFonts w:ascii="Times New Roman" w:hAnsi="Times New Roman" w:cs="Times New Roman"/>
        </w:rPr>
        <w:t xml:space="preserve"> Совета депутатов Одинцовского городского округа МО от 27.10.2021 N 2/29.</w:t>
      </w:r>
    </w:p>
    <w:p w14:paraId="7DD8466C"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3. Применение к участнику бюджетного процесса, указанному в </w:t>
      </w:r>
      <w:hyperlink r:id="rId161" w:history="1">
        <w:r w:rsidRPr="008B7640">
          <w:rPr>
            <w:rStyle w:val="ac"/>
            <w:rFonts w:ascii="Times New Roman" w:hAnsi="Times New Roman" w:cs="Times New Roman"/>
            <w:color w:val="auto"/>
            <w:u w:val="none"/>
          </w:rPr>
          <w:t>пункте 1</w:t>
        </w:r>
      </w:hyperlink>
      <w:r w:rsidRPr="008B7640">
        <w:rPr>
          <w:rFonts w:ascii="Times New Roman" w:hAnsi="Times New Roman" w:cs="Times New Roman"/>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14:paraId="6D12A261" w14:textId="77777777" w:rsidR="00B14FD9" w:rsidRPr="008B7640" w:rsidRDefault="00B14FD9" w:rsidP="00B14FD9">
      <w:pPr>
        <w:ind w:firstLine="567"/>
        <w:jc w:val="both"/>
        <w:rPr>
          <w:rFonts w:ascii="Times New Roman" w:hAnsi="Times New Roman" w:cs="Times New Roman"/>
        </w:rPr>
      </w:pPr>
    </w:p>
    <w:p w14:paraId="7EEC5AE5"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Статья 42. Бюджетные меры принуждения</w:t>
      </w:r>
    </w:p>
    <w:p w14:paraId="4C68068A" w14:textId="77777777" w:rsidR="00B14FD9" w:rsidRPr="008B7640" w:rsidRDefault="00B14FD9" w:rsidP="00B14FD9">
      <w:pPr>
        <w:ind w:firstLine="567"/>
        <w:jc w:val="both"/>
        <w:rPr>
          <w:rFonts w:ascii="Times New Roman" w:hAnsi="Times New Roman" w:cs="Times New Roman"/>
        </w:rPr>
      </w:pPr>
    </w:p>
    <w:p w14:paraId="4DCFC60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Бюджетная мера принуждения за совершение бюджетного нарушения применяется Финансово-казначейским управлением и Управлением Федерального казначейства по Московской области (их должностными лицами) на основании уведомления о применении бюджетных мер принуждения органа муниципального финансового контроля в соответствии с требованиями Бюджетного </w:t>
      </w:r>
      <w:hyperlink r:id="rId162" w:history="1">
        <w:r w:rsidRPr="008B7640">
          <w:rPr>
            <w:rStyle w:val="ac"/>
            <w:rFonts w:ascii="Times New Roman" w:hAnsi="Times New Roman" w:cs="Times New Roman"/>
            <w:color w:val="auto"/>
            <w:u w:val="none"/>
          </w:rPr>
          <w:t>кодекса</w:t>
        </w:r>
      </w:hyperlink>
      <w:r w:rsidRPr="008B7640">
        <w:rPr>
          <w:rFonts w:ascii="Times New Roman" w:hAnsi="Times New Roman" w:cs="Times New Roman"/>
        </w:rPr>
        <w:t xml:space="preserve"> Российской Федерации.</w:t>
      </w:r>
    </w:p>
    <w:p w14:paraId="36EC0774" w14:textId="77777777" w:rsidR="00B14FD9" w:rsidRPr="008B7640" w:rsidRDefault="00B14FD9" w:rsidP="00B14FD9">
      <w:pPr>
        <w:ind w:firstLine="567"/>
        <w:jc w:val="both"/>
        <w:rPr>
          <w:rFonts w:ascii="Times New Roman" w:hAnsi="Times New Roman" w:cs="Times New Roman"/>
        </w:rPr>
      </w:pPr>
    </w:p>
    <w:p w14:paraId="17E6C6FB"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lastRenderedPageBreak/>
        <w:t>Статья 43. Полномочия финансового органа и Управления Федерального казначейства по Московской области по применению бюджетных мер принуждения</w:t>
      </w:r>
    </w:p>
    <w:p w14:paraId="0B6C5CDC" w14:textId="77777777" w:rsidR="00B14FD9" w:rsidRPr="008B7640" w:rsidRDefault="00B14FD9" w:rsidP="00B14FD9">
      <w:pPr>
        <w:ind w:firstLine="567"/>
        <w:jc w:val="both"/>
        <w:rPr>
          <w:rFonts w:ascii="Times New Roman" w:hAnsi="Times New Roman" w:cs="Times New Roman"/>
        </w:rPr>
      </w:pPr>
    </w:p>
    <w:p w14:paraId="573316F2" w14:textId="77777777" w:rsidR="00B14FD9" w:rsidRPr="008B7640" w:rsidRDefault="00B14FD9" w:rsidP="00B14FD9">
      <w:pPr>
        <w:ind w:firstLine="567"/>
        <w:jc w:val="both"/>
        <w:rPr>
          <w:rFonts w:ascii="Times New Roman" w:hAnsi="Times New Roman" w:cs="Times New Roman"/>
        </w:rPr>
      </w:pPr>
      <w:r w:rsidRPr="008B7640">
        <w:rPr>
          <w:rFonts w:ascii="Times New Roman" w:hAnsi="Times New Roman" w:cs="Times New Roman"/>
        </w:rPr>
        <w:t xml:space="preserve">Полномочия финансового органа и Управления Федерального казначейства по Московской области по применению бюджетных мер принуждения определяются Бюджетным </w:t>
      </w:r>
      <w:hyperlink r:id="rId163" w:history="1">
        <w:r w:rsidRPr="008B7640">
          <w:rPr>
            <w:rStyle w:val="ac"/>
            <w:rFonts w:ascii="Times New Roman" w:hAnsi="Times New Roman" w:cs="Times New Roman"/>
            <w:color w:val="auto"/>
            <w:u w:val="none"/>
          </w:rPr>
          <w:t>кодексом</w:t>
        </w:r>
      </w:hyperlink>
      <w:r w:rsidRPr="008B7640">
        <w:rPr>
          <w:rFonts w:ascii="Times New Roman" w:hAnsi="Times New Roman" w:cs="Times New Roman"/>
        </w:rPr>
        <w:t xml:space="preserve"> Российской Федерации.</w:t>
      </w:r>
    </w:p>
    <w:p w14:paraId="5E043680" w14:textId="77777777" w:rsidR="00B14FD9" w:rsidRPr="008B7640" w:rsidRDefault="00B14FD9" w:rsidP="00B14FD9">
      <w:pPr>
        <w:ind w:firstLine="567"/>
        <w:jc w:val="both"/>
        <w:rPr>
          <w:rFonts w:ascii="Times New Roman" w:hAnsi="Times New Roman" w:cs="Times New Roman"/>
        </w:rPr>
      </w:pPr>
    </w:p>
    <w:p w14:paraId="62ABBE9D" w14:textId="77777777" w:rsidR="00B14FD9" w:rsidRPr="008B7640" w:rsidRDefault="00B14FD9" w:rsidP="008B7640">
      <w:pPr>
        <w:ind w:firstLine="567"/>
        <w:contextualSpacing/>
        <w:jc w:val="right"/>
        <w:rPr>
          <w:rFonts w:ascii="Times New Roman" w:hAnsi="Times New Roman" w:cs="Times New Roman"/>
        </w:rPr>
      </w:pPr>
      <w:r w:rsidRPr="008B7640">
        <w:rPr>
          <w:rFonts w:ascii="Times New Roman" w:hAnsi="Times New Roman" w:cs="Times New Roman"/>
        </w:rPr>
        <w:t>Заместитель главы администрации -</w:t>
      </w:r>
    </w:p>
    <w:p w14:paraId="71BC7F5F" w14:textId="77777777" w:rsidR="00B14FD9" w:rsidRPr="008B7640" w:rsidRDefault="00B14FD9" w:rsidP="008B7640">
      <w:pPr>
        <w:ind w:firstLine="567"/>
        <w:contextualSpacing/>
        <w:jc w:val="right"/>
        <w:rPr>
          <w:rFonts w:ascii="Times New Roman" w:hAnsi="Times New Roman" w:cs="Times New Roman"/>
        </w:rPr>
      </w:pPr>
      <w:r w:rsidRPr="008B7640">
        <w:rPr>
          <w:rFonts w:ascii="Times New Roman" w:hAnsi="Times New Roman" w:cs="Times New Roman"/>
        </w:rPr>
        <w:t>начальник Финансово-казначейского</w:t>
      </w:r>
    </w:p>
    <w:p w14:paraId="676F66C1" w14:textId="77777777" w:rsidR="00B14FD9" w:rsidRPr="008B7640" w:rsidRDefault="00B14FD9" w:rsidP="008B7640">
      <w:pPr>
        <w:ind w:firstLine="567"/>
        <w:contextualSpacing/>
        <w:jc w:val="right"/>
        <w:rPr>
          <w:rFonts w:ascii="Times New Roman" w:hAnsi="Times New Roman" w:cs="Times New Roman"/>
        </w:rPr>
      </w:pPr>
      <w:r w:rsidRPr="008B7640">
        <w:rPr>
          <w:rFonts w:ascii="Times New Roman" w:hAnsi="Times New Roman" w:cs="Times New Roman"/>
        </w:rPr>
        <w:t>управления администрации</w:t>
      </w:r>
    </w:p>
    <w:p w14:paraId="37C5F512" w14:textId="77777777" w:rsidR="00B14FD9" w:rsidRPr="008B7640" w:rsidRDefault="00B14FD9" w:rsidP="008B7640">
      <w:pPr>
        <w:ind w:firstLine="567"/>
        <w:contextualSpacing/>
        <w:jc w:val="right"/>
        <w:rPr>
          <w:rFonts w:ascii="Times New Roman" w:hAnsi="Times New Roman" w:cs="Times New Roman"/>
        </w:rPr>
      </w:pPr>
      <w:r w:rsidRPr="008B7640">
        <w:rPr>
          <w:rFonts w:ascii="Times New Roman" w:hAnsi="Times New Roman" w:cs="Times New Roman"/>
        </w:rPr>
        <w:t>Одинцовского городского округа</w:t>
      </w:r>
    </w:p>
    <w:p w14:paraId="40579027" w14:textId="77777777" w:rsidR="00B14FD9" w:rsidRPr="008B7640" w:rsidRDefault="00B14FD9" w:rsidP="008B7640">
      <w:pPr>
        <w:ind w:firstLine="567"/>
        <w:contextualSpacing/>
        <w:jc w:val="right"/>
        <w:rPr>
          <w:rFonts w:ascii="Times New Roman" w:hAnsi="Times New Roman" w:cs="Times New Roman"/>
        </w:rPr>
      </w:pPr>
      <w:r w:rsidRPr="008B7640">
        <w:rPr>
          <w:rFonts w:ascii="Times New Roman" w:hAnsi="Times New Roman" w:cs="Times New Roman"/>
        </w:rPr>
        <w:t>Л.В. Тарасова</w:t>
      </w:r>
    </w:p>
    <w:p w14:paraId="36AE9E89" w14:textId="77777777" w:rsidR="00C94793" w:rsidRPr="00B14FD9" w:rsidRDefault="00C94793" w:rsidP="00B14FD9">
      <w:pPr>
        <w:ind w:firstLine="567"/>
        <w:jc w:val="both"/>
        <w:rPr>
          <w:rFonts w:ascii="Times New Roman" w:hAnsi="Times New Roman" w:cs="Times New Roman"/>
        </w:rPr>
      </w:pPr>
    </w:p>
    <w:sectPr w:rsidR="00C94793" w:rsidRPr="00B14FD9" w:rsidSect="008B7640">
      <w:pgSz w:w="12240" w:h="15840"/>
      <w:pgMar w:top="1134" w:right="850"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3E"/>
    <w:rsid w:val="0004273E"/>
    <w:rsid w:val="002D7E2F"/>
    <w:rsid w:val="0065208C"/>
    <w:rsid w:val="008B7640"/>
    <w:rsid w:val="00935DCA"/>
    <w:rsid w:val="0098439B"/>
    <w:rsid w:val="00B14FD9"/>
    <w:rsid w:val="00C7175A"/>
    <w:rsid w:val="00C94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F133"/>
  <w15:chartTrackingRefBased/>
  <w15:docId w15:val="{B8397B1A-1BD1-4C18-9E83-2ACCE20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2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2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27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27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27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27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27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27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27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7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27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27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27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27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27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273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27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273E"/>
    <w:rPr>
      <w:rFonts w:eastAsiaTheme="majorEastAsia" w:cstheme="majorBidi"/>
      <w:color w:val="272727" w:themeColor="text1" w:themeTint="D8"/>
    </w:rPr>
  </w:style>
  <w:style w:type="paragraph" w:styleId="a3">
    <w:name w:val="Title"/>
    <w:basedOn w:val="a"/>
    <w:next w:val="a"/>
    <w:link w:val="a4"/>
    <w:uiPriority w:val="10"/>
    <w:qFormat/>
    <w:rsid w:val="00042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2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7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27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273E"/>
    <w:pPr>
      <w:spacing w:before="160"/>
      <w:jc w:val="center"/>
    </w:pPr>
    <w:rPr>
      <w:i/>
      <w:iCs/>
      <w:color w:val="404040" w:themeColor="text1" w:themeTint="BF"/>
    </w:rPr>
  </w:style>
  <w:style w:type="character" w:customStyle="1" w:styleId="22">
    <w:name w:val="Цитата 2 Знак"/>
    <w:basedOn w:val="a0"/>
    <w:link w:val="21"/>
    <w:uiPriority w:val="29"/>
    <w:rsid w:val="0004273E"/>
    <w:rPr>
      <w:i/>
      <w:iCs/>
      <w:color w:val="404040" w:themeColor="text1" w:themeTint="BF"/>
    </w:rPr>
  </w:style>
  <w:style w:type="paragraph" w:styleId="a7">
    <w:name w:val="List Paragraph"/>
    <w:basedOn w:val="a"/>
    <w:uiPriority w:val="34"/>
    <w:qFormat/>
    <w:rsid w:val="0004273E"/>
    <w:pPr>
      <w:ind w:left="720"/>
      <w:contextualSpacing/>
    </w:pPr>
  </w:style>
  <w:style w:type="character" w:styleId="a8">
    <w:name w:val="Intense Emphasis"/>
    <w:basedOn w:val="a0"/>
    <w:uiPriority w:val="21"/>
    <w:qFormat/>
    <w:rsid w:val="0004273E"/>
    <w:rPr>
      <w:i/>
      <w:iCs/>
      <w:color w:val="0F4761" w:themeColor="accent1" w:themeShade="BF"/>
    </w:rPr>
  </w:style>
  <w:style w:type="paragraph" w:styleId="a9">
    <w:name w:val="Intense Quote"/>
    <w:basedOn w:val="a"/>
    <w:next w:val="a"/>
    <w:link w:val="aa"/>
    <w:uiPriority w:val="30"/>
    <w:qFormat/>
    <w:rsid w:val="00042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4273E"/>
    <w:rPr>
      <w:i/>
      <w:iCs/>
      <w:color w:val="0F4761" w:themeColor="accent1" w:themeShade="BF"/>
    </w:rPr>
  </w:style>
  <w:style w:type="character" w:styleId="ab">
    <w:name w:val="Intense Reference"/>
    <w:basedOn w:val="a0"/>
    <w:uiPriority w:val="32"/>
    <w:qFormat/>
    <w:rsid w:val="0004273E"/>
    <w:rPr>
      <w:b/>
      <w:bCs/>
      <w:smallCaps/>
      <w:color w:val="0F4761" w:themeColor="accent1" w:themeShade="BF"/>
      <w:spacing w:val="5"/>
    </w:rPr>
  </w:style>
  <w:style w:type="character" w:styleId="ac">
    <w:name w:val="Hyperlink"/>
    <w:basedOn w:val="a0"/>
    <w:uiPriority w:val="99"/>
    <w:unhideWhenUsed/>
    <w:rsid w:val="00B14FD9"/>
    <w:rPr>
      <w:color w:val="467886" w:themeColor="hyperlink"/>
      <w:u w:val="single"/>
    </w:rPr>
  </w:style>
  <w:style w:type="character" w:styleId="ad">
    <w:name w:val="FollowedHyperlink"/>
    <w:basedOn w:val="a0"/>
    <w:uiPriority w:val="99"/>
    <w:semiHidden/>
    <w:unhideWhenUsed/>
    <w:rsid w:val="00B14F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346191&amp;dst=100039%20" TargetMode="External"/><Relationship Id="rId21" Type="http://schemas.openxmlformats.org/officeDocument/2006/relationships/hyperlink" Target="https://login.consultant.ru/link/?req=doc&amp;base=MOB&amp;n=346191&amp;dst=100005%20" TargetMode="External"/><Relationship Id="rId42" Type="http://schemas.openxmlformats.org/officeDocument/2006/relationships/hyperlink" Target="https://login.consultant.ru/link/?req=doc&amp;base=MOB&amp;n=369571&amp;dst=100007%20" TargetMode="External"/><Relationship Id="rId63" Type="http://schemas.openxmlformats.org/officeDocument/2006/relationships/hyperlink" Target="https://login.consultant.ru/link/?req=doc&amp;base=LAW&amp;n=511241&amp;dst=5197%20" TargetMode="External"/><Relationship Id="rId84" Type="http://schemas.openxmlformats.org/officeDocument/2006/relationships/hyperlink" Target="https://login.consultant.ru/link/?req=doc&amp;base=MOB&amp;n=312980&amp;dst=100006%20" TargetMode="External"/><Relationship Id="rId138" Type="http://schemas.openxmlformats.org/officeDocument/2006/relationships/hyperlink" Target="https://login.consultant.ru/link/?req=doc&amp;base=LAW&amp;n=511241&amp;dst=3146%20" TargetMode="External"/><Relationship Id="rId159" Type="http://schemas.openxmlformats.org/officeDocument/2006/relationships/hyperlink" Target="https://login.consultant.ru/link/?req=doc&amp;base=MOB&amp;n=346191&amp;dst=100073%20" TargetMode="External"/><Relationship Id="rId107" Type="http://schemas.openxmlformats.org/officeDocument/2006/relationships/hyperlink" Target="https://login.consultant.ru/link/?req=doc&amp;base=LAW&amp;n=511241&amp;dst=2520%20" TargetMode="External"/><Relationship Id="rId11" Type="http://schemas.openxmlformats.org/officeDocument/2006/relationships/hyperlink" Target="https://login.consultant.ru/link/?req=doc&amp;base=MOB&amp;n=383813&amp;dst=100005%20" TargetMode="External"/><Relationship Id="rId32" Type="http://schemas.openxmlformats.org/officeDocument/2006/relationships/hyperlink" Target="https://login.consultant.ru/link/?req=doc&amp;base=MOB&amp;n=315704&amp;dst=100006%20" TargetMode="External"/><Relationship Id="rId53" Type="http://schemas.openxmlformats.org/officeDocument/2006/relationships/hyperlink" Target="https://login.consultant.ru/link/?req=doc&amp;base=LAW&amp;n=511241%20" TargetMode="External"/><Relationship Id="rId74" Type="http://schemas.openxmlformats.org/officeDocument/2006/relationships/hyperlink" Target="https://login.consultant.ru/link/?req=doc&amp;base=MOB&amp;n=346191&amp;dst=100023%20" TargetMode="External"/><Relationship Id="rId128" Type="http://schemas.openxmlformats.org/officeDocument/2006/relationships/hyperlink" Target="https://login.consultant.ru/link/?req=doc&amp;base=LAW&amp;n=511241%20" TargetMode="External"/><Relationship Id="rId149" Type="http://schemas.openxmlformats.org/officeDocument/2006/relationships/hyperlink" Target="https://login.consultant.ru/link/?req=doc&amp;base=MOB&amp;n=346191&amp;dst=100051%20" TargetMode="External"/><Relationship Id="rId5" Type="http://schemas.openxmlformats.org/officeDocument/2006/relationships/hyperlink" Target="https://login.consultant.ru/link/?req=doc&amp;base=MOB&amp;n=312980&amp;dst=100005%20" TargetMode="External"/><Relationship Id="rId95" Type="http://schemas.openxmlformats.org/officeDocument/2006/relationships/hyperlink" Target="https://login.consultant.ru/link/?req=doc&amp;base=MOB&amp;n=315704&amp;dst=100013%20" TargetMode="External"/><Relationship Id="rId160" Type="http://schemas.openxmlformats.org/officeDocument/2006/relationships/hyperlink" Target="https://login.consultant.ru/link/?req=doc&amp;base=MOB&amp;n=346191&amp;dst=100079%20" TargetMode="External"/><Relationship Id="rId22" Type="http://schemas.openxmlformats.org/officeDocument/2006/relationships/hyperlink" Target="https://login.consultant.ru/link/?req=doc&amp;base=MOB&amp;n=354713&amp;dst=100005%20" TargetMode="External"/><Relationship Id="rId43" Type="http://schemas.openxmlformats.org/officeDocument/2006/relationships/hyperlink" Target="https://login.consultant.ru/link/?req=doc&amp;base=MOB&amp;n=369571&amp;dst=100009%20" TargetMode="External"/><Relationship Id="rId64" Type="http://schemas.openxmlformats.org/officeDocument/2006/relationships/hyperlink" Target="https://login.consultant.ru/link/?req=doc&amp;base=MOB&amp;n=315704&amp;dst=100010%20" TargetMode="External"/><Relationship Id="rId118" Type="http://schemas.openxmlformats.org/officeDocument/2006/relationships/hyperlink" Target="https://login.consultant.ru/link/?req=doc&amp;base=MOB&amp;n=346191&amp;dst=100041%20" TargetMode="External"/><Relationship Id="rId139" Type="http://schemas.openxmlformats.org/officeDocument/2006/relationships/hyperlink" Target="https://login.consultant.ru/link/?req=doc&amp;base=LAW&amp;n=511241&amp;dst=103433%20" TargetMode="External"/><Relationship Id="rId85" Type="http://schemas.openxmlformats.org/officeDocument/2006/relationships/hyperlink" Target="https://login.consultant.ru/link/?req=doc&amp;base=MOB&amp;n=346191&amp;dst=100031%20" TargetMode="External"/><Relationship Id="rId150" Type="http://schemas.openxmlformats.org/officeDocument/2006/relationships/hyperlink" Target="https://login.consultant.ru/link/?req=doc&amp;base=LAW&amp;n=482853%20" TargetMode="External"/><Relationship Id="rId12" Type="http://schemas.openxmlformats.org/officeDocument/2006/relationships/hyperlink" Target="https://login.consultant.ru/link/?req=doc&amp;base=MOB&amp;n=393959&amp;dst=100005%20" TargetMode="External"/><Relationship Id="rId17" Type="http://schemas.openxmlformats.org/officeDocument/2006/relationships/hyperlink" Target="l%20Par39%20%20" TargetMode="External"/><Relationship Id="rId33" Type="http://schemas.openxmlformats.org/officeDocument/2006/relationships/hyperlink" Target="https://login.consultant.ru/link/?req=doc&amp;base=MOB&amp;n=346191&amp;dst=100006%20" TargetMode="External"/><Relationship Id="rId38" Type="http://schemas.openxmlformats.org/officeDocument/2006/relationships/hyperlink" Target="https://login.consultant.ru/link/?req=doc&amp;base=MOB&amp;n=346191&amp;dst=100009%20" TargetMode="External"/><Relationship Id="rId59" Type="http://schemas.openxmlformats.org/officeDocument/2006/relationships/hyperlink" Target="https://login.consultant.ru/link/?req=doc&amp;base=LAW&amp;n=511241&amp;dst=1498%20" TargetMode="External"/><Relationship Id="rId103" Type="http://schemas.openxmlformats.org/officeDocument/2006/relationships/hyperlink" Target="https://login.consultant.ru/link/?req=doc&amp;base=MOB&amp;n=302997&amp;dst=100010%20" TargetMode="External"/><Relationship Id="rId108" Type="http://schemas.openxmlformats.org/officeDocument/2006/relationships/hyperlink" Target="https://login.consultant.ru/link/?req=doc&amp;base=LAW&amp;n=511241&amp;dst=2554%20" TargetMode="External"/><Relationship Id="rId124" Type="http://schemas.openxmlformats.org/officeDocument/2006/relationships/hyperlink" Target="https://login.consultant.ru/link/?req=doc&amp;base=LAW&amp;n=511241%20" TargetMode="External"/><Relationship Id="rId129" Type="http://schemas.openxmlformats.org/officeDocument/2006/relationships/hyperlink" Target="https://login.consultant.ru/link/?req=doc&amp;base=LAW&amp;n=511241%20" TargetMode="External"/><Relationship Id="rId54" Type="http://schemas.openxmlformats.org/officeDocument/2006/relationships/hyperlink" Target="https://login.consultant.ru/link/?req=doc&amp;base=LAW&amp;n=511241%20" TargetMode="External"/><Relationship Id="rId70" Type="http://schemas.openxmlformats.org/officeDocument/2006/relationships/hyperlink" Target="https://login.consultant.ru/link/?req=doc&amp;base=LAW&amp;n=511241%20" TargetMode="External"/><Relationship Id="rId75" Type="http://schemas.openxmlformats.org/officeDocument/2006/relationships/hyperlink" Target="https://login.consultant.ru/link/?req=doc&amp;base=LAW&amp;n=511241%20" TargetMode="External"/><Relationship Id="rId91" Type="http://schemas.openxmlformats.org/officeDocument/2006/relationships/hyperlink" Target="https://login.consultant.ru/link/?req=doc&amp;base=LAW&amp;n=511241&amp;dst=4294%20" TargetMode="External"/><Relationship Id="rId96" Type="http://schemas.openxmlformats.org/officeDocument/2006/relationships/hyperlink" Target="https://login.consultant.ru/link/?req=doc&amp;base=MOB&amp;n=360907&amp;dst=100007%20" TargetMode="External"/><Relationship Id="rId140" Type="http://schemas.openxmlformats.org/officeDocument/2006/relationships/hyperlink" Target="https://login.consultant.ru/link/?req=doc&amp;base=MOB&amp;n=346191&amp;dst=100044%20" TargetMode="External"/><Relationship Id="rId145" Type="http://schemas.openxmlformats.org/officeDocument/2006/relationships/hyperlink" Target="https://login.consultant.ru/link/?req=doc&amp;base=MOB&amp;n=346191&amp;dst=100049%20" TargetMode="External"/><Relationship Id="rId161" Type="http://schemas.openxmlformats.org/officeDocument/2006/relationships/hyperlink" Target="l%20Par600%20%20" TargetMode="External"/><Relationship Id="rId1" Type="http://schemas.openxmlformats.org/officeDocument/2006/relationships/styles" Target="styles.xml"/><Relationship Id="rId6" Type="http://schemas.openxmlformats.org/officeDocument/2006/relationships/hyperlink" Target="https://login.consultant.ru/link/?req=doc&amp;base=MOB&amp;n=315704&amp;dst=100005%20" TargetMode="External"/><Relationship Id="rId23" Type="http://schemas.openxmlformats.org/officeDocument/2006/relationships/hyperlink" Target="https://login.consultant.ru/link/?req=doc&amp;base=MOB&amp;n=360907&amp;dst=100005%20" TargetMode="External"/><Relationship Id="rId28" Type="http://schemas.openxmlformats.org/officeDocument/2006/relationships/hyperlink" Target="https://login.consultant.ru/link/?req=doc&amp;base=LAW&amp;n=511241%20" TargetMode="External"/><Relationship Id="rId49" Type="http://schemas.openxmlformats.org/officeDocument/2006/relationships/hyperlink" Target="https://login.consultant.ru/link/?req=doc&amp;base=MOB&amp;n=346191&amp;dst=100017%20" TargetMode="External"/><Relationship Id="rId114" Type="http://schemas.openxmlformats.org/officeDocument/2006/relationships/hyperlink" Target="https://login.consultant.ru/link/?req=doc&amp;base=LAW&amp;n=511241%20" TargetMode="External"/><Relationship Id="rId119" Type="http://schemas.openxmlformats.org/officeDocument/2006/relationships/hyperlink" Target="https://login.consultant.ru/link/?req=doc&amp;base=MOB&amp;n=346191&amp;dst=100042%20" TargetMode="External"/><Relationship Id="rId44" Type="http://schemas.openxmlformats.org/officeDocument/2006/relationships/hyperlink" Target="https://login.consultant.ru/link/?req=doc&amp;base=MOB&amp;n=346191&amp;dst=100014%20" TargetMode="External"/><Relationship Id="rId60" Type="http://schemas.openxmlformats.org/officeDocument/2006/relationships/hyperlink" Target="https://login.consultant.ru/link/?req=doc&amp;base=LAW&amp;n=511241&amp;dst=5197%20" TargetMode="External"/><Relationship Id="rId65" Type="http://schemas.openxmlformats.org/officeDocument/2006/relationships/hyperlink" Target="https://login.consultant.ru/link/?req=doc&amp;base=LAW&amp;n=511241&amp;dst=3514%20" TargetMode="External"/><Relationship Id="rId81" Type="http://schemas.openxmlformats.org/officeDocument/2006/relationships/hyperlink" Target="https://login.consultant.ru/link/?req=doc&amp;base=LAW&amp;n=511241&amp;dst=102696%20" TargetMode="External"/><Relationship Id="rId86" Type="http://schemas.openxmlformats.org/officeDocument/2006/relationships/hyperlink" Target="https://login.consultant.ru/link/?req=doc&amp;base=MOB&amp;n=346191&amp;dst=100032%20" TargetMode="External"/><Relationship Id="rId130" Type="http://schemas.openxmlformats.org/officeDocument/2006/relationships/hyperlink" Target="https://login.consultant.ru/link/?req=doc&amp;base=LAW&amp;n=511241&amp;dst=4932%20" TargetMode="External"/><Relationship Id="rId135" Type="http://schemas.openxmlformats.org/officeDocument/2006/relationships/hyperlink" Target="https://login.consultant.ru/link/?req=doc&amp;base=LAW&amp;n=511241%20" TargetMode="External"/><Relationship Id="rId151" Type="http://schemas.openxmlformats.org/officeDocument/2006/relationships/hyperlink" Target="https://login.consultant.ru/link/?req=doc&amp;base=LAW&amp;n=482853%20" TargetMode="External"/><Relationship Id="rId156" Type="http://schemas.openxmlformats.org/officeDocument/2006/relationships/hyperlink" Target="https://login.consultant.ru/link/?req=doc&amp;base=LAW&amp;n=508490%20" TargetMode="External"/><Relationship Id="rId13" Type="http://schemas.openxmlformats.org/officeDocument/2006/relationships/hyperlink" Target="https://login.consultant.ru/link/?req=doc&amp;base=LAW&amp;n=511241&amp;dst=911%20" TargetMode="External"/><Relationship Id="rId18" Type="http://schemas.openxmlformats.org/officeDocument/2006/relationships/hyperlink" Target="https://login.consultant.ru/link/?req=doc&amp;base=MOB&amp;n=302997&amp;dst=100005%20" TargetMode="External"/><Relationship Id="rId39" Type="http://schemas.openxmlformats.org/officeDocument/2006/relationships/hyperlink" Target="https://login.consultant.ru/link/?req=doc&amp;base=MOB&amp;n=346191&amp;dst=100011%20" TargetMode="External"/><Relationship Id="rId109" Type="http://schemas.openxmlformats.org/officeDocument/2006/relationships/hyperlink" Target="https://login.consultant.ru/link/?req=doc&amp;base=MOB&amp;n=346191&amp;dst=100035%20" TargetMode="External"/><Relationship Id="rId34" Type="http://schemas.openxmlformats.org/officeDocument/2006/relationships/hyperlink" Target="https://login.consultant.ru/link/?req=doc&amp;base=LAW&amp;n=511241%20" TargetMode="External"/><Relationship Id="rId50" Type="http://schemas.openxmlformats.org/officeDocument/2006/relationships/hyperlink" Target="https://login.consultant.ru/link/?req=doc&amp;base=MOB&amp;n=346191&amp;dst=100018%20" TargetMode="External"/><Relationship Id="rId55" Type="http://schemas.openxmlformats.org/officeDocument/2006/relationships/hyperlink" Target="https://login.consultant.ru/link/?req=doc&amp;base=MOB&amp;n=315704&amp;dst=100008%20" TargetMode="External"/><Relationship Id="rId76" Type="http://schemas.openxmlformats.org/officeDocument/2006/relationships/hyperlink" Target="https://login.consultant.ru/link/?req=doc&amp;base=LAW&amp;n=511241&amp;dst=300%20" TargetMode="External"/><Relationship Id="rId97" Type="http://schemas.openxmlformats.org/officeDocument/2006/relationships/hyperlink" Target="https://login.consultant.ru/link/?req=doc&amp;base=MOB&amp;n=302997&amp;dst=100008%20" TargetMode="External"/><Relationship Id="rId104" Type="http://schemas.openxmlformats.org/officeDocument/2006/relationships/hyperlink" Target="https://login.consultant.ru/link/?req=doc&amp;base=MOB&amp;n=315704&amp;dst=100013%20" TargetMode="External"/><Relationship Id="rId120" Type="http://schemas.openxmlformats.org/officeDocument/2006/relationships/hyperlink" Target="https://login.consultant.ru/link/?req=doc&amp;base=LAW&amp;n=511241&amp;dst=101365%20" TargetMode="External"/><Relationship Id="rId125" Type="http://schemas.openxmlformats.org/officeDocument/2006/relationships/hyperlink" Target="l%20Par479%20%20" TargetMode="External"/><Relationship Id="rId141" Type="http://schemas.openxmlformats.org/officeDocument/2006/relationships/hyperlink" Target="https://login.consultant.ru/link/?req=doc&amp;base=MOB&amp;n=346191&amp;dst=100046%20" TargetMode="External"/><Relationship Id="rId146" Type="http://schemas.openxmlformats.org/officeDocument/2006/relationships/hyperlink" Target="https://login.consultant.ru/link/?req=doc&amp;base=LAW&amp;n=482853%20" TargetMode="External"/><Relationship Id="rId7" Type="http://schemas.openxmlformats.org/officeDocument/2006/relationships/hyperlink" Target="https://login.consultant.ru/link/?req=doc&amp;base=MOB&amp;n=346191&amp;dst=100005%20" TargetMode="External"/><Relationship Id="rId71" Type="http://schemas.openxmlformats.org/officeDocument/2006/relationships/hyperlink" Target="https://login.consultant.ru/link/?req=doc&amp;base=LAW&amp;n=511241%20" TargetMode="External"/><Relationship Id="rId92" Type="http://schemas.openxmlformats.org/officeDocument/2006/relationships/hyperlink" Target="https://login.consultant.ru/link/?req=doc&amp;base=MOB&amp;n=315704&amp;dst=100011%20" TargetMode="External"/><Relationship Id="rId162" Type="http://schemas.openxmlformats.org/officeDocument/2006/relationships/hyperlink" Target="https://login.consultant.ru/link/?req=doc&amp;base=LAW&amp;n=511241%20" TargetMode="External"/><Relationship Id="rId2" Type="http://schemas.openxmlformats.org/officeDocument/2006/relationships/settings" Target="settings.xml"/><Relationship Id="rId29" Type="http://schemas.openxmlformats.org/officeDocument/2006/relationships/hyperlink" Target="https://login.consultant.ru/link/?req=doc&amp;base=LAW&amp;n=501480%20" TargetMode="External"/><Relationship Id="rId24" Type="http://schemas.openxmlformats.org/officeDocument/2006/relationships/hyperlink" Target="https://login.consultant.ru/link/?req=doc&amp;base=MOB&amp;n=369571&amp;dst=100005%20" TargetMode="External"/><Relationship Id="rId40" Type="http://schemas.openxmlformats.org/officeDocument/2006/relationships/hyperlink" Target="https://login.consultant.ru/link/?req=doc&amp;base=MOB&amp;n=346191&amp;dst=100012%20" TargetMode="External"/><Relationship Id="rId45" Type="http://schemas.openxmlformats.org/officeDocument/2006/relationships/hyperlink" Target="https://login.consultant.ru/link/?req=doc&amp;base=LAW&amp;n=511241%20" TargetMode="External"/><Relationship Id="rId66" Type="http://schemas.openxmlformats.org/officeDocument/2006/relationships/hyperlink" Target="https://login.consultant.ru/link/?req=doc&amp;base=LAW&amp;n=511241&amp;dst=5197%20" TargetMode="External"/><Relationship Id="rId87" Type="http://schemas.openxmlformats.org/officeDocument/2006/relationships/hyperlink" Target="https://login.consultant.ru/link/?req=doc&amp;base=LAW&amp;n=511241%20" TargetMode="External"/><Relationship Id="rId110" Type="http://schemas.openxmlformats.org/officeDocument/2006/relationships/hyperlink" Target="https://login.consultant.ru/link/?req=doc&amp;base=LAW&amp;n=511241%20" TargetMode="External"/><Relationship Id="rId115" Type="http://schemas.openxmlformats.org/officeDocument/2006/relationships/hyperlink" Target="https://login.consultant.ru/link/?req=doc&amp;base=LAW&amp;n=511241&amp;dst=2554%20" TargetMode="External"/><Relationship Id="rId131" Type="http://schemas.openxmlformats.org/officeDocument/2006/relationships/hyperlink" Target="https://login.consultant.ru/link/?req=doc&amp;base=MOB&amp;n=312980&amp;dst=100020%20" TargetMode="External"/><Relationship Id="rId136" Type="http://schemas.openxmlformats.org/officeDocument/2006/relationships/hyperlink" Target="https://login.consultant.ru/link/?req=doc&amp;base=MOB&amp;n=369571&amp;dst=100010%20" TargetMode="External"/><Relationship Id="rId157" Type="http://schemas.openxmlformats.org/officeDocument/2006/relationships/hyperlink" Target="https://login.consultant.ru/link/?req=doc&amp;base=MOB&amp;n=346191&amp;dst=100056%20" TargetMode="External"/><Relationship Id="rId61" Type="http://schemas.openxmlformats.org/officeDocument/2006/relationships/hyperlink" Target="https://login.consultant.ru/link/?req=doc&amp;base=LAW&amp;n=511241&amp;dst=3514%20" TargetMode="External"/><Relationship Id="rId82" Type="http://schemas.openxmlformats.org/officeDocument/2006/relationships/hyperlink" Target="https://login.consultant.ru/link/?req=doc&amp;base=MOB&amp;n=346191&amp;dst=100027%20" TargetMode="External"/><Relationship Id="rId152" Type="http://schemas.openxmlformats.org/officeDocument/2006/relationships/hyperlink" Target="https://login.consultant.ru/link/?req=doc&amp;base=MOB&amp;n=346191&amp;dst=100053%20" TargetMode="External"/><Relationship Id="rId19" Type="http://schemas.openxmlformats.org/officeDocument/2006/relationships/hyperlink" Target="https://login.consultant.ru/link/?req=doc&amp;base=MOB&amp;n=312980&amp;dst=100005%20" TargetMode="External"/><Relationship Id="rId14" Type="http://schemas.openxmlformats.org/officeDocument/2006/relationships/hyperlink" Target="https://login.consultant.ru/link/?req=doc&amp;base=LAW&amp;n=501480&amp;dst=560%20" TargetMode="External"/><Relationship Id="rId30" Type="http://schemas.openxmlformats.org/officeDocument/2006/relationships/hyperlink" Target="https://login.consultant.ru/link/?req=doc&amp;base=MOB&amp;n=428130%20" TargetMode="External"/><Relationship Id="rId35" Type="http://schemas.openxmlformats.org/officeDocument/2006/relationships/hyperlink" Target="https://login.consultant.ru/link/?req=doc&amp;base=LAW&amp;n=511241%20" TargetMode="External"/><Relationship Id="rId56" Type="http://schemas.openxmlformats.org/officeDocument/2006/relationships/hyperlink" Target="https://login.consultant.ru/link/?req=doc&amp;base=LAW&amp;n=511241&amp;dst=2942%20" TargetMode="External"/><Relationship Id="rId77" Type="http://schemas.openxmlformats.org/officeDocument/2006/relationships/hyperlink" Target="https://login.consultant.ru/link/?req=doc&amp;base=LAW&amp;n=511241%20" TargetMode="External"/><Relationship Id="rId100" Type="http://schemas.openxmlformats.org/officeDocument/2006/relationships/hyperlink" Target="https://login.consultant.ru/link/?req=doc&amp;base=MOB&amp;n=360907&amp;dst=100008%20" TargetMode="External"/><Relationship Id="rId105" Type="http://schemas.openxmlformats.org/officeDocument/2006/relationships/hyperlink" Target="https://login.consultant.ru/link/?req=doc&amp;base=MOB&amp;n=354713&amp;dst=100008%20" TargetMode="External"/><Relationship Id="rId126" Type="http://schemas.openxmlformats.org/officeDocument/2006/relationships/hyperlink" Target="https://login.consultant.ru/link/?req=doc&amp;base=LAW&amp;n=511241&amp;dst=1207%20" TargetMode="External"/><Relationship Id="rId147" Type="http://schemas.openxmlformats.org/officeDocument/2006/relationships/hyperlink" Target="https://login.consultant.ru/link/?req=doc&amp;base=LAW&amp;n=511241%20" TargetMode="External"/><Relationship Id="rId8" Type="http://schemas.openxmlformats.org/officeDocument/2006/relationships/hyperlink" Target="https://login.consultant.ru/link/?req=doc&amp;base=MOB&amp;n=354713&amp;dst=100005%20" TargetMode="External"/><Relationship Id="rId51" Type="http://schemas.openxmlformats.org/officeDocument/2006/relationships/hyperlink" Target="https://login.consultant.ru/link/?req=doc&amp;base=MOB&amp;n=346191&amp;dst=100019%20" TargetMode="External"/><Relationship Id="rId72" Type="http://schemas.openxmlformats.org/officeDocument/2006/relationships/hyperlink" Target="https://login.consultant.ru/link/?req=doc&amp;base=LAW&amp;n=511241%20" TargetMode="External"/><Relationship Id="rId93" Type="http://schemas.openxmlformats.org/officeDocument/2006/relationships/hyperlink" Target="https://login.consultant.ru/link/?req=doc&amp;base=MOB&amp;n=393959&amp;dst=100006%20" TargetMode="External"/><Relationship Id="rId98" Type="http://schemas.openxmlformats.org/officeDocument/2006/relationships/hyperlink" Target="https://login.consultant.ru/link/?req=doc&amp;base=MOB&amp;n=315704&amp;dst=100014%20" TargetMode="External"/><Relationship Id="rId121" Type="http://schemas.openxmlformats.org/officeDocument/2006/relationships/hyperlink" Target="https://login.consultant.ru/link/?req=doc&amp;base=LAW&amp;n=511241&amp;dst=2520%20" TargetMode="External"/><Relationship Id="rId142" Type="http://schemas.openxmlformats.org/officeDocument/2006/relationships/hyperlink" Target="https://login.consultant.ru/link/?req=doc&amp;base=MOB&amp;n=346191&amp;dst=100046%20" TargetMode="External"/><Relationship Id="rId163" Type="http://schemas.openxmlformats.org/officeDocument/2006/relationships/hyperlink" Target="https://login.consultant.ru/link/?req=doc&amp;base=LAW&amp;n=511241%20" TargetMode="External"/><Relationship Id="rId3" Type="http://schemas.openxmlformats.org/officeDocument/2006/relationships/webSettings" Target="webSettings.xml"/><Relationship Id="rId25" Type="http://schemas.openxmlformats.org/officeDocument/2006/relationships/hyperlink" Target="https://login.consultant.ru/link/?req=doc&amp;base=MOB&amp;n=383813&amp;dst=100005%20" TargetMode="External"/><Relationship Id="rId46" Type="http://schemas.openxmlformats.org/officeDocument/2006/relationships/hyperlink" Target="https://login.consultant.ru/link/?req=doc&amp;base=LAW&amp;n=511241%20" TargetMode="External"/><Relationship Id="rId67" Type="http://schemas.openxmlformats.org/officeDocument/2006/relationships/hyperlink" Target="https://login.consultant.ru/link/?req=doc&amp;base=LAW&amp;n=511241&amp;dst=3514%20" TargetMode="External"/><Relationship Id="rId116" Type="http://schemas.openxmlformats.org/officeDocument/2006/relationships/hyperlink" Target="https://login.consultant.ru/link/?req=doc&amp;base=LAW&amp;n=511241&amp;dst=2587%20" TargetMode="External"/><Relationship Id="rId137" Type="http://schemas.openxmlformats.org/officeDocument/2006/relationships/hyperlink" Target="https://login.consultant.ru/link/?req=doc&amp;base=LAW&amp;n=511241&amp;dst=6233%20" TargetMode="External"/><Relationship Id="rId158" Type="http://schemas.openxmlformats.org/officeDocument/2006/relationships/hyperlink" Target="https://login.consultant.ru/link/?req=doc&amp;base=MOB&amp;n=369571&amp;dst=100014%20" TargetMode="External"/><Relationship Id="rId20" Type="http://schemas.openxmlformats.org/officeDocument/2006/relationships/hyperlink" Target="https://login.consultant.ru/link/?req=doc&amp;base=MOB&amp;n=315704&amp;dst=100005%20" TargetMode="External"/><Relationship Id="rId41" Type="http://schemas.openxmlformats.org/officeDocument/2006/relationships/hyperlink" Target="https://login.consultant.ru/link/?req=doc&amp;base=MOB&amp;n=369571&amp;dst=100006%20" TargetMode="External"/><Relationship Id="rId62" Type="http://schemas.openxmlformats.org/officeDocument/2006/relationships/hyperlink" Target="https://login.consultant.ru/link/?req=doc&amp;base=LAW&amp;n=511241&amp;dst=1498%20" TargetMode="External"/><Relationship Id="rId83" Type="http://schemas.openxmlformats.org/officeDocument/2006/relationships/hyperlink" Target="https://login.consultant.ru/link/?req=doc&amp;base=MOB&amp;n=346191&amp;dst=100029%20" TargetMode="External"/><Relationship Id="rId88" Type="http://schemas.openxmlformats.org/officeDocument/2006/relationships/hyperlink" Target="https://login.consultant.ru/link/?req=doc&amp;base=LAW&amp;n=511241%20" TargetMode="External"/><Relationship Id="rId111" Type="http://schemas.openxmlformats.org/officeDocument/2006/relationships/hyperlink" Target="https://login.consultant.ru/link/?req=doc&amp;base=LAW&amp;n=511241%20" TargetMode="External"/><Relationship Id="rId132" Type="http://schemas.openxmlformats.org/officeDocument/2006/relationships/hyperlink" Target="https://login.consultant.ru/link/?req=doc&amp;base=LAW&amp;n=511241&amp;dst=2724%20" TargetMode="External"/><Relationship Id="rId153" Type="http://schemas.openxmlformats.org/officeDocument/2006/relationships/hyperlink" Target="https://login.consultant.ru/link/?req=doc&amp;base=MOB&amp;n=346191&amp;dst=100055%20" TargetMode="External"/><Relationship Id="rId15" Type="http://schemas.openxmlformats.org/officeDocument/2006/relationships/hyperlink" Target="https://login.consultant.ru/link/?req=doc&amp;base=MOB&amp;n=427520%20" TargetMode="External"/><Relationship Id="rId36" Type="http://schemas.openxmlformats.org/officeDocument/2006/relationships/hyperlink" Target="https://login.consultant.ru/link/?req=doc&amp;base=MOB&amp;n=346191&amp;dst=100008%20" TargetMode="External"/><Relationship Id="rId57" Type="http://schemas.openxmlformats.org/officeDocument/2006/relationships/hyperlink" Target="https://login.consultant.ru/link/?req=doc&amp;base=LAW&amp;n=511241&amp;dst=1920%20" TargetMode="External"/><Relationship Id="rId106" Type="http://schemas.openxmlformats.org/officeDocument/2006/relationships/hyperlink" Target="https://login.consultant.ru/link/?req=doc&amp;base=LAW&amp;n=511241&amp;dst=101365%20" TargetMode="External"/><Relationship Id="rId127" Type="http://schemas.openxmlformats.org/officeDocument/2006/relationships/hyperlink" Target="https://login.consultant.ru/link/?req=doc&amp;base=MOB&amp;n=346191&amp;dst=100043%20" TargetMode="External"/><Relationship Id="rId10" Type="http://schemas.openxmlformats.org/officeDocument/2006/relationships/hyperlink" Target="https://login.consultant.ru/link/?req=doc&amp;base=MOB&amp;n=369571&amp;dst=100005%20" TargetMode="External"/><Relationship Id="rId31" Type="http://schemas.openxmlformats.org/officeDocument/2006/relationships/hyperlink" Target="https://login.consultant.ru/link/?req=doc&amp;base=LAW&amp;n=511241%20" TargetMode="External"/><Relationship Id="rId52" Type="http://schemas.openxmlformats.org/officeDocument/2006/relationships/hyperlink" Target="https://login.consultant.ru/link/?req=doc&amp;base=LAW&amp;n=482853%20" TargetMode="External"/><Relationship Id="rId73" Type="http://schemas.openxmlformats.org/officeDocument/2006/relationships/hyperlink" Target="https://login.consultant.ru/link/?req=doc&amp;base=MOB&amp;n=383813&amp;dst=100005%20" TargetMode="External"/><Relationship Id="rId78" Type="http://schemas.openxmlformats.org/officeDocument/2006/relationships/hyperlink" Target="https://login.consultant.ru/link/?req=doc&amp;base=MOB&amp;n=346191&amp;dst=100026%20" TargetMode="External"/><Relationship Id="rId94" Type="http://schemas.openxmlformats.org/officeDocument/2006/relationships/hyperlink" Target="https://login.consultant.ru/link/?req=doc&amp;base=MOB&amp;n=360907&amp;dst=100006%20" TargetMode="External"/><Relationship Id="rId99" Type="http://schemas.openxmlformats.org/officeDocument/2006/relationships/hyperlink" Target="https://login.consultant.ru/link/?req=doc&amp;base=MOB&amp;n=354713&amp;dst=100006%20" TargetMode="External"/><Relationship Id="rId101" Type="http://schemas.openxmlformats.org/officeDocument/2006/relationships/hyperlink" Target="l%20Par381%20%20" TargetMode="External"/><Relationship Id="rId122" Type="http://schemas.openxmlformats.org/officeDocument/2006/relationships/hyperlink" Target="https://login.consultant.ru/link/?req=doc&amp;base=LAW&amp;n=511241%20" TargetMode="External"/><Relationship Id="rId143" Type="http://schemas.openxmlformats.org/officeDocument/2006/relationships/hyperlink" Target="https://login.consultant.ru/link/?req=doc&amp;base=LAW&amp;n=511241%20" TargetMode="External"/><Relationship Id="rId148" Type="http://schemas.openxmlformats.org/officeDocument/2006/relationships/hyperlink" Target="https://login.consultant.ru/link/?req=doc&amp;base=MOB&amp;n=346191&amp;dst=100050%20" TargetMode="External"/><Relationship Id="rId164" Type="http://schemas.openxmlformats.org/officeDocument/2006/relationships/fontTable" Target="fontTable.xml"/><Relationship Id="rId4" Type="http://schemas.openxmlformats.org/officeDocument/2006/relationships/hyperlink" Target="https://login.consultant.ru/link/?req=doc&amp;base=MOB&amp;n=302997&amp;dst=100005%20" TargetMode="External"/><Relationship Id="rId9" Type="http://schemas.openxmlformats.org/officeDocument/2006/relationships/hyperlink" Target="https://login.consultant.ru/link/?req=doc&amp;base=MOB&amp;n=360907&amp;dst=100005%20" TargetMode="External"/><Relationship Id="rId26" Type="http://schemas.openxmlformats.org/officeDocument/2006/relationships/hyperlink" Target="https://login.consultant.ru/link/?req=doc&amp;base=MOB&amp;n=393959&amp;dst=100005%20" TargetMode="External"/><Relationship Id="rId47" Type="http://schemas.openxmlformats.org/officeDocument/2006/relationships/hyperlink" Target="https://login.consultant.ru/link/?req=doc&amp;base=MOB&amp;n=346191&amp;dst=100015%20" TargetMode="External"/><Relationship Id="rId68" Type="http://schemas.openxmlformats.org/officeDocument/2006/relationships/hyperlink" Target="https://login.consultant.ru/link/?req=doc&amp;base=LAW&amp;n=511241&amp;dst=101208%20" TargetMode="External"/><Relationship Id="rId89" Type="http://schemas.openxmlformats.org/officeDocument/2006/relationships/hyperlink" Target="https://login.consultant.ru/link/?req=doc&amp;base=LAW&amp;n=511241%20" TargetMode="External"/><Relationship Id="rId112" Type="http://schemas.openxmlformats.org/officeDocument/2006/relationships/hyperlink" Target="https://login.consultant.ru/link/?req=doc&amp;base=MOB&amp;n=346191&amp;dst=100037%20" TargetMode="External"/><Relationship Id="rId133" Type="http://schemas.openxmlformats.org/officeDocument/2006/relationships/hyperlink" Target="https://login.consultant.ru/link/?req=doc&amp;base=LAW&amp;n=511241%20" TargetMode="External"/><Relationship Id="rId154" Type="http://schemas.openxmlformats.org/officeDocument/2006/relationships/hyperlink" Target="https://login.consultant.ru/link/?req=doc&amp;base=MOB&amp;n=360907&amp;dst=100010%20" TargetMode="External"/><Relationship Id="rId16" Type="http://schemas.openxmlformats.org/officeDocument/2006/relationships/hyperlink" Target="https://login.consultant.ru/link/?req=doc&amp;base=MOB&amp;n=428130%20" TargetMode="External"/><Relationship Id="rId37" Type="http://schemas.openxmlformats.org/officeDocument/2006/relationships/hyperlink" Target="https://login.consultant.ru/link/?req=doc&amp;base=LAW&amp;n=511241%20" TargetMode="External"/><Relationship Id="rId58" Type="http://schemas.openxmlformats.org/officeDocument/2006/relationships/hyperlink" Target="https://login.consultant.ru/link/?req=doc&amp;base=LAW&amp;n=511241&amp;dst=1944%20" TargetMode="External"/><Relationship Id="rId79" Type="http://schemas.openxmlformats.org/officeDocument/2006/relationships/hyperlink" Target="https://login.consultant.ru/link/?req=doc&amp;base=LAW&amp;n=511241%20" TargetMode="External"/><Relationship Id="rId102" Type="http://schemas.openxmlformats.org/officeDocument/2006/relationships/hyperlink" Target="l%20Par394%20%20" TargetMode="External"/><Relationship Id="rId123" Type="http://schemas.openxmlformats.org/officeDocument/2006/relationships/hyperlink" Target="https://login.consultant.ru/link/?req=doc&amp;base=LAW&amp;n=511241&amp;dst=4294%20" TargetMode="External"/><Relationship Id="rId144" Type="http://schemas.openxmlformats.org/officeDocument/2006/relationships/hyperlink" Target="https://login.consultant.ru/link/?req=doc&amp;base=MOB&amp;n=346191&amp;dst=100047%20" TargetMode="External"/><Relationship Id="rId90" Type="http://schemas.openxmlformats.org/officeDocument/2006/relationships/hyperlink" Target="https://login.consultant.ru/link/?req=doc&amp;base=MOB&amp;n=346191&amp;dst=100034%20" TargetMode="External"/><Relationship Id="rId165" Type="http://schemas.openxmlformats.org/officeDocument/2006/relationships/theme" Target="theme/theme1.xml"/><Relationship Id="rId27" Type="http://schemas.openxmlformats.org/officeDocument/2006/relationships/hyperlink" Target="https://login.consultant.ru/link/?req=doc&amp;base=LAW&amp;n=2875%20" TargetMode="External"/><Relationship Id="rId48" Type="http://schemas.openxmlformats.org/officeDocument/2006/relationships/hyperlink" Target="https://login.consultant.ru/link/?req=doc&amp;base=LAW&amp;n=511241%20" TargetMode="External"/><Relationship Id="rId69" Type="http://schemas.openxmlformats.org/officeDocument/2006/relationships/hyperlink" Target="https://login.consultant.ru/link/?req=doc&amp;base=MOB&amp;n=346191&amp;dst=100021%20" TargetMode="External"/><Relationship Id="rId113" Type="http://schemas.openxmlformats.org/officeDocument/2006/relationships/hyperlink" Target="https://login.consultant.ru/link/?req=doc&amp;base=MOB&amp;n=346191&amp;dst=100038%20" TargetMode="External"/><Relationship Id="rId134" Type="http://schemas.openxmlformats.org/officeDocument/2006/relationships/hyperlink" Target="https://login.consultant.ru/link/?req=doc&amp;base=MOB&amp;n=312980&amp;dst=100024%20" TargetMode="External"/><Relationship Id="rId80" Type="http://schemas.openxmlformats.org/officeDocument/2006/relationships/hyperlink" Target="https://login.consultant.ru/link/?req=doc&amp;base=MOB&amp;n=302997&amp;dst=100006%20" TargetMode="External"/><Relationship Id="rId155" Type="http://schemas.openxmlformats.org/officeDocument/2006/relationships/hyperlink" Target="https://login.consultant.ru/link/?req=doc&amp;base=LAW&amp;n=51124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14980</Words>
  <Characters>85388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Синдяшкина Елена Сергеевна</dc:creator>
  <cp:keywords/>
  <dc:description/>
  <cp:lastModifiedBy>Синдяшкина Елена Сергеевна</cp:lastModifiedBy>
  <cp:revision>2</cp:revision>
  <dcterms:created xsi:type="dcterms:W3CDTF">2025-09-22T09:02:00Z</dcterms:created>
  <dcterms:modified xsi:type="dcterms:W3CDTF">2025-09-22T09:29:00Z</dcterms:modified>
</cp:coreProperties>
</file>