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A3AF0" w14:textId="77777777" w:rsidR="00CC27A1" w:rsidRPr="005A5E25" w:rsidRDefault="00CC27A1" w:rsidP="00B0003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A31C0D" w:rsidRPr="005A5E25"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1B93E86D" w14:textId="5022E0A9" w:rsidR="00CC27A1" w:rsidRPr="005A5E25" w:rsidRDefault="00B00031" w:rsidP="00B0003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27A1" w:rsidRPr="005A5E25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</w:t>
      </w:r>
    </w:p>
    <w:p w14:paraId="14484BE8" w14:textId="77777777" w:rsidR="00B34C79" w:rsidRPr="005A5E25" w:rsidRDefault="00B96B96" w:rsidP="00B0003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</w:t>
      </w:r>
    </w:p>
    <w:p w14:paraId="3494C080" w14:textId="77777777" w:rsidR="00CC27A1" w:rsidRPr="005A5E25" w:rsidRDefault="00B96B96" w:rsidP="00B0003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="00CC27A1" w:rsidRPr="005A5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A9B156" w14:textId="6CC7A2E2" w:rsidR="00CC27A1" w:rsidRPr="005A5E25" w:rsidRDefault="00CA7BE1" w:rsidP="00B0003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D284C">
        <w:rPr>
          <w:rFonts w:ascii="Times New Roman" w:eastAsia="Times New Roman" w:hAnsi="Times New Roman" w:cs="Times New Roman"/>
          <w:sz w:val="28"/>
          <w:szCs w:val="28"/>
        </w:rPr>
        <w:t>22.09.2025</w:t>
      </w:r>
      <w:r w:rsidRPr="005A5E2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D284C">
        <w:rPr>
          <w:rFonts w:ascii="Times New Roman" w:eastAsia="Times New Roman" w:hAnsi="Times New Roman" w:cs="Times New Roman"/>
          <w:sz w:val="28"/>
          <w:szCs w:val="28"/>
        </w:rPr>
        <w:t xml:space="preserve"> 5869</w:t>
      </w:r>
      <w:bookmarkStart w:id="0" w:name="_GoBack"/>
      <w:bookmarkEnd w:id="0"/>
    </w:p>
    <w:p w14:paraId="0E050AFC" w14:textId="77777777" w:rsidR="00CC27A1" w:rsidRPr="005A5E25" w:rsidRDefault="00CC27A1" w:rsidP="00BD0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8317BF" w14:textId="77777777" w:rsidR="00936DDF" w:rsidRPr="005A5E25" w:rsidRDefault="00936DDF" w:rsidP="00BD0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0069" w14:textId="77777777" w:rsidR="00065A29" w:rsidRPr="005A5E25" w:rsidRDefault="00065A29" w:rsidP="00A64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95D5B4" w14:textId="0B619D34" w:rsidR="00E309E7" w:rsidRPr="005A5E25" w:rsidRDefault="00CC27A1" w:rsidP="00A64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бюджетной</w:t>
      </w:r>
      <w:r w:rsidR="00080861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налоговой политики </w:t>
      </w:r>
      <w:r w:rsidR="00B96B96" w:rsidRPr="005A5E25">
        <w:rPr>
          <w:rFonts w:ascii="Times New Roman" w:eastAsia="Times New Roman" w:hAnsi="Times New Roman" w:cs="Times New Roman"/>
          <w:b/>
          <w:sz w:val="28"/>
          <w:szCs w:val="28"/>
        </w:rPr>
        <w:t>Одинцовского городского округа Московской области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 w:rsidR="00B34C79" w:rsidRPr="005A5E2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14BFB" w:rsidRPr="005A5E2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плановый период</w:t>
      </w:r>
    </w:p>
    <w:p w14:paraId="2E2CF524" w14:textId="7703F740" w:rsidR="00CC27A1" w:rsidRPr="005A5E25" w:rsidRDefault="00CC27A1" w:rsidP="00A64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FD4FF7" w:rsidRPr="005A5E2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14BFB" w:rsidRPr="005A5E2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и 20</w:t>
      </w:r>
      <w:r w:rsidR="00D3779B" w:rsidRPr="005A5E2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14BFB" w:rsidRPr="005A5E2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2D61CD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  <w:r w:rsidRPr="005A5E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DC54338" w14:textId="77777777" w:rsidR="00C75E17" w:rsidRPr="005A5E25" w:rsidRDefault="00C75E17" w:rsidP="00BD0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B0665A" w14:textId="3CD42141" w:rsidR="00CC27A1" w:rsidRPr="005A5E25" w:rsidRDefault="002D61CD" w:rsidP="00504370">
      <w:pPr>
        <w:pStyle w:val="a6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Основные положения</w:t>
      </w:r>
    </w:p>
    <w:p w14:paraId="01536E94" w14:textId="77777777" w:rsidR="002D61CD" w:rsidRPr="005A5E25" w:rsidRDefault="002D61CD" w:rsidP="00BD0346">
      <w:pPr>
        <w:pStyle w:val="a6"/>
        <w:spacing w:after="0" w:line="240" w:lineRule="auto"/>
        <w:ind w:left="1260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5C40FF" w14:textId="402C2E46" w:rsidR="00C87D52" w:rsidRPr="005A5E25" w:rsidRDefault="00CC27A1" w:rsidP="00C87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5704453"/>
      <w:r w:rsidRPr="005A5E25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080861" w:rsidRPr="005A5E25">
        <w:rPr>
          <w:rFonts w:ascii="Times New Roman" w:hAnsi="Times New Roman" w:cs="Times New Roman"/>
          <w:sz w:val="28"/>
          <w:szCs w:val="28"/>
        </w:rPr>
        <w:t xml:space="preserve"> и</w:t>
      </w:r>
      <w:r w:rsidRPr="005A5E25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r w:rsidR="00B96B96" w:rsidRPr="005A5E25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D3779B" w:rsidRPr="005A5E25">
        <w:rPr>
          <w:rFonts w:ascii="Times New Roman" w:hAnsi="Times New Roman" w:cs="Times New Roman"/>
          <w:sz w:val="28"/>
          <w:szCs w:val="28"/>
        </w:rPr>
        <w:t>на 20</w:t>
      </w:r>
      <w:r w:rsidR="004B1301" w:rsidRPr="005A5E25">
        <w:rPr>
          <w:rFonts w:ascii="Times New Roman" w:hAnsi="Times New Roman" w:cs="Times New Roman"/>
          <w:sz w:val="28"/>
          <w:szCs w:val="28"/>
        </w:rPr>
        <w:t>2</w:t>
      </w:r>
      <w:r w:rsidR="00014BFB" w:rsidRPr="005A5E25">
        <w:rPr>
          <w:rFonts w:ascii="Times New Roman" w:hAnsi="Times New Roman" w:cs="Times New Roman"/>
          <w:sz w:val="28"/>
          <w:szCs w:val="28"/>
        </w:rPr>
        <w:t>6</w:t>
      </w:r>
      <w:r w:rsidR="00D3779B" w:rsidRPr="005A5E25">
        <w:rPr>
          <w:rFonts w:ascii="Times New Roman" w:hAnsi="Times New Roman" w:cs="Times New Roman"/>
          <w:sz w:val="28"/>
          <w:szCs w:val="28"/>
        </w:rPr>
        <w:t xml:space="preserve"> год и плановый период  20</w:t>
      </w:r>
      <w:r w:rsidR="00FD4FF7" w:rsidRPr="005A5E25">
        <w:rPr>
          <w:rFonts w:ascii="Times New Roman" w:hAnsi="Times New Roman" w:cs="Times New Roman"/>
          <w:sz w:val="28"/>
          <w:szCs w:val="28"/>
        </w:rPr>
        <w:t>2</w:t>
      </w:r>
      <w:r w:rsidR="00014BFB" w:rsidRPr="005A5E25">
        <w:rPr>
          <w:rFonts w:ascii="Times New Roman" w:hAnsi="Times New Roman" w:cs="Times New Roman"/>
          <w:sz w:val="28"/>
          <w:szCs w:val="28"/>
        </w:rPr>
        <w:t>7</w:t>
      </w:r>
      <w:r w:rsidR="00D3779B" w:rsidRPr="005A5E25">
        <w:rPr>
          <w:rFonts w:ascii="Times New Roman" w:hAnsi="Times New Roman" w:cs="Times New Roman"/>
          <w:sz w:val="28"/>
          <w:szCs w:val="28"/>
        </w:rPr>
        <w:t xml:space="preserve"> и 202</w:t>
      </w:r>
      <w:r w:rsidR="00014BFB" w:rsidRPr="005A5E25">
        <w:rPr>
          <w:rFonts w:ascii="Times New Roman" w:hAnsi="Times New Roman" w:cs="Times New Roman"/>
          <w:sz w:val="28"/>
          <w:szCs w:val="28"/>
        </w:rPr>
        <w:t>8</w:t>
      </w:r>
      <w:r w:rsidR="00D3779B"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Pr="005A5E25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62590C" w:rsidRPr="005A5E25">
        <w:rPr>
          <w:rFonts w:ascii="Times New Roman" w:hAnsi="Times New Roman" w:cs="Times New Roman"/>
          <w:sz w:val="28"/>
          <w:szCs w:val="28"/>
        </w:rPr>
        <w:t>(далее – Основные направления) разработаны в соответствии с</w:t>
      </w:r>
      <w:r w:rsidR="006E2454" w:rsidRPr="005A5E25">
        <w:rPr>
          <w:rFonts w:ascii="Times New Roman" w:hAnsi="Times New Roman" w:cs="Times New Roman"/>
          <w:sz w:val="28"/>
          <w:szCs w:val="28"/>
        </w:rPr>
        <w:t>о</w:t>
      </w:r>
      <w:r w:rsidR="0062590C" w:rsidRPr="005A5E2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F0D8D" w:rsidRPr="005A5E25">
        <w:rPr>
          <w:rFonts w:ascii="Times New Roman" w:hAnsi="Times New Roman" w:cs="Times New Roman"/>
          <w:sz w:val="28"/>
          <w:szCs w:val="28"/>
        </w:rPr>
        <w:t>ями 172,</w:t>
      </w:r>
      <w:r w:rsidR="0062590C" w:rsidRPr="005A5E25">
        <w:rPr>
          <w:rFonts w:ascii="Times New Roman" w:hAnsi="Times New Roman" w:cs="Times New Roman"/>
          <w:sz w:val="28"/>
          <w:szCs w:val="28"/>
        </w:rPr>
        <w:t xml:space="preserve"> 184.2 Бюджетного кодекса Российской Федерации</w:t>
      </w:r>
      <w:r w:rsidR="006E2454" w:rsidRPr="005A5E25">
        <w:rPr>
          <w:rFonts w:ascii="Times New Roman" w:hAnsi="Times New Roman" w:cs="Times New Roman"/>
          <w:sz w:val="28"/>
          <w:szCs w:val="28"/>
        </w:rPr>
        <w:t>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№ 8/8</w:t>
      </w:r>
      <w:r w:rsidR="00C87D52" w:rsidRPr="005A5E25">
        <w:rPr>
          <w:rFonts w:ascii="Times New Roman" w:hAnsi="Times New Roman" w:cs="Times New Roman"/>
          <w:sz w:val="28"/>
          <w:szCs w:val="28"/>
        </w:rPr>
        <w:t>, в целях определения условий и основных подходов к формированию проекта бюджета</w:t>
      </w:r>
      <w:r w:rsidR="009F75C9" w:rsidRPr="005A5E25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="00C87D52"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171749" w:rsidRPr="005A5E25">
        <w:rPr>
          <w:rFonts w:ascii="Times New Roman" w:hAnsi="Times New Roman" w:cs="Times New Roman"/>
          <w:sz w:val="28"/>
          <w:szCs w:val="28"/>
        </w:rPr>
        <w:t>на 2026 год и плановый период  2027 и 2028 годов</w:t>
      </w:r>
      <w:r w:rsidR="00360CDE"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360CDE" w:rsidRPr="003418EA">
        <w:rPr>
          <w:rFonts w:ascii="Times New Roman" w:hAnsi="Times New Roman" w:cs="Times New Roman"/>
          <w:sz w:val="28"/>
          <w:szCs w:val="28"/>
        </w:rPr>
        <w:t>(далее – бюджет округа)</w:t>
      </w:r>
      <w:r w:rsidR="00C87D52" w:rsidRPr="003418EA">
        <w:rPr>
          <w:rFonts w:ascii="Times New Roman" w:hAnsi="Times New Roman" w:cs="Times New Roman"/>
          <w:sz w:val="28"/>
          <w:szCs w:val="28"/>
        </w:rPr>
        <w:t>,</w:t>
      </w:r>
      <w:r w:rsidR="00C87D52" w:rsidRPr="005A5E25">
        <w:rPr>
          <w:rFonts w:ascii="Times New Roman" w:hAnsi="Times New Roman" w:cs="Times New Roman"/>
          <w:sz w:val="28"/>
          <w:szCs w:val="28"/>
        </w:rPr>
        <w:t xml:space="preserve"> его основных характеристик и прогнозируемых параметров.  </w:t>
      </w:r>
    </w:p>
    <w:p w14:paraId="599A0ECA" w14:textId="66B84B36" w:rsidR="00CC27A1" w:rsidRPr="005A5E25" w:rsidRDefault="0062590C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E25">
        <w:rPr>
          <w:rFonts w:ascii="Times New Roman" w:hAnsi="Times New Roman" w:cs="Times New Roman"/>
          <w:sz w:val="28"/>
          <w:szCs w:val="28"/>
        </w:rPr>
        <w:t xml:space="preserve">Формирование Основных направлений осуществлялось с учетом положений Федерального закона </w:t>
      </w:r>
      <w:r w:rsidR="00014BFB" w:rsidRPr="005A5E25">
        <w:rPr>
          <w:rFonts w:ascii="Times New Roman" w:hAnsi="Times New Roman" w:cs="Times New Roman"/>
          <w:sz w:val="28"/>
          <w:szCs w:val="28"/>
        </w:rPr>
        <w:t xml:space="preserve">от </w:t>
      </w:r>
      <w:r w:rsidR="0058455C" w:rsidRPr="005A5E25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014BFB"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512C4D" w:rsidRPr="003418EA">
        <w:rPr>
          <w:rFonts w:ascii="Times New Roman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власти»,</w:t>
      </w:r>
      <w:r w:rsidR="00512C4D">
        <w:rPr>
          <w:rFonts w:ascii="Times New Roman" w:hAnsi="Times New Roman" w:cs="Times New Roman"/>
          <w:sz w:val="28"/>
          <w:szCs w:val="28"/>
        </w:rPr>
        <w:t xml:space="preserve"> </w:t>
      </w:r>
      <w:r w:rsidRPr="005A5E25">
        <w:rPr>
          <w:rFonts w:ascii="Times New Roman" w:hAnsi="Times New Roman" w:cs="Times New Roman"/>
          <w:sz w:val="28"/>
          <w:szCs w:val="28"/>
        </w:rPr>
        <w:t>Указ</w:t>
      </w:r>
      <w:r w:rsidR="00C91A97" w:rsidRPr="005A5E25">
        <w:rPr>
          <w:rFonts w:ascii="Times New Roman" w:hAnsi="Times New Roman" w:cs="Times New Roman"/>
          <w:sz w:val="28"/>
          <w:szCs w:val="28"/>
        </w:rPr>
        <w:t>а</w:t>
      </w:r>
      <w:r w:rsidRPr="005A5E2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="00C91A97" w:rsidRPr="005A5E25">
        <w:rPr>
          <w:rFonts w:ascii="Times New Roman" w:hAnsi="Times New Roman" w:cs="Times New Roman"/>
          <w:sz w:val="28"/>
          <w:szCs w:val="28"/>
        </w:rPr>
        <w:t xml:space="preserve"> от 07.05.2024 № 309 «О национальных целях развития Российской Федерации на период до 2030 года и на перспективу до 2036</w:t>
      </w:r>
      <w:proofErr w:type="gramEnd"/>
      <w:r w:rsidR="00C91A97" w:rsidRPr="005A5E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1A97" w:rsidRPr="005A5E25">
        <w:rPr>
          <w:rFonts w:ascii="Times New Roman" w:hAnsi="Times New Roman" w:cs="Times New Roman"/>
          <w:sz w:val="28"/>
          <w:szCs w:val="28"/>
        </w:rPr>
        <w:t>года»</w:t>
      </w:r>
      <w:r w:rsidR="00995D93" w:rsidRPr="005A5E25">
        <w:rPr>
          <w:rFonts w:ascii="Times New Roman" w:hAnsi="Times New Roman" w:cs="Times New Roman"/>
          <w:sz w:val="28"/>
          <w:szCs w:val="28"/>
        </w:rPr>
        <w:t>,</w:t>
      </w:r>
      <w:r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360CDE" w:rsidRPr="005A5E25">
        <w:rPr>
          <w:rFonts w:ascii="Times New Roman" w:hAnsi="Times New Roman" w:cs="Times New Roman"/>
          <w:bCs/>
          <w:color w:val="000000"/>
        </w:rPr>
        <w:t xml:space="preserve"> </w:t>
      </w:r>
      <w:r w:rsidR="00360CDE" w:rsidRPr="005A5E25">
        <w:rPr>
          <w:rFonts w:ascii="Times New Roman" w:hAnsi="Times New Roman" w:cs="Times New Roman"/>
          <w:bCs/>
          <w:color w:val="000000"/>
          <w:sz w:val="28"/>
          <w:szCs w:val="28"/>
        </w:rPr>
        <w:t>Послания Президента Российской Федерации В.В.</w:t>
      </w:r>
      <w:r w:rsidR="00360CDE" w:rsidRPr="005A5E2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360CDE" w:rsidRPr="005A5E25">
        <w:rPr>
          <w:rFonts w:ascii="Times New Roman" w:hAnsi="Times New Roman" w:cs="Times New Roman"/>
          <w:bCs/>
          <w:color w:val="000000"/>
          <w:sz w:val="28"/>
          <w:szCs w:val="28"/>
        </w:rPr>
        <w:t>Путина Федеральному Собр</w:t>
      </w:r>
      <w:r w:rsidR="00073583">
        <w:rPr>
          <w:rFonts w:ascii="Times New Roman" w:hAnsi="Times New Roman" w:cs="Times New Roman"/>
          <w:bCs/>
          <w:color w:val="000000"/>
          <w:sz w:val="28"/>
          <w:szCs w:val="28"/>
        </w:rPr>
        <w:t>анию Российской Федерации от 29.02.2024</w:t>
      </w:r>
      <w:r w:rsidR="00360CDE" w:rsidRPr="005A5E2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360CDE" w:rsidRPr="005A5E25">
        <w:rPr>
          <w:rFonts w:ascii="Times New Roman" w:hAnsi="Times New Roman" w:cs="Times New Roman"/>
          <w:bCs/>
          <w:color w:val="000000"/>
        </w:rPr>
        <w:t xml:space="preserve"> </w:t>
      </w:r>
      <w:r w:rsidR="00BD30BA" w:rsidRPr="005A5E25">
        <w:rPr>
          <w:rFonts w:ascii="Times New Roman" w:hAnsi="Times New Roman" w:cs="Times New Roman"/>
          <w:sz w:val="28"/>
          <w:szCs w:val="28"/>
        </w:rPr>
        <w:t>Основны</w:t>
      </w:r>
      <w:r w:rsidR="00863EC6" w:rsidRPr="005A5E25">
        <w:rPr>
          <w:rFonts w:ascii="Times New Roman" w:hAnsi="Times New Roman" w:cs="Times New Roman"/>
          <w:sz w:val="28"/>
          <w:szCs w:val="28"/>
        </w:rPr>
        <w:t xml:space="preserve">х </w:t>
      </w:r>
      <w:r w:rsidR="00BD30BA" w:rsidRPr="005A5E25">
        <w:rPr>
          <w:rFonts w:ascii="Times New Roman" w:hAnsi="Times New Roman" w:cs="Times New Roman"/>
          <w:sz w:val="28"/>
          <w:szCs w:val="28"/>
        </w:rPr>
        <w:t>направлени</w:t>
      </w:r>
      <w:r w:rsidR="00863EC6" w:rsidRPr="005A5E25">
        <w:rPr>
          <w:rFonts w:ascii="Times New Roman" w:hAnsi="Times New Roman" w:cs="Times New Roman"/>
          <w:sz w:val="28"/>
          <w:szCs w:val="28"/>
        </w:rPr>
        <w:t xml:space="preserve">й </w:t>
      </w:r>
      <w:r w:rsidR="00BD30BA" w:rsidRPr="005A5E25">
        <w:rPr>
          <w:rFonts w:ascii="Times New Roman" w:hAnsi="Times New Roman" w:cs="Times New Roman"/>
          <w:sz w:val="28"/>
          <w:szCs w:val="28"/>
        </w:rPr>
        <w:t xml:space="preserve">бюджетной, налоговой и таможенно-тарифной политики Российской Федерации на очередной финансовый год и на плановый период, </w:t>
      </w:r>
      <w:r w:rsidR="008D0C12" w:rsidRPr="005A5E2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C27A1" w:rsidRPr="005A5E25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  <w:r w:rsidR="00B96B96" w:rsidRPr="005A5E25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8D0C12" w:rsidRPr="005A5E25">
        <w:rPr>
          <w:rFonts w:ascii="Times New Roman" w:hAnsi="Times New Roman" w:cs="Times New Roman"/>
          <w:sz w:val="28"/>
          <w:szCs w:val="28"/>
        </w:rPr>
        <w:t xml:space="preserve"> на </w:t>
      </w:r>
      <w:r w:rsidR="00102515" w:rsidRPr="005A5E25">
        <w:rPr>
          <w:rFonts w:ascii="Times New Roman" w:hAnsi="Times New Roman" w:cs="Times New Roman"/>
          <w:sz w:val="28"/>
          <w:szCs w:val="28"/>
        </w:rPr>
        <w:t>202</w:t>
      </w:r>
      <w:r w:rsidR="00014BFB" w:rsidRPr="005A5E25">
        <w:rPr>
          <w:rFonts w:ascii="Times New Roman" w:hAnsi="Times New Roman" w:cs="Times New Roman"/>
          <w:sz w:val="28"/>
          <w:szCs w:val="28"/>
        </w:rPr>
        <w:t>6</w:t>
      </w:r>
      <w:r w:rsidR="00CC27A1" w:rsidRPr="005A5E25">
        <w:rPr>
          <w:rFonts w:ascii="Times New Roman" w:hAnsi="Times New Roman" w:cs="Times New Roman"/>
          <w:sz w:val="28"/>
          <w:szCs w:val="28"/>
        </w:rPr>
        <w:t>-20</w:t>
      </w:r>
      <w:r w:rsidR="00D3779B" w:rsidRPr="005A5E25">
        <w:rPr>
          <w:rFonts w:ascii="Times New Roman" w:hAnsi="Times New Roman" w:cs="Times New Roman"/>
          <w:sz w:val="28"/>
          <w:szCs w:val="28"/>
        </w:rPr>
        <w:t>2</w:t>
      </w:r>
      <w:r w:rsidR="00014BFB" w:rsidRPr="005A5E25">
        <w:rPr>
          <w:rFonts w:ascii="Times New Roman" w:hAnsi="Times New Roman" w:cs="Times New Roman"/>
          <w:sz w:val="28"/>
          <w:szCs w:val="28"/>
        </w:rPr>
        <w:t>8</w:t>
      </w:r>
      <w:r w:rsidR="00863EC6"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CC27A1" w:rsidRPr="005A5E25">
        <w:rPr>
          <w:rFonts w:ascii="Times New Roman" w:hAnsi="Times New Roman" w:cs="Times New Roman"/>
          <w:sz w:val="28"/>
          <w:szCs w:val="28"/>
        </w:rPr>
        <w:t>годы</w:t>
      </w:r>
      <w:r w:rsidR="00FF5583" w:rsidRPr="005A5E25">
        <w:rPr>
          <w:rFonts w:ascii="Times New Roman" w:hAnsi="Times New Roman" w:cs="Times New Roman"/>
          <w:sz w:val="28"/>
          <w:szCs w:val="28"/>
        </w:rPr>
        <w:t xml:space="preserve">, приоритетных </w:t>
      </w:r>
      <w:r w:rsidR="00C87D52" w:rsidRPr="005A5E25">
        <w:rPr>
          <w:rFonts w:ascii="Times New Roman" w:hAnsi="Times New Roman" w:cs="Times New Roman"/>
          <w:sz w:val="28"/>
          <w:szCs w:val="28"/>
        </w:rPr>
        <w:t>целей и задач национальных проектов, муниципальных программ округа</w:t>
      </w:r>
      <w:r w:rsidR="00CC27A1" w:rsidRPr="005A5E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1"/>
    <w:p w14:paraId="06364110" w14:textId="5CE96344" w:rsidR="009C7889" w:rsidRPr="005A5E25" w:rsidRDefault="009C7889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 xml:space="preserve">В Одинцовском </w:t>
      </w:r>
      <w:r w:rsidR="00184A56" w:rsidRPr="005A5E25">
        <w:rPr>
          <w:rFonts w:ascii="Times New Roman" w:hAnsi="Times New Roman" w:cs="Times New Roman"/>
          <w:sz w:val="28"/>
          <w:szCs w:val="28"/>
        </w:rPr>
        <w:t>городском округе</w:t>
      </w:r>
      <w:r w:rsidR="00B00031" w:rsidRPr="005A5E25">
        <w:rPr>
          <w:rFonts w:ascii="Times New Roman" w:hAnsi="Times New Roman" w:cs="Times New Roman"/>
          <w:sz w:val="28"/>
          <w:szCs w:val="28"/>
        </w:rPr>
        <w:t xml:space="preserve"> Московской области (</w:t>
      </w:r>
      <w:r w:rsidR="00B00031" w:rsidRPr="003418EA">
        <w:rPr>
          <w:rFonts w:ascii="Times New Roman" w:hAnsi="Times New Roman" w:cs="Times New Roman"/>
          <w:sz w:val="28"/>
          <w:szCs w:val="28"/>
        </w:rPr>
        <w:t>далее – Одинцовский городской округ)</w:t>
      </w:r>
      <w:r w:rsidRPr="003418EA">
        <w:rPr>
          <w:rFonts w:ascii="Times New Roman" w:hAnsi="Times New Roman" w:cs="Times New Roman"/>
          <w:sz w:val="28"/>
          <w:szCs w:val="28"/>
        </w:rPr>
        <w:t xml:space="preserve"> определены следующие приоритеты</w:t>
      </w:r>
      <w:r w:rsidRPr="005A5E25">
        <w:rPr>
          <w:rFonts w:ascii="Times New Roman" w:hAnsi="Times New Roman" w:cs="Times New Roman"/>
          <w:sz w:val="28"/>
          <w:szCs w:val="28"/>
        </w:rPr>
        <w:t xml:space="preserve"> в сфере управления муниципальными финансами:</w:t>
      </w:r>
    </w:p>
    <w:p w14:paraId="6A6AC8F1" w14:textId="5606C779" w:rsidR="009C7889" w:rsidRPr="005A5E25" w:rsidRDefault="009C7889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 xml:space="preserve">создание условий для устойчивого исполнения бюджета </w:t>
      </w:r>
      <w:r w:rsidR="008D0C12" w:rsidRPr="005A5E25">
        <w:rPr>
          <w:rFonts w:ascii="Times New Roman" w:hAnsi="Times New Roman" w:cs="Times New Roman"/>
          <w:sz w:val="28"/>
          <w:szCs w:val="28"/>
        </w:rPr>
        <w:t>округа</w:t>
      </w:r>
      <w:r w:rsidRPr="005A5E25">
        <w:rPr>
          <w:rFonts w:ascii="Times New Roman" w:hAnsi="Times New Roman" w:cs="Times New Roman"/>
          <w:sz w:val="28"/>
          <w:szCs w:val="28"/>
        </w:rPr>
        <w:t xml:space="preserve">, в том числе для повышения бюджетной обеспеченности </w:t>
      </w:r>
      <w:r w:rsidR="008D0C12" w:rsidRPr="005A5E2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55F27" w:rsidRPr="005A5E25">
        <w:rPr>
          <w:rFonts w:ascii="Times New Roman" w:hAnsi="Times New Roman" w:cs="Times New Roman"/>
          <w:sz w:val="28"/>
          <w:szCs w:val="28"/>
        </w:rPr>
        <w:t>;</w:t>
      </w:r>
    </w:p>
    <w:p w14:paraId="61E54DC0" w14:textId="5D1F6298" w:rsidR="00C518B5" w:rsidRPr="005A5E25" w:rsidRDefault="009D1EFD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065890" w:rsidRPr="005A5E25">
        <w:rPr>
          <w:rFonts w:ascii="Times New Roman" w:hAnsi="Times New Roman" w:cs="Times New Roman"/>
          <w:sz w:val="28"/>
          <w:szCs w:val="28"/>
        </w:rPr>
        <w:t>реализаци</w:t>
      </w:r>
      <w:r w:rsidRPr="005A5E25">
        <w:rPr>
          <w:rFonts w:ascii="Times New Roman" w:hAnsi="Times New Roman" w:cs="Times New Roman"/>
          <w:sz w:val="28"/>
          <w:szCs w:val="28"/>
        </w:rPr>
        <w:t>и</w:t>
      </w:r>
      <w:r w:rsidR="00065890" w:rsidRPr="005A5E25">
        <w:rPr>
          <w:rFonts w:ascii="Times New Roman" w:hAnsi="Times New Roman" w:cs="Times New Roman"/>
          <w:sz w:val="28"/>
          <w:szCs w:val="28"/>
        </w:rPr>
        <w:t xml:space="preserve"> национальны</w:t>
      </w:r>
      <w:r w:rsidR="00BD30BA" w:rsidRPr="005A5E25">
        <w:rPr>
          <w:rFonts w:ascii="Times New Roman" w:hAnsi="Times New Roman" w:cs="Times New Roman"/>
          <w:sz w:val="28"/>
          <w:szCs w:val="28"/>
        </w:rPr>
        <w:t>х</w:t>
      </w:r>
      <w:r w:rsidR="00065890"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BE1894" w:rsidRPr="005A5E25">
        <w:rPr>
          <w:rFonts w:ascii="Times New Roman" w:hAnsi="Times New Roman" w:cs="Times New Roman"/>
          <w:sz w:val="28"/>
          <w:szCs w:val="28"/>
        </w:rPr>
        <w:t xml:space="preserve">и инфраструктурных </w:t>
      </w:r>
      <w:r w:rsidR="00065890" w:rsidRPr="005A5E25">
        <w:rPr>
          <w:rFonts w:ascii="Times New Roman" w:hAnsi="Times New Roman" w:cs="Times New Roman"/>
          <w:sz w:val="28"/>
          <w:szCs w:val="28"/>
        </w:rPr>
        <w:t>проектов</w:t>
      </w:r>
      <w:r w:rsidR="00C518B5" w:rsidRPr="005A5E25">
        <w:rPr>
          <w:rFonts w:ascii="Times New Roman" w:hAnsi="Times New Roman" w:cs="Times New Roman"/>
          <w:sz w:val="28"/>
          <w:szCs w:val="28"/>
        </w:rPr>
        <w:t>;</w:t>
      </w:r>
    </w:p>
    <w:p w14:paraId="34E49D89" w14:textId="181641CE" w:rsidR="009C7889" w:rsidRPr="005A5E25" w:rsidRDefault="009C7889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программного метода планирования расходов </w:t>
      </w:r>
      <w:r w:rsidR="008D0C12" w:rsidRPr="005A5E2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5A5E2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55F27" w:rsidRPr="005A5E25">
        <w:rPr>
          <w:rFonts w:ascii="Times New Roman" w:hAnsi="Times New Roman" w:cs="Times New Roman"/>
          <w:sz w:val="28"/>
          <w:szCs w:val="28"/>
        </w:rPr>
        <w:t>с целью повышения эффективности расходов и их увязка с программными целями и задачами;</w:t>
      </w:r>
    </w:p>
    <w:p w14:paraId="5BC82337" w14:textId="28E7347C" w:rsidR="00555F27" w:rsidRPr="005A5E25" w:rsidRDefault="00555F27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повышени</w:t>
      </w:r>
      <w:r w:rsidR="00C518B5" w:rsidRPr="005A5E25">
        <w:rPr>
          <w:rFonts w:ascii="Times New Roman" w:hAnsi="Times New Roman" w:cs="Times New Roman"/>
          <w:sz w:val="28"/>
          <w:szCs w:val="28"/>
        </w:rPr>
        <w:t>е</w:t>
      </w:r>
      <w:r w:rsidRPr="005A5E25">
        <w:rPr>
          <w:rFonts w:ascii="Times New Roman" w:hAnsi="Times New Roman" w:cs="Times New Roman"/>
          <w:sz w:val="28"/>
          <w:szCs w:val="28"/>
        </w:rPr>
        <w:t xml:space="preserve"> качества управления муниципальными финансами;</w:t>
      </w:r>
    </w:p>
    <w:p w14:paraId="27FBDBEF" w14:textId="48D538D0" w:rsidR="00555F27" w:rsidRPr="005A5E25" w:rsidRDefault="00B77488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обеспечение открытости и прозрачности бюджетного процесса</w:t>
      </w:r>
      <w:r w:rsidR="003844D9" w:rsidRPr="005A5E25">
        <w:rPr>
          <w:rFonts w:ascii="Times New Roman" w:hAnsi="Times New Roman" w:cs="Times New Roman"/>
          <w:sz w:val="28"/>
          <w:szCs w:val="28"/>
        </w:rPr>
        <w:t>;</w:t>
      </w:r>
      <w:r w:rsidR="00555F27" w:rsidRPr="005A5E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12955" w14:textId="36F14D25" w:rsidR="003844D9" w:rsidRPr="005A5E25" w:rsidRDefault="003844D9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 xml:space="preserve">эффективное </w:t>
      </w:r>
      <w:r w:rsidR="008D0C12" w:rsidRPr="005A5E25">
        <w:rPr>
          <w:rFonts w:ascii="Times New Roman" w:hAnsi="Times New Roman" w:cs="Times New Roman"/>
          <w:sz w:val="28"/>
          <w:szCs w:val="28"/>
        </w:rPr>
        <w:t>управление</w:t>
      </w:r>
      <w:r w:rsidRPr="005A5E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D0C12" w:rsidRPr="005A5E25">
        <w:rPr>
          <w:rFonts w:ascii="Times New Roman" w:hAnsi="Times New Roman" w:cs="Times New Roman"/>
          <w:sz w:val="28"/>
          <w:szCs w:val="28"/>
        </w:rPr>
        <w:t>ым</w:t>
      </w:r>
      <w:r w:rsidRPr="005A5E25">
        <w:rPr>
          <w:rFonts w:ascii="Times New Roman" w:hAnsi="Times New Roman" w:cs="Times New Roman"/>
          <w:sz w:val="28"/>
          <w:szCs w:val="28"/>
        </w:rPr>
        <w:t xml:space="preserve"> долг</w:t>
      </w:r>
      <w:r w:rsidR="008D0C12" w:rsidRPr="005A5E25">
        <w:rPr>
          <w:rFonts w:ascii="Times New Roman" w:hAnsi="Times New Roman" w:cs="Times New Roman"/>
          <w:sz w:val="28"/>
          <w:szCs w:val="28"/>
        </w:rPr>
        <w:t>ом</w:t>
      </w:r>
      <w:r w:rsidRPr="005A5E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0B5C9F" w14:textId="3EFD3DE3" w:rsidR="00CC27A1" w:rsidRPr="005A5E25" w:rsidRDefault="00CC27A1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Основные направления являются основой для повышения качества бюджетного процесса, обеспечения рационального, эффективного и результативного расходования бюджетных средств.</w:t>
      </w:r>
    </w:p>
    <w:p w14:paraId="67ED292F" w14:textId="1CA9BC3B" w:rsidR="00B94505" w:rsidRPr="005A5E25" w:rsidRDefault="00B13C7C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 xml:space="preserve">  Долговая политика в Одинцовском </w:t>
      </w:r>
      <w:r w:rsidR="008D0C12" w:rsidRPr="005A5E25">
        <w:rPr>
          <w:rFonts w:ascii="Times New Roman" w:hAnsi="Times New Roman" w:cs="Times New Roman"/>
          <w:sz w:val="28"/>
          <w:szCs w:val="28"/>
        </w:rPr>
        <w:t>городском округе</w:t>
      </w:r>
      <w:r w:rsidR="00B94505" w:rsidRPr="005A5E25">
        <w:rPr>
          <w:rFonts w:ascii="Times New Roman" w:hAnsi="Times New Roman" w:cs="Times New Roman"/>
          <w:sz w:val="28"/>
          <w:szCs w:val="28"/>
        </w:rPr>
        <w:t xml:space="preserve"> в 20</w:t>
      </w:r>
      <w:r w:rsidR="008D0C12" w:rsidRPr="005A5E25">
        <w:rPr>
          <w:rFonts w:ascii="Times New Roman" w:hAnsi="Times New Roman" w:cs="Times New Roman"/>
          <w:sz w:val="28"/>
          <w:szCs w:val="28"/>
        </w:rPr>
        <w:t>2</w:t>
      </w:r>
      <w:r w:rsidR="00B70EF6" w:rsidRPr="005A5E25">
        <w:rPr>
          <w:rFonts w:ascii="Times New Roman" w:hAnsi="Times New Roman" w:cs="Times New Roman"/>
          <w:sz w:val="28"/>
          <w:szCs w:val="28"/>
        </w:rPr>
        <w:t>6</w:t>
      </w:r>
      <w:r w:rsidR="00B94505" w:rsidRPr="005A5E25">
        <w:rPr>
          <w:rFonts w:ascii="Times New Roman" w:hAnsi="Times New Roman" w:cs="Times New Roman"/>
          <w:sz w:val="28"/>
          <w:szCs w:val="28"/>
        </w:rPr>
        <w:t>-20</w:t>
      </w:r>
      <w:r w:rsidR="009C0DE8" w:rsidRPr="005A5E25">
        <w:rPr>
          <w:rFonts w:ascii="Times New Roman" w:hAnsi="Times New Roman" w:cs="Times New Roman"/>
          <w:sz w:val="28"/>
          <w:szCs w:val="28"/>
        </w:rPr>
        <w:t>2</w:t>
      </w:r>
      <w:r w:rsidR="00B70EF6" w:rsidRPr="005A5E25">
        <w:rPr>
          <w:rFonts w:ascii="Times New Roman" w:hAnsi="Times New Roman" w:cs="Times New Roman"/>
          <w:sz w:val="28"/>
          <w:szCs w:val="28"/>
        </w:rPr>
        <w:t>8</w:t>
      </w:r>
      <w:r w:rsidR="00B94505" w:rsidRPr="005A5E25">
        <w:rPr>
          <w:rFonts w:ascii="Times New Roman" w:hAnsi="Times New Roman" w:cs="Times New Roman"/>
          <w:sz w:val="28"/>
          <w:szCs w:val="28"/>
        </w:rPr>
        <w:t xml:space="preserve"> годах, как и ранее, будет исходить из целей сбалансированности бюджета </w:t>
      </w:r>
      <w:r w:rsidR="00B96B96" w:rsidRPr="005A5E25">
        <w:rPr>
          <w:rFonts w:ascii="Times New Roman" w:hAnsi="Times New Roman" w:cs="Times New Roman"/>
          <w:sz w:val="28"/>
          <w:szCs w:val="28"/>
        </w:rPr>
        <w:t>округа</w:t>
      </w:r>
      <w:r w:rsidR="00E80F54" w:rsidRPr="005A5E25">
        <w:rPr>
          <w:rFonts w:ascii="Times New Roman" w:hAnsi="Times New Roman" w:cs="Times New Roman"/>
          <w:sz w:val="28"/>
          <w:szCs w:val="28"/>
        </w:rPr>
        <w:t>.</w:t>
      </w:r>
      <w:r w:rsidR="00B94505" w:rsidRPr="005A5E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1DFCC" w14:textId="4F35C754" w:rsidR="007F48F0" w:rsidRPr="005A5E25" w:rsidRDefault="007F48F0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 xml:space="preserve">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B96B96" w:rsidRPr="005A5E2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A5E25">
        <w:rPr>
          <w:rFonts w:ascii="Times New Roman" w:hAnsi="Times New Roman" w:cs="Times New Roman"/>
          <w:sz w:val="28"/>
          <w:szCs w:val="28"/>
        </w:rPr>
        <w:t>обеспечат экономическую стабильность и необходимые условия для повышения эффективности деятельности органов местн</w:t>
      </w:r>
      <w:r w:rsidR="00166979" w:rsidRPr="005A5E25">
        <w:rPr>
          <w:rFonts w:ascii="Times New Roman" w:hAnsi="Times New Roman" w:cs="Times New Roman"/>
          <w:sz w:val="28"/>
          <w:szCs w:val="28"/>
        </w:rPr>
        <w:t>ого самоупра</w:t>
      </w:r>
      <w:r w:rsidR="00B13C7C" w:rsidRPr="005A5E25">
        <w:rPr>
          <w:rFonts w:ascii="Times New Roman" w:hAnsi="Times New Roman" w:cs="Times New Roman"/>
          <w:sz w:val="28"/>
          <w:szCs w:val="28"/>
        </w:rPr>
        <w:t xml:space="preserve">вления </w:t>
      </w:r>
      <w:r w:rsidRPr="005A5E25">
        <w:rPr>
          <w:rFonts w:ascii="Times New Roman" w:hAnsi="Times New Roman" w:cs="Times New Roman"/>
          <w:sz w:val="28"/>
          <w:szCs w:val="28"/>
        </w:rPr>
        <w:t xml:space="preserve">по обеспечению потребностей граждан и общества в муниципальных услугах на территории </w:t>
      </w:r>
      <w:r w:rsidR="00AF7CDE" w:rsidRPr="005A5E25">
        <w:rPr>
          <w:rFonts w:ascii="Times New Roman" w:hAnsi="Times New Roman" w:cs="Times New Roman"/>
          <w:sz w:val="28"/>
          <w:szCs w:val="28"/>
        </w:rPr>
        <w:t xml:space="preserve">Одинцовского городского </w:t>
      </w:r>
      <w:r w:rsidR="00B96B96" w:rsidRPr="005A5E25">
        <w:rPr>
          <w:rFonts w:ascii="Times New Roman" w:hAnsi="Times New Roman" w:cs="Times New Roman"/>
          <w:sz w:val="28"/>
          <w:szCs w:val="28"/>
        </w:rPr>
        <w:t>округа</w:t>
      </w:r>
      <w:r w:rsidRPr="005A5E25">
        <w:rPr>
          <w:rFonts w:ascii="Times New Roman" w:hAnsi="Times New Roman" w:cs="Times New Roman"/>
          <w:sz w:val="28"/>
          <w:szCs w:val="28"/>
        </w:rPr>
        <w:t xml:space="preserve">, </w:t>
      </w:r>
      <w:r w:rsidR="00BD30BA" w:rsidRPr="005A5E25">
        <w:rPr>
          <w:rFonts w:ascii="Times New Roman" w:hAnsi="Times New Roman" w:cs="Times New Roman"/>
          <w:sz w:val="28"/>
          <w:szCs w:val="28"/>
        </w:rPr>
        <w:t xml:space="preserve">улучшению их </w:t>
      </w:r>
      <w:r w:rsidRPr="005A5E25">
        <w:rPr>
          <w:rFonts w:ascii="Times New Roman" w:hAnsi="Times New Roman" w:cs="Times New Roman"/>
          <w:sz w:val="28"/>
          <w:szCs w:val="28"/>
        </w:rPr>
        <w:t>качества</w:t>
      </w:r>
      <w:r w:rsidR="00BD30BA" w:rsidRPr="005A5E25">
        <w:rPr>
          <w:rFonts w:ascii="Times New Roman" w:hAnsi="Times New Roman" w:cs="Times New Roman"/>
          <w:sz w:val="28"/>
          <w:szCs w:val="28"/>
        </w:rPr>
        <w:t xml:space="preserve"> и доступности</w:t>
      </w:r>
      <w:r w:rsidRPr="005A5E25">
        <w:rPr>
          <w:rFonts w:ascii="Times New Roman" w:hAnsi="Times New Roman" w:cs="Times New Roman"/>
          <w:sz w:val="28"/>
          <w:szCs w:val="28"/>
        </w:rPr>
        <w:t>.</w:t>
      </w:r>
    </w:p>
    <w:p w14:paraId="300341EB" w14:textId="77777777" w:rsidR="007F48F0" w:rsidRPr="005A5E25" w:rsidRDefault="007F48F0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CF47D" w14:textId="00B6982F" w:rsidR="00F01149" w:rsidRPr="005A5E25" w:rsidRDefault="00CC27A1" w:rsidP="00E26E54">
      <w:pPr>
        <w:pStyle w:val="a6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итоги </w:t>
      </w:r>
      <w:r w:rsidR="004B3D80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экономического развития, 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бюджетной</w:t>
      </w:r>
      <w:r w:rsidR="00080861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налоговой политики</w:t>
      </w:r>
      <w:r w:rsidR="007D50FB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6B96" w:rsidRPr="005A5E25">
        <w:rPr>
          <w:rFonts w:ascii="Times New Roman" w:eastAsia="Times New Roman" w:hAnsi="Times New Roman" w:cs="Times New Roman"/>
          <w:b/>
          <w:sz w:val="28"/>
          <w:szCs w:val="28"/>
        </w:rPr>
        <w:t>Одинцовского городского округа Московской области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4629D8" w:rsidRPr="005A5E25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0607D3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707C48FF" w14:textId="77777777" w:rsidR="00E67E4F" w:rsidRPr="005A5E25" w:rsidRDefault="00E67E4F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A6795" w14:textId="00527DC4" w:rsidR="004629D8" w:rsidRPr="005A5E25" w:rsidRDefault="004629D8" w:rsidP="004629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Основные принципы формирования бюджетной и налоговой политики Одинцовского городского округа на 2026-2028 годы сохраняют преемственность задач, реализуемых в рамках предыдущего трехлетнего периода 202</w:t>
      </w:r>
      <w:r w:rsidR="006A70CA" w:rsidRPr="005A5E25">
        <w:rPr>
          <w:rFonts w:ascii="Times New Roman" w:hAnsi="Times New Roman" w:cs="Times New Roman"/>
          <w:sz w:val="28"/>
          <w:szCs w:val="28"/>
        </w:rPr>
        <w:t>3</w:t>
      </w:r>
      <w:r w:rsidRPr="005A5E25">
        <w:rPr>
          <w:rFonts w:ascii="Times New Roman" w:hAnsi="Times New Roman" w:cs="Times New Roman"/>
          <w:sz w:val="28"/>
          <w:szCs w:val="28"/>
        </w:rPr>
        <w:t>-202</w:t>
      </w:r>
      <w:r w:rsidR="006A70CA" w:rsidRPr="005A5E25">
        <w:rPr>
          <w:rFonts w:ascii="Times New Roman" w:hAnsi="Times New Roman" w:cs="Times New Roman"/>
          <w:sz w:val="28"/>
          <w:szCs w:val="28"/>
        </w:rPr>
        <w:t>5</w:t>
      </w:r>
      <w:r w:rsidRPr="005A5E2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6419E334" w14:textId="7C3DBF0B" w:rsidR="00CD4DE7" w:rsidRPr="005A5E25" w:rsidRDefault="00CD4DE7" w:rsidP="00CD4DE7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Обеспечение сбалансированности бюджета и эффективное управление бюджетными ресурсами являются основополагающими задачами при реализации бюджетной политики округа.</w:t>
      </w:r>
    </w:p>
    <w:p w14:paraId="5557790E" w14:textId="7D67B801" w:rsidR="00CD4DE7" w:rsidRPr="005A5E25" w:rsidRDefault="00CD4DE7" w:rsidP="00CD4DE7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Реализация экономической политики в 202</w:t>
      </w:r>
      <w:r w:rsidR="004629D8" w:rsidRPr="005A5E25">
        <w:rPr>
          <w:rFonts w:ascii="Times New Roman" w:hAnsi="Times New Roman" w:cs="Times New Roman"/>
          <w:sz w:val="28"/>
          <w:szCs w:val="28"/>
        </w:rPr>
        <w:t>4</w:t>
      </w:r>
      <w:r w:rsidR="006D427E"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Pr="005A5E25">
        <w:rPr>
          <w:rFonts w:ascii="Times New Roman" w:hAnsi="Times New Roman" w:cs="Times New Roman"/>
          <w:sz w:val="28"/>
          <w:szCs w:val="28"/>
        </w:rPr>
        <w:t>году в условиях введения беспрецедентных экономических и финансовых санкций западными странами была ориентирована на содействие скорейшей адаптации (в том числе перестройке хозяйственных связей) с минимальными потерями для потенциала развития и сохранением рабочих мест.</w:t>
      </w:r>
    </w:p>
    <w:p w14:paraId="502E2B8A" w14:textId="5DD3C1AB" w:rsidR="00CD4DE7" w:rsidRPr="005A5E25" w:rsidRDefault="00CD4DE7" w:rsidP="00CD4DE7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Несмотря на сложную экономическую ситуацию, связанную с санкционным давлением со стороны иностранных государств, в 202</w:t>
      </w:r>
      <w:r w:rsidR="006A70CA" w:rsidRPr="005A5E25">
        <w:rPr>
          <w:rFonts w:ascii="Times New Roman" w:hAnsi="Times New Roman" w:cs="Times New Roman"/>
          <w:sz w:val="28"/>
          <w:szCs w:val="28"/>
        </w:rPr>
        <w:t>4</w:t>
      </w:r>
      <w:r w:rsidRPr="005A5E25">
        <w:rPr>
          <w:rFonts w:ascii="Times New Roman" w:hAnsi="Times New Roman" w:cs="Times New Roman"/>
          <w:sz w:val="28"/>
          <w:szCs w:val="28"/>
        </w:rPr>
        <w:t xml:space="preserve"> году в Одинцовском городском округе удалось сохранить достигнутые результаты и положительную динамику в социально-экономическом развитии</w:t>
      </w:r>
      <w:r w:rsidR="00EB0BF2" w:rsidRPr="005A5E25">
        <w:rPr>
          <w:rFonts w:ascii="Times New Roman" w:hAnsi="Times New Roman" w:cs="Times New Roman"/>
          <w:sz w:val="28"/>
          <w:szCs w:val="28"/>
        </w:rPr>
        <w:t>:</w:t>
      </w:r>
    </w:p>
    <w:p w14:paraId="7E667AE1" w14:textId="2FB58BAA" w:rsidR="00EB0BF2" w:rsidRPr="005A5E25" w:rsidRDefault="00EB0BF2" w:rsidP="00CD4DE7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объем отгруженной продукции составил 392 млрд. руб.,</w:t>
      </w:r>
    </w:p>
    <w:p w14:paraId="566C18B7" w14:textId="77777777" w:rsidR="00EB0BF2" w:rsidRPr="005A5E25" w:rsidRDefault="00EB0BF2" w:rsidP="00CD4DE7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инвестиции в основной капитал без учета бюджетных средств 97,8 млрд. руб</w:t>
      </w:r>
      <w:proofErr w:type="gramStart"/>
      <w:r w:rsidRPr="005A5E2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4112FB6C" w14:textId="77777777" w:rsidR="00EB0BF2" w:rsidRPr="005A5E25" w:rsidRDefault="00EB0BF2" w:rsidP="00CD4DE7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в округе действует 10 330 малых и средних предприятий,</w:t>
      </w:r>
    </w:p>
    <w:p w14:paraId="485513D8" w14:textId="39E87EC2" w:rsidR="00EB0BF2" w:rsidRPr="005A5E25" w:rsidRDefault="00EB0BF2" w:rsidP="00CD4DE7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создано 7 158 рабочих мест,</w:t>
      </w:r>
    </w:p>
    <w:p w14:paraId="1D75591D" w14:textId="6AE47663" w:rsidR="00EB0BF2" w:rsidRPr="005A5E25" w:rsidRDefault="00EB0BF2" w:rsidP="00CD4DE7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сократилась численность официально зарегистрированных безработных с  255 человек в 2023 до 187 человек  в 2024</w:t>
      </w:r>
      <w:r w:rsidR="00B34FA4" w:rsidRPr="005A5E25">
        <w:rPr>
          <w:rFonts w:ascii="Times New Roman" w:hAnsi="Times New Roman" w:cs="Times New Roman"/>
          <w:sz w:val="28"/>
          <w:szCs w:val="28"/>
        </w:rPr>
        <w:t>,</w:t>
      </w:r>
    </w:p>
    <w:p w14:paraId="1A4D7F90" w14:textId="035B0621" w:rsidR="00EB0BF2" w:rsidRPr="005A5E25" w:rsidRDefault="00B34FA4" w:rsidP="00CD4DE7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т</w:t>
      </w:r>
      <w:r w:rsidR="00EB0BF2" w:rsidRPr="005A5E25">
        <w:rPr>
          <w:rFonts w:ascii="Times New Roman" w:hAnsi="Times New Roman" w:cs="Times New Roman"/>
          <w:sz w:val="28"/>
          <w:szCs w:val="28"/>
        </w:rPr>
        <w:t>емп роста фонда заработной платы составил 128,3%</w:t>
      </w:r>
      <w:r w:rsidRPr="005A5E25">
        <w:rPr>
          <w:rFonts w:ascii="Times New Roman" w:hAnsi="Times New Roman" w:cs="Times New Roman"/>
          <w:sz w:val="28"/>
          <w:szCs w:val="28"/>
        </w:rPr>
        <w:t>.</w:t>
      </w:r>
      <w:r w:rsidR="004A6811" w:rsidRPr="005A5E2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C774D8" w14:textId="27E5389B" w:rsidR="00CD4DE7" w:rsidRPr="005A5E25" w:rsidRDefault="00CD4DE7" w:rsidP="00CD4DE7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/>
          <w:sz w:val="28"/>
          <w:szCs w:val="28"/>
        </w:rPr>
        <w:lastRenderedPageBreak/>
        <w:t>Работа по</w:t>
      </w:r>
      <w:r w:rsidRPr="005A5E25">
        <w:rPr>
          <w:rFonts w:ascii="Times New Roman" w:hAnsi="Times New Roman"/>
          <w:b/>
          <w:sz w:val="28"/>
          <w:szCs w:val="28"/>
        </w:rPr>
        <w:t xml:space="preserve"> </w:t>
      </w:r>
      <w:r w:rsidRPr="005A5E25">
        <w:rPr>
          <w:rFonts w:ascii="Times New Roman" w:hAnsi="Times New Roman"/>
          <w:sz w:val="28"/>
          <w:szCs w:val="28"/>
        </w:rPr>
        <w:t>повышению доходной базы бюджета</w:t>
      </w:r>
      <w:r w:rsidRPr="00A92B23">
        <w:rPr>
          <w:rFonts w:ascii="Times New Roman" w:hAnsi="Times New Roman"/>
          <w:sz w:val="28"/>
          <w:szCs w:val="28"/>
        </w:rPr>
        <w:t>,</w:t>
      </w:r>
      <w:r w:rsidRPr="005A5E25">
        <w:rPr>
          <w:rFonts w:ascii="Times New Roman" w:hAnsi="Times New Roman"/>
          <w:b/>
          <w:sz w:val="28"/>
          <w:szCs w:val="28"/>
        </w:rPr>
        <w:t xml:space="preserve"> </w:t>
      </w:r>
      <w:r w:rsidRPr="005A5E25">
        <w:rPr>
          <w:rFonts w:ascii="Times New Roman" w:hAnsi="Times New Roman"/>
          <w:sz w:val="28"/>
          <w:szCs w:val="28"/>
        </w:rPr>
        <w:t>увеличению</w:t>
      </w:r>
      <w:r w:rsidRPr="005A5E25">
        <w:rPr>
          <w:rFonts w:ascii="Times New Roman" w:hAnsi="Times New Roman"/>
          <w:b/>
          <w:sz w:val="28"/>
          <w:szCs w:val="28"/>
        </w:rPr>
        <w:t xml:space="preserve"> </w:t>
      </w:r>
      <w:r w:rsidRPr="005A5E25">
        <w:rPr>
          <w:rFonts w:ascii="Times New Roman" w:hAnsi="Times New Roman" w:cs="Times New Roman"/>
          <w:sz w:val="28"/>
          <w:szCs w:val="28"/>
        </w:rPr>
        <w:t>собираемости налоговых и неналоговых доходов</w:t>
      </w:r>
      <w:r w:rsidRPr="005A5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E25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Планом развития доходной базы консолидированного бюджета Московской области в Одинцовском городском округе Московской области, утвержденным постановлением Администрации Одинцовского городского округа </w:t>
      </w:r>
      <w:r w:rsidR="00A92B23" w:rsidRPr="005A5E25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5A5E25">
        <w:rPr>
          <w:rFonts w:ascii="Times New Roman" w:hAnsi="Times New Roman" w:cs="Times New Roman"/>
          <w:sz w:val="28"/>
          <w:szCs w:val="28"/>
        </w:rPr>
        <w:t xml:space="preserve">от 22.07.2020 № 1745.  </w:t>
      </w:r>
    </w:p>
    <w:p w14:paraId="6ADB9937" w14:textId="75660C6B" w:rsidR="001A0948" w:rsidRPr="005A5E25" w:rsidRDefault="004763E8" w:rsidP="00C27E64">
      <w:pPr>
        <w:tabs>
          <w:tab w:val="left" w:pos="0"/>
        </w:tabs>
        <w:suppressAutoHyphens/>
        <w:spacing w:before="100" w:before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hAnsi="Times New Roman" w:cs="Times New Roman"/>
          <w:sz w:val="28"/>
          <w:szCs w:val="28"/>
        </w:rPr>
        <w:tab/>
      </w:r>
      <w:r w:rsidR="00E13991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1A094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57AA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2024</w:t>
      </w:r>
      <w:r w:rsidR="001A094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на федеральном и региональном уровн</w:t>
      </w:r>
      <w:r w:rsidR="0047764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ях </w:t>
      </w:r>
      <w:r w:rsidR="00E13991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реализованы следующие </w:t>
      </w:r>
      <w:r w:rsidR="00D120D2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нормы </w:t>
      </w:r>
      <w:r w:rsidR="00E13991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законодательства</w:t>
      </w:r>
      <w:r w:rsidR="001A094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59C86F2F" w14:textId="2579868B" w:rsidR="00561023" w:rsidRPr="005A5E25" w:rsidRDefault="00561023" w:rsidP="005610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изменение кадастровой стоимости земельных участков и объектов недвижимости по состоянию на 01.01.2023 по результатам оценки, утвержденной распоряжением Министерства имущественных отношений Московской области от 28.11.2022 № 15ВР-2452  и от 17.11.2023 № 15ВР-2636  об утверждении результатов определения кадастровой стоимости с учетом ограничений, установленных пунктом 17 статьи 396, пунктом 8.1 статьи 408 Налогового кодекса Российской Федерации, на допустимое ежегодное увеличение суммы земельного налога для физических</w:t>
      </w:r>
      <w:proofErr w:type="gramEnd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лиц с применением  коэффициента 1,1 к сумме налога за предыдущий налоговый период;</w:t>
      </w:r>
    </w:p>
    <w:p w14:paraId="444325F7" w14:textId="422B573D" w:rsidR="001A0948" w:rsidRPr="005A5E25" w:rsidRDefault="001A0948" w:rsidP="003F72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действие до 31</w:t>
      </w:r>
      <w:r w:rsidR="00BA4AC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.12.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202</w:t>
      </w:r>
      <w:r w:rsidR="00E0530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ставки единого сельскохозяйственного налога на территории Московской области в размере 0 процентов для всех категорий налогоплательщиков, указанных в </w:t>
      </w:r>
      <w:hyperlink r:id="rId9" w:history="1">
        <w:r w:rsidRPr="005A5E25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статье 346.2</w:t>
        </w:r>
      </w:hyperlink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Налогового кодекса Российской Федерации;</w:t>
      </w:r>
    </w:p>
    <w:p w14:paraId="7B644C03" w14:textId="13BEA9B6" w:rsidR="00F1160B" w:rsidRPr="005A5E25" w:rsidRDefault="00782D29" w:rsidP="003F7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действие</w:t>
      </w:r>
      <w:r w:rsidR="00F1160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налоговой ставки в размере 0 процентов для впервые зарегистрированных налогоплательщиков – индивидуальных предпринимателей, осуществляющих виды предпринимательской деятельности</w:t>
      </w:r>
      <w:r w:rsidR="003F61C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производственной и социальной сферах, в сфере бытовых услуг населению, </w:t>
      </w:r>
      <w:r w:rsidR="00F1160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определенны</w:t>
      </w:r>
      <w:r w:rsidR="003F61C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х</w:t>
      </w:r>
      <w:r w:rsidR="00F1160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статьями 2.1, 2.2 </w:t>
      </w:r>
      <w:r w:rsidR="009947D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F1160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акона Московской области от </w:t>
      </w:r>
      <w:r w:rsidR="00F1160B" w:rsidRPr="005A5E25">
        <w:t xml:space="preserve"> </w:t>
      </w:r>
      <w:r w:rsidR="00F1160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06.11.2012 </w:t>
      </w:r>
      <w:r w:rsidR="00BA19F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A4AC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 w:rsidR="00F1160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164/2012-ОЗ  "О патентной системе налогообложения на территории Московской области";</w:t>
      </w:r>
      <w:proofErr w:type="gramEnd"/>
    </w:p>
    <w:p w14:paraId="2BC329EF" w14:textId="148169D6" w:rsidR="001A0948" w:rsidRPr="005A5E25" w:rsidRDefault="00782D29" w:rsidP="003F72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действие</w:t>
      </w:r>
      <w:r w:rsidR="001A094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налоговой ставки в размере 0 процентов для впервые зарегистрированных налогоплательщиков – индивидуальных предпринимателей, осуществляющих виды предпринимательской деятельности в производственной, социальной и (или) научной сферах, в сфере бытовых услуг населению, определенных статьями 2.2, 2.3 </w:t>
      </w:r>
      <w:r w:rsidR="009947D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1A094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акона Московской области от 12.02.2009 </w:t>
      </w:r>
      <w:r w:rsidR="00E0382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</w:t>
      </w:r>
      <w:r w:rsidR="001A094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№ 9/2009-ОЗ «О ставках налога, взимаемого в связи с применением упрощенной системы налогообложения»</w:t>
      </w:r>
      <w:r w:rsidR="00D31E8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2252E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End"/>
    </w:p>
    <w:p w14:paraId="0CE577C2" w14:textId="43C5EB7E" w:rsidR="00782D29" w:rsidRPr="005A5E25" w:rsidRDefault="00782D29" w:rsidP="003F72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установление до 01.01.202</w:t>
      </w:r>
      <w:r w:rsidR="007605E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пониженной налоговой ставки для </w:t>
      </w:r>
      <w:r w:rsidR="00A62C4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организаций, действующих в области информационных технологий,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по налогу, взимаемому в связи с применением упрощенной системы налогообложения;</w:t>
      </w:r>
    </w:p>
    <w:p w14:paraId="271CDDED" w14:textId="1AE815D2" w:rsidR="007605E8" w:rsidRPr="005A5E25" w:rsidRDefault="007605E8" w:rsidP="003F72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индекс</w:t>
      </w:r>
      <w:r w:rsidR="00A62C4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ация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размер</w:t>
      </w:r>
      <w:r w:rsidR="00A62C4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потенциально возможного к получению годового дохода индивидуальными предпринимателями, использующими патентную систему налогообложения</w:t>
      </w:r>
      <w:r w:rsidR="00A62C4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21D92B6E" w14:textId="5499D2FC" w:rsidR="0004161B" w:rsidRPr="005A5E25" w:rsidRDefault="00EA3A63" w:rsidP="003F72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отмена с 2024 </w:t>
      </w:r>
      <w:r w:rsidR="00525FA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год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CB632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дифференцированных нормативов зачисления в бюджеты субъектов РФ и местные бюджеты пеней за несвоевременную уплату налогов</w:t>
      </w:r>
      <w:r w:rsidR="001F78F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12279AD2" w14:textId="2C3FE224" w:rsidR="006A70CA" w:rsidRPr="005A5E25" w:rsidRDefault="006A70CA" w:rsidP="006A70CA">
      <w:pPr>
        <w:pStyle w:val="ad"/>
        <w:spacing w:after="0"/>
        <w:ind w:firstLine="708"/>
        <w:jc w:val="both"/>
        <w:rPr>
          <w:strike/>
          <w:color w:val="000000"/>
          <w:sz w:val="22"/>
          <w:szCs w:val="22"/>
        </w:rPr>
      </w:pPr>
      <w:r w:rsidRPr="005A5E25">
        <w:rPr>
          <w:rFonts w:eastAsia="Calibri"/>
          <w:sz w:val="28"/>
          <w:szCs w:val="28"/>
          <w:lang w:eastAsia="zh-CN"/>
        </w:rPr>
        <w:t>Сохранение стабильных позиций в экономике и адаптаци</w:t>
      </w:r>
      <w:r w:rsidR="00487E37" w:rsidRPr="005A5E25">
        <w:rPr>
          <w:rFonts w:eastAsia="Calibri"/>
          <w:sz w:val="28"/>
          <w:szCs w:val="28"/>
          <w:lang w:eastAsia="zh-CN"/>
        </w:rPr>
        <w:t>я</w:t>
      </w:r>
      <w:r w:rsidRPr="005A5E25">
        <w:rPr>
          <w:rFonts w:eastAsia="Calibri"/>
          <w:sz w:val="28"/>
          <w:szCs w:val="28"/>
          <w:lang w:eastAsia="zh-CN"/>
        </w:rPr>
        <w:t xml:space="preserve"> к изменившимся условиям обеспечили положительную динамику исполнения бюджета округа в 2024 </w:t>
      </w:r>
      <w:r w:rsidRPr="005A5E25">
        <w:rPr>
          <w:rFonts w:eastAsia="Calibri"/>
          <w:sz w:val="28"/>
          <w:szCs w:val="28"/>
          <w:lang w:eastAsia="zh-CN"/>
        </w:rPr>
        <w:lastRenderedPageBreak/>
        <w:t>году.</w:t>
      </w:r>
      <w:r w:rsidRPr="005A5E25">
        <w:rPr>
          <w:color w:val="000000"/>
          <w:sz w:val="22"/>
          <w:szCs w:val="22"/>
        </w:rPr>
        <w:t xml:space="preserve"> </w:t>
      </w:r>
    </w:p>
    <w:p w14:paraId="23CBE3B5" w14:textId="5EC59434" w:rsidR="00304E5D" w:rsidRPr="005A5E25" w:rsidRDefault="00304E5D" w:rsidP="00304E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В 202</w:t>
      </w:r>
      <w:r w:rsidR="006A70C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в бюджет округа </w:t>
      </w:r>
      <w:r w:rsidR="00477A16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поступило доходов в сумме </w:t>
      </w:r>
      <w:r w:rsidR="006A70C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37 295 млн. руб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6A70C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, в том числе н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алоговы</w:t>
      </w:r>
      <w:r w:rsidR="006A70C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неналоговы</w:t>
      </w:r>
      <w:r w:rsidR="006A70C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доход</w:t>
      </w:r>
      <w:r w:rsidR="006A70C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ы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A70C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составили 21 215 млн. руб., что на 2 773 млн. руб.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или на </w:t>
      </w:r>
      <w:r w:rsidR="006A70C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15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% больше по сравнению с 202</w:t>
      </w:r>
      <w:r w:rsidR="006A70C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3B411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годом</w:t>
      </w:r>
      <w:r w:rsidR="0020490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исполнение </w:t>
      </w:r>
      <w:r w:rsidR="0020490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годового </w:t>
      </w:r>
      <w:r w:rsidR="003B411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плана 101,7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%. </w:t>
      </w:r>
    </w:p>
    <w:p w14:paraId="68F6B139" w14:textId="0AC5697C" w:rsidR="00ED4220" w:rsidRPr="005A5E25" w:rsidRDefault="00ED4220" w:rsidP="00ED4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Уточненный бюджет по доходам на 202</w:t>
      </w:r>
      <w:r w:rsidR="006A70CA" w:rsidRPr="005A5E25">
        <w:rPr>
          <w:rFonts w:ascii="Times New Roman" w:hAnsi="Times New Roman" w:cs="Times New Roman"/>
          <w:sz w:val="28"/>
          <w:szCs w:val="28"/>
        </w:rPr>
        <w:t>5</w:t>
      </w:r>
      <w:r w:rsidRPr="005A5E25">
        <w:rPr>
          <w:rFonts w:ascii="Times New Roman" w:hAnsi="Times New Roman" w:cs="Times New Roman"/>
          <w:sz w:val="28"/>
          <w:szCs w:val="28"/>
        </w:rPr>
        <w:t xml:space="preserve"> год в целом сформирован в сумме   </w:t>
      </w:r>
      <w:r w:rsidR="00001D0D" w:rsidRPr="005A5E25">
        <w:rPr>
          <w:rFonts w:ascii="Times New Roman" w:hAnsi="Times New Roman" w:cs="Times New Roman"/>
          <w:sz w:val="28"/>
          <w:szCs w:val="28"/>
        </w:rPr>
        <w:t>44 558</w:t>
      </w:r>
      <w:r w:rsidR="00480935"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Pr="005A5E25">
        <w:rPr>
          <w:rFonts w:ascii="Times New Roman" w:hAnsi="Times New Roman" w:cs="Times New Roman"/>
          <w:sz w:val="28"/>
          <w:szCs w:val="28"/>
        </w:rPr>
        <w:t xml:space="preserve">млн. руб., в том числе по налоговым и неналоговым доходам в размере    </w:t>
      </w:r>
      <w:r w:rsidR="00001D0D" w:rsidRPr="005A5E2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001D0D" w:rsidRPr="005A5E25">
        <w:rPr>
          <w:rFonts w:ascii="Times New Roman" w:hAnsi="Times New Roman" w:cs="Times New Roman"/>
          <w:sz w:val="28"/>
          <w:szCs w:val="28"/>
        </w:rPr>
        <w:t>23 711</w:t>
      </w:r>
      <w:r w:rsidR="00480935"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Pr="005A5E25">
        <w:rPr>
          <w:rFonts w:ascii="Times New Roman" w:hAnsi="Times New Roman" w:cs="Times New Roman"/>
          <w:sz w:val="28"/>
          <w:szCs w:val="28"/>
        </w:rPr>
        <w:t xml:space="preserve">млн. руб. </w:t>
      </w:r>
    </w:p>
    <w:p w14:paraId="6157A1EC" w14:textId="2CE3A4CB" w:rsidR="00304E5D" w:rsidRPr="005A5E25" w:rsidRDefault="00304E5D" w:rsidP="00304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Расходы бюджета Одинцовского городского округа в 202</w:t>
      </w:r>
      <w:r w:rsidR="00480935" w:rsidRPr="005A5E25">
        <w:rPr>
          <w:rFonts w:ascii="Times New Roman" w:hAnsi="Times New Roman" w:cs="Times New Roman"/>
          <w:sz w:val="28"/>
          <w:szCs w:val="28"/>
        </w:rPr>
        <w:t>4</w:t>
      </w:r>
      <w:r w:rsidRPr="005A5E25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477A16" w:rsidRPr="005A5E2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2A7D" w:rsidRPr="005A5E25">
        <w:rPr>
          <w:rFonts w:ascii="Times New Roman" w:hAnsi="Times New Roman" w:cs="Times New Roman"/>
          <w:sz w:val="28"/>
          <w:szCs w:val="28"/>
        </w:rPr>
        <w:t>37 524</w:t>
      </w:r>
      <w:r w:rsidRPr="005A5E25">
        <w:rPr>
          <w:rFonts w:ascii="Times New Roman" w:hAnsi="Times New Roman" w:cs="Times New Roman"/>
          <w:sz w:val="28"/>
          <w:szCs w:val="28"/>
        </w:rPr>
        <w:t xml:space="preserve"> млн. руб., </w:t>
      </w:r>
      <w:r w:rsidR="00AC2807" w:rsidRPr="005A5E25">
        <w:rPr>
          <w:rFonts w:ascii="Times New Roman" w:hAnsi="Times New Roman"/>
          <w:sz w:val="28"/>
          <w:szCs w:val="28"/>
        </w:rPr>
        <w:t>что на 4 255 млн. руб. или на 10,1% меньше</w:t>
      </w:r>
      <w:r w:rsidR="00AC2807" w:rsidRPr="005A5E25">
        <w:rPr>
          <w:rFonts w:ascii="Times New Roman" w:hAnsi="Times New Roman"/>
          <w:i/>
          <w:sz w:val="28"/>
          <w:szCs w:val="28"/>
        </w:rPr>
        <w:t xml:space="preserve"> </w:t>
      </w:r>
      <w:r w:rsidR="00AC2807" w:rsidRPr="005A5E25">
        <w:rPr>
          <w:rFonts w:ascii="Times New Roman" w:hAnsi="Times New Roman"/>
          <w:sz w:val="28"/>
          <w:szCs w:val="28"/>
        </w:rPr>
        <w:t>по сравнению с расходами бюджета округа в 2023 году</w:t>
      </w:r>
      <w:r w:rsidRPr="005A5E25">
        <w:rPr>
          <w:rFonts w:ascii="Times New Roman" w:hAnsi="Times New Roman" w:cs="Times New Roman"/>
          <w:sz w:val="28"/>
          <w:szCs w:val="28"/>
        </w:rPr>
        <w:t xml:space="preserve">. Исполнение плана составило </w:t>
      </w:r>
      <w:r w:rsidR="00D12A7D" w:rsidRPr="005A5E25">
        <w:rPr>
          <w:rFonts w:ascii="Times New Roman" w:hAnsi="Times New Roman" w:cs="Times New Roman"/>
          <w:sz w:val="28"/>
          <w:szCs w:val="28"/>
        </w:rPr>
        <w:t>94</w:t>
      </w:r>
      <w:r w:rsidRPr="005A5E25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3519EB70" w14:textId="2EED4124" w:rsidR="00AC2807" w:rsidRPr="005A5E25" w:rsidRDefault="00AC2807" w:rsidP="00AC2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Расходы бюджета округа в 2024 году были сформированы на основе муниципальных программ, которые повышают эффективность расходования средств за счет выполнения количественных и качественных целевых показателей, характеризующих достижение целей и решение задач, утвержденных в муниципальных программах. Программные расходы бюджета округа составили 99,5%.</w:t>
      </w:r>
    </w:p>
    <w:p w14:paraId="40508016" w14:textId="77777777" w:rsidR="00AC2807" w:rsidRPr="005A5E25" w:rsidRDefault="00AC2807" w:rsidP="00AC2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Формирование</w:t>
      </w:r>
      <w:r w:rsidRPr="005A5E25">
        <w:rPr>
          <w:rFonts w:ascii="Times New Roman" w:hAnsi="Times New Roman"/>
          <w:sz w:val="28"/>
          <w:szCs w:val="28"/>
        </w:rPr>
        <w:t xml:space="preserve"> бюджета на основе муниципальных программ позволяет гарантированно обеспечить финансовыми </w:t>
      </w:r>
      <w:r w:rsidRPr="005A5E25">
        <w:rPr>
          <w:rFonts w:ascii="Times New Roman" w:hAnsi="Times New Roman" w:cs="Times New Roman"/>
          <w:sz w:val="28"/>
          <w:szCs w:val="28"/>
        </w:rPr>
        <w:t>ресурсами действующие расходные обязательства, прозрачно и конкурентно распределять имеющиеся средства.</w:t>
      </w:r>
    </w:p>
    <w:p w14:paraId="648F0526" w14:textId="44DA9B6E" w:rsidR="00304E5D" w:rsidRPr="005A5E25" w:rsidRDefault="00304E5D" w:rsidP="00304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 xml:space="preserve">В бюджете городского округа </w:t>
      </w:r>
      <w:r w:rsidR="00AC2807" w:rsidRPr="005A5E25">
        <w:rPr>
          <w:rFonts w:ascii="Times New Roman" w:hAnsi="Times New Roman" w:cs="Times New Roman"/>
          <w:sz w:val="28"/>
          <w:szCs w:val="28"/>
        </w:rPr>
        <w:t>83,7</w:t>
      </w:r>
      <w:r w:rsidRPr="005A5E25">
        <w:rPr>
          <w:rFonts w:ascii="Times New Roman" w:hAnsi="Times New Roman" w:cs="Times New Roman"/>
          <w:sz w:val="28"/>
          <w:szCs w:val="28"/>
        </w:rPr>
        <w:t>% от общей суммы расходов составляют расходы на социальную сферу, сфе</w:t>
      </w:r>
      <w:r w:rsidR="005E3A87" w:rsidRPr="005A5E25">
        <w:rPr>
          <w:rFonts w:ascii="Times New Roman" w:hAnsi="Times New Roman" w:cs="Times New Roman"/>
          <w:sz w:val="28"/>
          <w:szCs w:val="28"/>
        </w:rPr>
        <w:t>ру ЖКХ и национальную экономику</w:t>
      </w:r>
      <w:r w:rsidRPr="005A5E25">
        <w:rPr>
          <w:rFonts w:ascii="Times New Roman" w:hAnsi="Times New Roman" w:cs="Times New Roman"/>
          <w:sz w:val="28"/>
          <w:szCs w:val="28"/>
        </w:rPr>
        <w:t>.</w:t>
      </w:r>
    </w:p>
    <w:p w14:paraId="45367217" w14:textId="22054930" w:rsidR="005E3A87" w:rsidRPr="005A5E25" w:rsidRDefault="005E3A87" w:rsidP="00A40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 xml:space="preserve">В  </w:t>
      </w:r>
      <w:r w:rsidR="004629D8" w:rsidRPr="005A5E25">
        <w:rPr>
          <w:rFonts w:ascii="Times New Roman" w:hAnsi="Times New Roman" w:cs="Times New Roman"/>
          <w:sz w:val="28"/>
          <w:szCs w:val="28"/>
        </w:rPr>
        <w:t xml:space="preserve">2025 </w:t>
      </w:r>
      <w:r w:rsidRPr="005A5E25">
        <w:rPr>
          <w:rFonts w:ascii="Times New Roman" w:hAnsi="Times New Roman" w:cs="Times New Roman"/>
          <w:sz w:val="28"/>
          <w:szCs w:val="28"/>
        </w:rPr>
        <w:t xml:space="preserve">году расходы запланированы в объеме </w:t>
      </w:r>
      <w:r w:rsidR="00444736" w:rsidRPr="005A5E25">
        <w:rPr>
          <w:rFonts w:ascii="Times New Roman" w:hAnsi="Times New Roman" w:cs="Times New Roman"/>
          <w:sz w:val="28"/>
          <w:szCs w:val="28"/>
        </w:rPr>
        <w:t>48 084</w:t>
      </w:r>
      <w:r w:rsidRPr="005A5E25">
        <w:rPr>
          <w:rFonts w:ascii="Times New Roman" w:hAnsi="Times New Roman" w:cs="Times New Roman"/>
          <w:sz w:val="28"/>
          <w:szCs w:val="28"/>
        </w:rPr>
        <w:t xml:space="preserve">  млн. руб.</w:t>
      </w:r>
    </w:p>
    <w:p w14:paraId="1C41C7D2" w14:textId="5CD3861A" w:rsidR="00A40AD4" w:rsidRPr="005A5E25" w:rsidRDefault="00304E5D" w:rsidP="00A40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B06542" w:rsidRPr="005A5E25">
        <w:rPr>
          <w:rFonts w:ascii="Times New Roman" w:hAnsi="Times New Roman" w:cs="Times New Roman"/>
          <w:sz w:val="28"/>
          <w:szCs w:val="28"/>
        </w:rPr>
        <w:t>5</w:t>
      </w:r>
      <w:r w:rsidRPr="005A5E25">
        <w:rPr>
          <w:rFonts w:ascii="Times New Roman" w:hAnsi="Times New Roman" w:cs="Times New Roman"/>
          <w:sz w:val="28"/>
          <w:szCs w:val="28"/>
        </w:rPr>
        <w:t xml:space="preserve"> в Одинцовском городском округе функционируют </w:t>
      </w:r>
      <w:r w:rsidR="00A40AD4" w:rsidRPr="005A5E25">
        <w:rPr>
          <w:rFonts w:ascii="Times New Roman" w:hAnsi="Times New Roman" w:cs="Times New Roman"/>
          <w:sz w:val="28"/>
          <w:szCs w:val="28"/>
        </w:rPr>
        <w:t>110</w:t>
      </w:r>
      <w:r w:rsidRPr="005A5E25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A40AD4" w:rsidRPr="005A5E25">
        <w:rPr>
          <w:rFonts w:ascii="Times New Roman" w:hAnsi="Times New Roman" w:cs="Times New Roman"/>
          <w:sz w:val="28"/>
          <w:szCs w:val="28"/>
        </w:rPr>
        <w:t xml:space="preserve">, в том числе 15 – казенных, 76 – бюджетных и 19 - автономных учреждений. </w:t>
      </w:r>
    </w:p>
    <w:p w14:paraId="782C6FDA" w14:textId="77D5E27C" w:rsidR="00304E5D" w:rsidRPr="005A5E25" w:rsidRDefault="00304E5D" w:rsidP="00304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В 202</w:t>
      </w:r>
      <w:r w:rsidR="00914254" w:rsidRPr="005A5E25">
        <w:rPr>
          <w:rFonts w:ascii="Times New Roman" w:hAnsi="Times New Roman" w:cs="Times New Roman"/>
          <w:sz w:val="28"/>
          <w:szCs w:val="28"/>
        </w:rPr>
        <w:t>4</w:t>
      </w:r>
      <w:r w:rsidRPr="005A5E25">
        <w:rPr>
          <w:rFonts w:ascii="Times New Roman" w:hAnsi="Times New Roman" w:cs="Times New Roman"/>
          <w:sz w:val="28"/>
          <w:szCs w:val="28"/>
        </w:rPr>
        <w:t xml:space="preserve"> году муниципальная долговая политика Одинцовского городского округа Московской области исходила из целей сбалансированности бюджета Одинцовского городского округа Московской области, путем привлечения заемных средств в объеме, не превышающем размеров, установленных Бюджетным Кодексом.</w:t>
      </w:r>
    </w:p>
    <w:p w14:paraId="321685E9" w14:textId="0730D7CB" w:rsidR="00582948" w:rsidRPr="005A5E25" w:rsidRDefault="00682E43" w:rsidP="00682E43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E25">
        <w:rPr>
          <w:rFonts w:ascii="Times New Roman" w:hAnsi="Times New Roman"/>
          <w:sz w:val="28"/>
          <w:szCs w:val="28"/>
        </w:rPr>
        <w:t>По состоянию на 01.01.202</w:t>
      </w:r>
      <w:r w:rsidR="00914254" w:rsidRPr="005A5E25">
        <w:rPr>
          <w:rFonts w:ascii="Times New Roman" w:hAnsi="Times New Roman"/>
          <w:sz w:val="28"/>
          <w:szCs w:val="28"/>
        </w:rPr>
        <w:t>5</w:t>
      </w:r>
      <w:r w:rsidRPr="005A5E25">
        <w:rPr>
          <w:rFonts w:ascii="Times New Roman" w:hAnsi="Times New Roman"/>
          <w:sz w:val="28"/>
          <w:szCs w:val="28"/>
        </w:rPr>
        <w:t xml:space="preserve"> объем долговых обязательств бюджета Одинцовского городского округа составил </w:t>
      </w:r>
      <w:r w:rsidR="00582948" w:rsidRPr="005A5E25">
        <w:rPr>
          <w:rFonts w:ascii="Times New Roman" w:hAnsi="Times New Roman"/>
          <w:sz w:val="28"/>
          <w:szCs w:val="28"/>
        </w:rPr>
        <w:t>3 385</w:t>
      </w:r>
      <w:r w:rsidRPr="005A5E25">
        <w:rPr>
          <w:rFonts w:ascii="Times New Roman" w:hAnsi="Times New Roman"/>
          <w:sz w:val="28"/>
          <w:szCs w:val="28"/>
        </w:rPr>
        <w:t xml:space="preserve"> млн. руб. со сроком погашения в 202</w:t>
      </w:r>
      <w:r w:rsidR="00582948" w:rsidRPr="005A5E25">
        <w:rPr>
          <w:rFonts w:ascii="Times New Roman" w:hAnsi="Times New Roman"/>
          <w:sz w:val="28"/>
          <w:szCs w:val="28"/>
        </w:rPr>
        <w:t>5</w:t>
      </w:r>
      <w:r w:rsidRPr="005A5E25">
        <w:rPr>
          <w:rFonts w:ascii="Times New Roman" w:hAnsi="Times New Roman"/>
          <w:sz w:val="28"/>
          <w:szCs w:val="28"/>
        </w:rPr>
        <w:t>-202</w:t>
      </w:r>
      <w:r w:rsidR="00582948" w:rsidRPr="005A5E25">
        <w:rPr>
          <w:rFonts w:ascii="Times New Roman" w:hAnsi="Times New Roman"/>
          <w:sz w:val="28"/>
          <w:szCs w:val="28"/>
        </w:rPr>
        <w:t>6</w:t>
      </w:r>
      <w:r w:rsidRPr="005A5E25">
        <w:rPr>
          <w:rFonts w:ascii="Times New Roman" w:hAnsi="Times New Roman"/>
          <w:sz w:val="28"/>
          <w:szCs w:val="28"/>
        </w:rPr>
        <w:t xml:space="preserve"> годах, или </w:t>
      </w:r>
      <w:r w:rsidR="00473F9F" w:rsidRPr="005A5E25">
        <w:rPr>
          <w:rFonts w:ascii="Times New Roman" w:hAnsi="Times New Roman"/>
          <w:sz w:val="28"/>
          <w:szCs w:val="28"/>
        </w:rPr>
        <w:t>15,</w:t>
      </w:r>
      <w:r w:rsidR="00336A4F" w:rsidRPr="005A5E25">
        <w:rPr>
          <w:rFonts w:ascii="Times New Roman" w:hAnsi="Times New Roman"/>
          <w:sz w:val="28"/>
          <w:szCs w:val="28"/>
        </w:rPr>
        <w:t>9</w:t>
      </w:r>
      <w:r w:rsidRPr="005A5E25">
        <w:rPr>
          <w:rFonts w:ascii="Times New Roman" w:hAnsi="Times New Roman"/>
          <w:sz w:val="28"/>
          <w:szCs w:val="28"/>
        </w:rPr>
        <w:t>% от собственных доходов бюджета.</w:t>
      </w:r>
      <w:r w:rsidR="00582948" w:rsidRPr="005A5E25">
        <w:rPr>
          <w:rFonts w:ascii="Times New Roman" w:hAnsi="Times New Roman"/>
          <w:sz w:val="28"/>
          <w:szCs w:val="28"/>
        </w:rPr>
        <w:t xml:space="preserve"> </w:t>
      </w:r>
    </w:p>
    <w:p w14:paraId="2E58DF77" w14:textId="3FD588EF" w:rsidR="00D77C96" w:rsidRPr="005A5E25" w:rsidRDefault="00D77C96" w:rsidP="00BD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 xml:space="preserve">Формирование и исполнение бюджета </w:t>
      </w:r>
      <w:r w:rsidRPr="005A5E25">
        <w:rPr>
          <w:rFonts w:ascii="Times New Roman" w:eastAsia="Times New Roman" w:hAnsi="Times New Roman" w:cs="Times New Roman"/>
          <w:sz w:val="28"/>
          <w:szCs w:val="28"/>
        </w:rPr>
        <w:t xml:space="preserve">округа, </w:t>
      </w:r>
      <w:r w:rsidRPr="005A5E25">
        <w:rPr>
          <w:rFonts w:ascii="Times New Roman" w:hAnsi="Times New Roman" w:cs="Times New Roman"/>
          <w:sz w:val="28"/>
          <w:szCs w:val="28"/>
        </w:rPr>
        <w:t>совершенствование бюджетного процесса проведено в соответствии с требованиями Бюджетного кодекса Российской Федерации.</w:t>
      </w:r>
    </w:p>
    <w:p w14:paraId="3F54E3A8" w14:textId="77777777" w:rsidR="004B0C0C" w:rsidRPr="005A5E25" w:rsidRDefault="004B0C0C" w:rsidP="004B0C0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E25">
        <w:rPr>
          <w:rFonts w:ascii="Times New Roman" w:hAnsi="Times New Roman"/>
          <w:sz w:val="28"/>
          <w:szCs w:val="28"/>
        </w:rPr>
        <w:t xml:space="preserve">По результатам проведенной Министерством экономики и финансов Московской области оценки долговой устойчивости муниципальных образований Одинцовский городской округ классифицирован в группе муниципальных образований с высоким уровнем долговой устойчивости. </w:t>
      </w:r>
    </w:p>
    <w:p w14:paraId="62ABC225" w14:textId="4652F653" w:rsidR="00065A29" w:rsidRDefault="001965B1" w:rsidP="00473B7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E25">
        <w:rPr>
          <w:rFonts w:ascii="Times New Roman" w:hAnsi="Times New Roman"/>
          <w:sz w:val="28"/>
          <w:szCs w:val="28"/>
        </w:rPr>
        <w:t>П</w:t>
      </w:r>
      <w:r w:rsidR="00473B79" w:rsidRPr="005A5E25">
        <w:rPr>
          <w:rFonts w:ascii="Times New Roman" w:hAnsi="Times New Roman"/>
          <w:sz w:val="28"/>
          <w:szCs w:val="28"/>
        </w:rPr>
        <w:t>о результатам мониторинга и оценки качества управления муниципальными финансами за 202</w:t>
      </w:r>
      <w:r w:rsidR="00582948" w:rsidRPr="005A5E25">
        <w:rPr>
          <w:rFonts w:ascii="Times New Roman" w:hAnsi="Times New Roman"/>
          <w:sz w:val="28"/>
          <w:szCs w:val="28"/>
        </w:rPr>
        <w:t>4</w:t>
      </w:r>
      <w:r w:rsidR="00473B79" w:rsidRPr="005A5E25">
        <w:rPr>
          <w:rFonts w:ascii="Times New Roman" w:hAnsi="Times New Roman"/>
          <w:sz w:val="28"/>
          <w:szCs w:val="28"/>
        </w:rPr>
        <w:t xml:space="preserve"> год Правительств</w:t>
      </w:r>
      <w:r w:rsidR="001E7E79" w:rsidRPr="005A5E25">
        <w:rPr>
          <w:rFonts w:ascii="Times New Roman" w:hAnsi="Times New Roman"/>
          <w:sz w:val="28"/>
          <w:szCs w:val="28"/>
        </w:rPr>
        <w:t>ом</w:t>
      </w:r>
      <w:r w:rsidR="00473B79" w:rsidRPr="005A5E25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926A35" w:rsidRPr="005A5E25">
        <w:rPr>
          <w:rFonts w:ascii="Times New Roman" w:hAnsi="Times New Roman"/>
          <w:sz w:val="28"/>
          <w:szCs w:val="28"/>
        </w:rPr>
        <w:t xml:space="preserve"> </w:t>
      </w:r>
      <w:r w:rsidR="00473B79" w:rsidRPr="005A5E25">
        <w:rPr>
          <w:rFonts w:ascii="Times New Roman" w:hAnsi="Times New Roman"/>
          <w:sz w:val="28"/>
          <w:szCs w:val="28"/>
        </w:rPr>
        <w:t xml:space="preserve">Одинцовскому </w:t>
      </w:r>
      <w:r w:rsidR="00473B79" w:rsidRPr="005A5E25">
        <w:rPr>
          <w:rFonts w:ascii="Times New Roman" w:hAnsi="Times New Roman"/>
          <w:sz w:val="28"/>
          <w:szCs w:val="28"/>
        </w:rPr>
        <w:lastRenderedPageBreak/>
        <w:t xml:space="preserve">городскому округу присвоена </w:t>
      </w:r>
      <w:r w:rsidR="00C66BDC" w:rsidRPr="005A5E25">
        <w:rPr>
          <w:rFonts w:ascii="Times New Roman" w:hAnsi="Times New Roman"/>
          <w:sz w:val="28"/>
          <w:szCs w:val="28"/>
          <w:lang w:val="en-US"/>
        </w:rPr>
        <w:t>II</w:t>
      </w:r>
      <w:r w:rsidR="00473B79" w:rsidRPr="005A5E25">
        <w:rPr>
          <w:rFonts w:ascii="Times New Roman" w:hAnsi="Times New Roman"/>
          <w:sz w:val="28"/>
          <w:szCs w:val="28"/>
        </w:rPr>
        <w:t xml:space="preserve"> степень качества управления муниципальными финансами.</w:t>
      </w:r>
      <w:r w:rsidR="004A6811" w:rsidRPr="005A5E25">
        <w:rPr>
          <w:rFonts w:ascii="Times New Roman" w:hAnsi="Times New Roman"/>
          <w:sz w:val="28"/>
          <w:szCs w:val="28"/>
        </w:rPr>
        <w:t xml:space="preserve"> </w:t>
      </w:r>
    </w:p>
    <w:p w14:paraId="53C96922" w14:textId="77777777" w:rsidR="00AC14E4" w:rsidRPr="005A5E25" w:rsidRDefault="00AC14E4" w:rsidP="00473B7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2294627" w14:textId="77777777" w:rsidR="004A6811" w:rsidRPr="005A5E25" w:rsidRDefault="004A6811" w:rsidP="00473B7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1F6E96A" w14:textId="7C4D96B6" w:rsidR="00E9601B" w:rsidRDefault="00E26E54" w:rsidP="00E26E54">
      <w:pPr>
        <w:pStyle w:val="a6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Результаты оценки эффективности н</w:t>
      </w:r>
      <w:r w:rsidR="00E9601B" w:rsidRPr="005A5E25">
        <w:rPr>
          <w:rFonts w:ascii="Times New Roman" w:eastAsia="Times New Roman" w:hAnsi="Times New Roman" w:cs="Times New Roman"/>
          <w:b/>
          <w:sz w:val="28"/>
          <w:szCs w:val="28"/>
        </w:rPr>
        <w:t>алоговы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E9601B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расход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</w:p>
    <w:p w14:paraId="39CC6CE9" w14:textId="77777777" w:rsidR="00ED0C7E" w:rsidRPr="005A5E25" w:rsidRDefault="00ED0C7E" w:rsidP="00ED0C7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CDFB1" w14:textId="399721A9" w:rsidR="009F06B7" w:rsidRPr="005A5E25" w:rsidRDefault="009F06B7" w:rsidP="00DC3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Под налоговыми расходами понимаются выпадающие доходы бюджета Одинцовского городского округа, обусловленные налоговыми льготами, освобождениями и иными преференциями по местным налогам, установленными решениями Совета депутатов Одинцовского городского округа,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программам.</w:t>
      </w:r>
      <w:proofErr w:type="gramEnd"/>
    </w:p>
    <w:p w14:paraId="1ACE8276" w14:textId="2A78387C" w:rsidR="009F06B7" w:rsidRPr="005A5E25" w:rsidRDefault="000C51A3" w:rsidP="00BD0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Целью</w:t>
      </w:r>
      <w:r w:rsidR="009F06B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мониторинга налоговых расходов, регулярного анализа объемов и оценки их эффективности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является</w:t>
      </w:r>
      <w:r w:rsidR="009F06B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пров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едение</w:t>
      </w:r>
      <w:r w:rsidR="009F06B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оптимизаци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9F06B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налоговых льгот и преференций при сохранении установленных целе</w:t>
      </w:r>
      <w:r w:rsidR="00065A2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й и</w:t>
      </w:r>
      <w:r w:rsidR="009F06B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показателей муниципальных программ</w:t>
      </w:r>
      <w:r w:rsidR="00065A2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(или) целей социально-экономической политики, не относящихся к муниципальным программам</w:t>
      </w:r>
      <w:r w:rsidR="009F06B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F06B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</w:p>
    <w:p w14:paraId="7F6FB7C3" w14:textId="1B39D504" w:rsidR="008046BD" w:rsidRPr="005A5E25" w:rsidRDefault="00065A29" w:rsidP="00BD0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5A5E25">
        <w:rPr>
          <w:rFonts w:ascii="Times New Roman" w:hAnsi="Times New Roman" w:cs="Times New Roman"/>
          <w:sz w:val="28"/>
          <w:szCs w:val="28"/>
        </w:rPr>
        <w:t>При формировании основных направлений бюджетной и налоговой политики Одинцовского городского округа на 2026 год и на плановый период 2027 и 2028 годов учитываются итоги оценки эффективности налоговых расходов городского округа за 2024 год</w:t>
      </w:r>
      <w:r w:rsidR="003D395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, проведенной в</w:t>
      </w:r>
      <w:r w:rsidR="008046B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соответствии с </w:t>
      </w:r>
      <w:hyperlink w:anchor="P31" w:history="1">
        <w:r w:rsidR="008046BD" w:rsidRPr="005A5E25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Порядком</w:t>
        </w:r>
      </w:hyperlink>
      <w:r w:rsidR="008046B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формирования перечня налоговых расходов и оценки налоговых расходов Одинцовского городского округа Московской области, утвержденным постановлением Администрации Одинцовского городск</w:t>
      </w:r>
      <w:r w:rsidR="003D395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ого округа</w:t>
      </w:r>
      <w:r w:rsidR="00ED0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Московской области</w:t>
      </w:r>
      <w:r w:rsidR="003D395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</w:t>
      </w:r>
      <w:proofErr w:type="gramEnd"/>
      <w:r w:rsidR="003D395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22.06.2020 </w:t>
      </w:r>
      <w:r w:rsidR="0059156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D395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№ 1481</w:t>
      </w:r>
      <w:r w:rsidR="008046B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14:paraId="7BE9BE4E" w14:textId="3E3818B9" w:rsidR="000C51A3" w:rsidRPr="005A5E25" w:rsidRDefault="000C51A3" w:rsidP="00BD0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Информация о количестве налогоплательщиков, воспользовавшихся налоговыми льготами, и суммах налоговых расходов </w:t>
      </w:r>
      <w:r w:rsidR="004741E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Одинцовского городского округа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 20</w:t>
      </w:r>
      <w:r w:rsidR="004741E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065A2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 в разрезе установленных налоговых льгот </w:t>
      </w:r>
      <w:r w:rsidR="00591567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иных  преференций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сформирована на основании данных, представленных </w:t>
      </w:r>
      <w:r w:rsidR="005F0E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Межрайонной Инспекцией </w:t>
      </w:r>
      <w:r w:rsidR="004741E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F0EEC">
        <w:rPr>
          <w:rFonts w:ascii="Times New Roman" w:eastAsia="Calibri" w:hAnsi="Times New Roman" w:cs="Times New Roman"/>
          <w:sz w:val="28"/>
          <w:szCs w:val="28"/>
          <w:lang w:eastAsia="zh-CN"/>
        </w:rPr>
        <w:t>Федеральной налоговой службы</w:t>
      </w:r>
      <w:r w:rsidR="004741E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России №22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по Московской области.</w:t>
      </w:r>
    </w:p>
    <w:p w14:paraId="3922B39B" w14:textId="0D9F40CA" w:rsidR="000A5EA8" w:rsidRPr="005A5E25" w:rsidRDefault="008046BD" w:rsidP="00BD0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соответствии с решением Совета депутатов Одинцовского городского округа </w:t>
      </w:r>
      <w:r w:rsidR="005F0EEC">
        <w:rPr>
          <w:rFonts w:ascii="Times New Roman" w:eastAsia="Calibri" w:hAnsi="Times New Roman" w:cs="Times New Roman"/>
          <w:sz w:val="28"/>
          <w:szCs w:val="28"/>
          <w:lang w:eastAsia="zh-CN"/>
        </w:rPr>
        <w:t>Московской области</w:t>
      </w:r>
      <w:r w:rsidR="005F0EE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05.11.2019 № 7/10 «О земельном налоге на территории Одинцовского городского округа Московской области» </w:t>
      </w:r>
      <w:r w:rsidR="005F0EEC" w:rsidRPr="003418EA">
        <w:rPr>
          <w:rFonts w:ascii="Times New Roman" w:eastAsia="Calibri" w:hAnsi="Times New Roman" w:cs="Times New Roman"/>
          <w:sz w:val="28"/>
          <w:szCs w:val="28"/>
          <w:lang w:eastAsia="zh-CN"/>
        </w:rPr>
        <w:t>(далее – решение Совета депутатов от 05.11.2019 № 7/10)</w:t>
      </w:r>
      <w:r w:rsidR="005F0E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установлены</w:t>
      </w:r>
      <w:r w:rsidR="00E67423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ставки  в пониженном размере и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налоговые льготы для </w:t>
      </w:r>
      <w:r w:rsidR="00E67423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отдельных категорий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налогоплательщиков – юридических и физических лиц в виде полного или частичного освобождения от уплаты  земельного налога.</w:t>
      </w:r>
      <w:proofErr w:type="gramEnd"/>
    </w:p>
    <w:p w14:paraId="5ACA641F" w14:textId="380AEBF3" w:rsidR="007D4354" w:rsidRPr="005A5E25" w:rsidRDefault="008046BD" w:rsidP="00BD0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Финансово-казначейским управлением Администрации Одинцовского городского округа сформирован перечень налоговых расходов городского округа</w:t>
      </w:r>
      <w:r w:rsidR="0020673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202</w:t>
      </w:r>
      <w:r w:rsidR="00065A2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20673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</w:t>
      </w:r>
      <w:r w:rsidR="00AC14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размещен </w:t>
      </w:r>
      <w:r w:rsidR="00AC14E4">
        <w:rPr>
          <w:rFonts w:ascii="Times New Roman" w:hAnsi="Times New Roman" w:cs="Times New Roman"/>
          <w:sz w:val="28"/>
          <w:szCs w:val="28"/>
        </w:rPr>
        <w:t>на официальном сайте Одинцовского городского округа Московской области в информационно-телекоммуникационной сети «Интернет»</w:t>
      </w:r>
      <w:r w:rsidR="00AC14E4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разделе  "Финансы".   </w:t>
      </w:r>
    </w:p>
    <w:tbl>
      <w:tblPr>
        <w:tblW w:w="9539" w:type="dxa"/>
        <w:tblInd w:w="93" w:type="dxa"/>
        <w:tblLook w:val="04A0" w:firstRow="1" w:lastRow="0" w:firstColumn="1" w:lastColumn="0" w:noHBand="0" w:noVBand="1"/>
      </w:tblPr>
      <w:tblGrid>
        <w:gridCol w:w="914"/>
        <w:gridCol w:w="3344"/>
        <w:gridCol w:w="816"/>
        <w:gridCol w:w="816"/>
        <w:gridCol w:w="912"/>
        <w:gridCol w:w="912"/>
        <w:gridCol w:w="913"/>
        <w:gridCol w:w="912"/>
      </w:tblGrid>
      <w:tr w:rsidR="00683F8A" w:rsidRPr="005A5E25" w14:paraId="3BFDFE3C" w14:textId="77777777" w:rsidTr="00F057B5">
        <w:trPr>
          <w:trHeight w:val="84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216FD594" w14:textId="77777777" w:rsidR="00683F8A" w:rsidRPr="005A5E25" w:rsidRDefault="00683F8A" w:rsidP="00BD03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4FF3" w14:textId="77777777" w:rsidR="00065A29" w:rsidRDefault="00065A29" w:rsidP="00C10F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D31E02" w14:textId="77777777" w:rsidR="00AC14E4" w:rsidRPr="005A5E25" w:rsidRDefault="00AC14E4" w:rsidP="00C10F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679CFA" w14:textId="3C9639E3" w:rsidR="00591567" w:rsidRPr="005A5E25" w:rsidRDefault="00683F8A" w:rsidP="00065A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Объем налоговых расходов Одинцовского городского округа                       в 20</w:t>
            </w:r>
            <w:r w:rsidR="004974D6" w:rsidRPr="005A5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65A29" w:rsidRPr="005A5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A5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065A29" w:rsidRPr="005A5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A5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  <w:r w:rsidR="00C10F78" w:rsidRPr="005A5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3F8A" w:rsidRPr="005A5E25" w14:paraId="34873DA8" w14:textId="77777777" w:rsidTr="00F057B5">
        <w:trPr>
          <w:trHeight w:val="300"/>
        </w:trPr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0E5A" w14:textId="77777777" w:rsidR="00683F8A" w:rsidRPr="005A5E25" w:rsidRDefault="00683F8A" w:rsidP="00BD0346">
            <w:pPr>
              <w:spacing w:after="0" w:line="240" w:lineRule="auto"/>
              <w:ind w:firstLine="709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6245" w14:textId="77777777" w:rsidR="00683F8A" w:rsidRPr="005A5E25" w:rsidRDefault="00683F8A" w:rsidP="00BD0346">
            <w:pPr>
              <w:spacing w:after="0" w:line="240" w:lineRule="auto"/>
              <w:ind w:firstLine="709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C728" w14:textId="77777777" w:rsidR="00683F8A" w:rsidRPr="005A5E25" w:rsidRDefault="00683F8A" w:rsidP="00BD0346">
            <w:pPr>
              <w:spacing w:after="0" w:line="240" w:lineRule="auto"/>
              <w:ind w:firstLine="709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3E6C" w14:textId="77777777" w:rsidR="00683F8A" w:rsidRPr="005A5E25" w:rsidRDefault="00683F8A" w:rsidP="00BD0346">
            <w:pPr>
              <w:spacing w:after="0" w:line="240" w:lineRule="auto"/>
              <w:ind w:firstLine="709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14C7680" w14:textId="77777777" w:rsidR="00683F8A" w:rsidRPr="005A5E25" w:rsidRDefault="00683F8A" w:rsidP="00BD0346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C7FE" w14:textId="77777777" w:rsidR="00683F8A" w:rsidRPr="005A5E25" w:rsidRDefault="00683F8A" w:rsidP="001E1E71">
            <w:pPr>
              <w:spacing w:after="0" w:line="240" w:lineRule="auto"/>
              <w:ind w:firstLine="1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(млн. руб.)</w:t>
            </w:r>
          </w:p>
        </w:tc>
      </w:tr>
      <w:tr w:rsidR="00F057B5" w:rsidRPr="005A5E25" w14:paraId="0167DC30" w14:textId="77777777" w:rsidTr="00C10F78">
        <w:trPr>
          <w:trHeight w:val="292"/>
        </w:trPr>
        <w:tc>
          <w:tcPr>
            <w:tcW w:w="4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2814" w14:textId="77777777" w:rsidR="00F057B5" w:rsidRPr="005A5E25" w:rsidRDefault="00F057B5" w:rsidP="00BD03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показателя/ период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5D22" w14:textId="691A4597" w:rsidR="00F057B5" w:rsidRPr="005A5E25" w:rsidRDefault="00F057B5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</w:t>
            </w:r>
            <w:r w:rsidR="00A7571E"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2103CF"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C155" w14:textId="2424B5E5" w:rsidR="00F057B5" w:rsidRPr="005A5E25" w:rsidRDefault="00F057B5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</w:t>
            </w:r>
            <w:r w:rsidR="00A7571E"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103CF"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9CDDE" w14:textId="77777777" w:rsidR="00F057B5" w:rsidRPr="005A5E25" w:rsidRDefault="00F057B5" w:rsidP="00BD03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9E63" w14:textId="1C1EF536" w:rsidR="00F057B5" w:rsidRPr="005A5E25" w:rsidRDefault="00F057B5" w:rsidP="000009E2">
            <w:pPr>
              <w:spacing w:after="0" w:line="240" w:lineRule="auto"/>
              <w:ind w:firstLine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</w:p>
        </w:tc>
      </w:tr>
      <w:tr w:rsidR="00591567" w:rsidRPr="005A5E25" w14:paraId="3CFDA966" w14:textId="77777777" w:rsidTr="00C10F78">
        <w:trPr>
          <w:trHeight w:val="552"/>
        </w:trPr>
        <w:tc>
          <w:tcPr>
            <w:tcW w:w="4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6D4F7" w14:textId="77777777" w:rsidR="00591567" w:rsidRPr="005A5E25" w:rsidRDefault="00591567" w:rsidP="00BD034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B732" w14:textId="77777777" w:rsidR="00591567" w:rsidRPr="005A5E25" w:rsidRDefault="00591567" w:rsidP="00BD034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D1D9" w14:textId="77777777" w:rsidR="00591567" w:rsidRPr="005A5E25" w:rsidRDefault="00591567" w:rsidP="00BD034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6D04" w14:textId="7C9093EB" w:rsidR="00591567" w:rsidRPr="005A5E25" w:rsidRDefault="00591567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7571E"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FD9B" w14:textId="640C3BD8" w:rsidR="00591567" w:rsidRPr="005A5E25" w:rsidRDefault="00591567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7571E"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443" w14:textId="4B838D6C" w:rsidR="00591567" w:rsidRPr="005A5E25" w:rsidRDefault="00591567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7571E"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8032" w14:textId="2894D798" w:rsidR="00591567" w:rsidRPr="005A5E25" w:rsidRDefault="00591567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7571E"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7571E" w:rsidRPr="005A5E25" w14:paraId="7D931ECD" w14:textId="77777777" w:rsidTr="00672631">
        <w:trPr>
          <w:trHeight w:val="765"/>
        </w:trPr>
        <w:tc>
          <w:tcPr>
            <w:tcW w:w="4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8079" w14:textId="77777777" w:rsidR="00A7571E" w:rsidRPr="005A5E25" w:rsidRDefault="00A7571E" w:rsidP="00C64C1D">
            <w:pPr>
              <w:spacing w:after="0" w:line="240" w:lineRule="auto"/>
              <w:ind w:firstLine="3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расходы по земельному налогу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9AAA" w14:textId="7F8265AF" w:rsidR="00A7571E" w:rsidRPr="005A5E25" w:rsidRDefault="00A7571E" w:rsidP="0010532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B5D7F" w14:textId="00D4622C" w:rsidR="00A7571E" w:rsidRPr="005A5E25" w:rsidRDefault="00A7571E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4455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EC701" w14:textId="61AF3481" w:rsidR="00A7571E" w:rsidRPr="005A5E25" w:rsidRDefault="00A7571E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51A1F" w14:textId="197E364C" w:rsidR="00A7571E" w:rsidRPr="005A5E25" w:rsidRDefault="00A7571E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1045" w14:textId="19F5B7A3" w:rsidR="00A7571E" w:rsidRPr="005A5E25" w:rsidRDefault="00A7571E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50E50" w14:textId="02929A45" w:rsidR="00A7571E" w:rsidRPr="005A5E25" w:rsidRDefault="00A7571E" w:rsidP="00A757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455</w:t>
            </w:r>
          </w:p>
        </w:tc>
      </w:tr>
    </w:tbl>
    <w:p w14:paraId="40B75EF9" w14:textId="77777777" w:rsidR="00502296" w:rsidRPr="005A5E25" w:rsidRDefault="00502296" w:rsidP="004974D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472CDD05" w14:textId="48750A56" w:rsidR="009A3A38" w:rsidRPr="005A5E25" w:rsidRDefault="009A3A38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По данным налоговых органов правом на налоговые преференции по земельному налогу за 202</w:t>
      </w:r>
      <w:r w:rsidR="004A056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 воспользовались </w:t>
      </w:r>
      <w:r w:rsidR="004A056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6 822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налогоплательщик</w:t>
      </w:r>
      <w:r w:rsidR="004A056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 том числе </w:t>
      </w:r>
      <w:r w:rsidR="004A056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115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организаций и </w:t>
      </w:r>
      <w:r w:rsidR="004A056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6707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физических лиц. </w:t>
      </w:r>
    </w:p>
    <w:p w14:paraId="545FD768" w14:textId="77777777" w:rsidR="004A056B" w:rsidRPr="005A5E25" w:rsidRDefault="004A056B" w:rsidP="004A056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5E25">
        <w:rPr>
          <w:rFonts w:ascii="Times New Roman" w:hAnsi="Times New Roman" w:cs="Times New Roman"/>
          <w:b w:val="0"/>
          <w:sz w:val="28"/>
          <w:szCs w:val="28"/>
        </w:rPr>
        <w:t xml:space="preserve">Объем выпадающих доходов в 2024 году составил 455,0 млн. руб., или </w:t>
      </w:r>
      <w:r w:rsidRPr="005A5E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9,9</w:t>
      </w:r>
      <w:r w:rsidRPr="005A5E25">
        <w:rPr>
          <w:rFonts w:ascii="Times New Roman" w:hAnsi="Times New Roman" w:cs="Times New Roman"/>
          <w:b w:val="0"/>
          <w:sz w:val="28"/>
          <w:szCs w:val="28"/>
        </w:rPr>
        <w:t>% от общего объема земельного налога, поступившего в местный бюджет, в том числе:</w:t>
      </w:r>
    </w:p>
    <w:p w14:paraId="7BD79DB9" w14:textId="540ABC6C" w:rsidR="004A056B" w:rsidRPr="005A5E25" w:rsidRDefault="004A056B" w:rsidP="004A056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5E25">
        <w:rPr>
          <w:rFonts w:ascii="Times New Roman" w:hAnsi="Times New Roman" w:cs="Times New Roman"/>
          <w:b w:val="0"/>
          <w:sz w:val="28"/>
          <w:szCs w:val="28"/>
        </w:rPr>
        <w:t>434,9 млн. руб. (</w:t>
      </w:r>
      <w:r w:rsidRPr="005A5E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95,6</w:t>
      </w:r>
      <w:r w:rsidRPr="005A5E25">
        <w:rPr>
          <w:rFonts w:ascii="Times New Roman" w:hAnsi="Times New Roman" w:cs="Times New Roman"/>
          <w:b w:val="0"/>
          <w:sz w:val="28"/>
          <w:szCs w:val="28"/>
        </w:rPr>
        <w:t>% от общего объема заявленных преференций) – по юридическим лицам;</w:t>
      </w:r>
    </w:p>
    <w:p w14:paraId="19CAC675" w14:textId="3AEB56DF" w:rsidR="004A056B" w:rsidRPr="005A5E25" w:rsidRDefault="004A056B" w:rsidP="004A056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5E25">
        <w:rPr>
          <w:rFonts w:ascii="Times New Roman" w:hAnsi="Times New Roman" w:cs="Times New Roman"/>
          <w:b w:val="0"/>
          <w:sz w:val="28"/>
          <w:szCs w:val="28"/>
        </w:rPr>
        <w:t>20,1 млн. рублей (</w:t>
      </w:r>
      <w:r w:rsidRPr="005A5E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4,4</w:t>
      </w:r>
      <w:r w:rsidRPr="005A5E25">
        <w:rPr>
          <w:rFonts w:ascii="Times New Roman" w:hAnsi="Times New Roman" w:cs="Times New Roman"/>
          <w:b w:val="0"/>
          <w:sz w:val="28"/>
          <w:szCs w:val="28"/>
        </w:rPr>
        <w:t>% от общего объема заявленных преференций) - по физическим лицам.</w:t>
      </w:r>
    </w:p>
    <w:p w14:paraId="30F22E99" w14:textId="59E91FBF" w:rsidR="009A3A38" w:rsidRPr="005A5E25" w:rsidRDefault="009A3A38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По целевым категориям налоговые расходы Одинцовского городского округа за 202</w:t>
      </w:r>
      <w:r w:rsidR="004A056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 подразделяются следующим образом:</w:t>
      </w:r>
    </w:p>
    <w:p w14:paraId="55F26C7C" w14:textId="2C501ABB" w:rsidR="009A3A38" w:rsidRPr="005A5E25" w:rsidRDefault="009A3A38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технические налоговые расходы </w:t>
      </w:r>
      <w:r w:rsidR="00E66D16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4A056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льготы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79 налогоплательщикам,</w:t>
      </w:r>
    </w:p>
    <w:p w14:paraId="51ADE3FF" w14:textId="0717C398" w:rsidR="004A056B" w:rsidRPr="005A5E25" w:rsidRDefault="009A3A38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социальные </w:t>
      </w:r>
      <w:r w:rsidR="00E66D16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E66D16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льготы </w:t>
      </w:r>
      <w:r w:rsidR="00E66D16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4A056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преференци</w:t>
      </w:r>
      <w:r w:rsidR="00E66D16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</w:t>
      </w:r>
      <w:r w:rsidR="004A056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6 743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налогоплательщикам</w:t>
      </w:r>
      <w:r w:rsidR="004A056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2D3C4762" w14:textId="2E271F98" w:rsidR="009A3A38" w:rsidRPr="005A5E25" w:rsidRDefault="004A056B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стимулирующие  - отсутствуют</w:t>
      </w:r>
      <w:r w:rsidR="009A3A3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545067B" w14:textId="060B1B17" w:rsidR="009A3A38" w:rsidRPr="005A5E25" w:rsidRDefault="009A3A38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Основной объем налоговых расходов при предоставлении преференций по земельному налогу для налогоплательщиков – юридических лиц, приходится на технические налоговые расходы и составляет </w:t>
      </w:r>
      <w:r w:rsidR="007315B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329,0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млн. руб., или 72,</w:t>
      </w:r>
      <w:r w:rsidR="007315B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%.  Данные льготы предоставлены органам местного самоуправления Одинцовского городского округа и муниципальным казенным, бюджетным и автономным учреждениям, финансовое обеспечение деятельности которых осуществляется за счет средств бюджета округа, и направлены на исключение встречных финансовых потоков: позволяют</w:t>
      </w:r>
      <w:proofErr w:type="gramEnd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исключить встречное бюджетное финансирование на выполнение налоговых обязательств организаций перед бюджетом округа. </w:t>
      </w:r>
    </w:p>
    <w:p w14:paraId="44165135" w14:textId="623481AA" w:rsidR="009A3A38" w:rsidRPr="005A5E25" w:rsidRDefault="009A3A38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Остальные налоговые расходы при предоставлении льгот и установлении пониженных ставок по земельному налогу относятся к социальной целевой категории, составляющей </w:t>
      </w:r>
      <w:r w:rsidR="00A045D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125,9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млн. руб. или 27,</w:t>
      </w:r>
      <w:r w:rsidR="00A045D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%. Налоговые преференции распространяются на организации, реализующие важные для граждан мероприятия в социальной сфере, направлены на создание благоприятных условий для расширения и повышения качества услуг населению в сфере медицинского и социального обслуживания, расширения возможностей для укрепления здоровья человека, развития физической культуры и спорта, с целью повышения уровня жизни.</w:t>
      </w:r>
    </w:p>
    <w:p w14:paraId="273644C2" w14:textId="7FD4E15C" w:rsidR="009A3A38" w:rsidRPr="005A5E25" w:rsidRDefault="009A3A38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Кроме того, социальные налоговые расходы обусловлены налоговыми преференциями, предоставленными физическим лицам, имеющим большие заслуги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перед государством и обществом, социально незащищенным и отдельным малообеспеченным категориям граждан округа, и обусловлены необходимостью обеспечения социальной защиты (поддержки) населения, направлены на снижение налоговой нагрузки, улучшение качества и комфортности их жизни.</w:t>
      </w:r>
    </w:p>
    <w:p w14:paraId="722684FC" w14:textId="48CAF233" w:rsidR="00FA27A4" w:rsidRPr="005A5E25" w:rsidRDefault="00FA27A4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Результаты оценки эффективности налоговых льгот утверждены Комиссией по формированию итогов оценки эффективности налоговых расходов Одинцовского городского округа. </w:t>
      </w:r>
    </w:p>
    <w:p w14:paraId="4AC89D00" w14:textId="2D438E28" w:rsidR="00C61473" w:rsidRPr="005A5E25" w:rsidRDefault="00C61473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 итогам проведения оценки эффективности налоговых льгот </w:t>
      </w:r>
      <w:r w:rsidR="002905D2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иных преференций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определено, что </w:t>
      </w:r>
      <w:r w:rsidR="00A045DB" w:rsidRPr="005A5E25">
        <w:rPr>
          <w:rFonts w:ascii="Times New Roman" w:hAnsi="Times New Roman" w:cs="Times New Roman"/>
          <w:sz w:val="28"/>
          <w:szCs w:val="28"/>
        </w:rPr>
        <w:t>все налоговые расходы соответствуют  целям и задачам муниципальных программ Одинцовского городского округа или иным целям социально-экономической политики Одинцовского городского округа, не относящимся к муниципальным программам, яв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ляются приемлемыми (достаточными)</w:t>
      </w:r>
      <w:r w:rsidR="00EB371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4A6811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EB371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ринято решение сохранить на 202</w:t>
      </w:r>
      <w:r w:rsidR="00A045D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9A3A3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год и плановый период 202</w:t>
      </w:r>
      <w:r w:rsidR="00A045D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-202</w:t>
      </w:r>
      <w:r w:rsidR="00A045D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годов все налоговые льготы</w:t>
      </w:r>
      <w:r w:rsidR="009507C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иные преференции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, предусмотренные решением Совета депутатов от 05.11.2019</w:t>
      </w:r>
      <w:r w:rsidR="00273A3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№ 7/10.  </w:t>
      </w:r>
    </w:p>
    <w:p w14:paraId="0D3BE0BF" w14:textId="331364D1" w:rsidR="008046BD" w:rsidRPr="005A5E25" w:rsidRDefault="008046BD" w:rsidP="009A3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trike/>
          <w:sz w:val="28"/>
          <w:szCs w:val="28"/>
          <w:lang w:eastAsia="zh-CN"/>
        </w:rPr>
        <w:t xml:space="preserve">      </w:t>
      </w:r>
    </w:p>
    <w:p w14:paraId="4D29A766" w14:textId="081300A2" w:rsidR="00CC27A1" w:rsidRPr="005A5E25" w:rsidRDefault="00CC27A1" w:rsidP="008F34DB">
      <w:pPr>
        <w:pStyle w:val="a6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налоговой политики на 20</w:t>
      </w:r>
      <w:r w:rsidR="000607D3" w:rsidRPr="005A5E2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53025" w:rsidRPr="005A5E2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</w:t>
      </w:r>
      <w:r w:rsidR="00124D37" w:rsidRPr="005A5E2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лановый период 20</w:t>
      </w:r>
      <w:r w:rsidR="00A14EE6" w:rsidRPr="005A5E2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53025" w:rsidRPr="005A5E2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50A7D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C0DE8" w:rsidRPr="005A5E2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53025" w:rsidRPr="005A5E2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607D3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5090" w:rsidRPr="005A5E25">
        <w:rPr>
          <w:rFonts w:ascii="Times New Roman" w:eastAsia="Times New Roman" w:hAnsi="Times New Roman" w:cs="Times New Roman"/>
          <w:b/>
          <w:sz w:val="28"/>
          <w:szCs w:val="28"/>
        </w:rPr>
        <w:t>годов</w:t>
      </w:r>
    </w:p>
    <w:p w14:paraId="0A0F7AAC" w14:textId="77777777" w:rsidR="008F34DB" w:rsidRPr="005A5E25" w:rsidRDefault="008F34DB" w:rsidP="0084187A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C47006" w14:textId="24340101" w:rsidR="00CD4DE7" w:rsidRPr="005A5E25" w:rsidRDefault="00CD4DE7" w:rsidP="00CD4DE7">
      <w:pPr>
        <w:pStyle w:val="ConsPlusNormal"/>
        <w:ind w:firstLine="533"/>
        <w:jc w:val="both"/>
        <w:rPr>
          <w:rFonts w:ascii="Times New Roman" w:hAnsi="Times New Roman"/>
          <w:sz w:val="28"/>
          <w:szCs w:val="28"/>
        </w:rPr>
      </w:pPr>
      <w:r w:rsidRPr="005A5E25">
        <w:rPr>
          <w:rFonts w:ascii="Times New Roman" w:hAnsi="Times New Roman"/>
          <w:sz w:val="28"/>
          <w:szCs w:val="28"/>
        </w:rPr>
        <w:t>Основными задачами явля</w:t>
      </w:r>
      <w:r w:rsidR="00CE27E4" w:rsidRPr="005A5E25">
        <w:rPr>
          <w:rFonts w:ascii="Times New Roman" w:hAnsi="Times New Roman"/>
          <w:sz w:val="28"/>
          <w:szCs w:val="28"/>
        </w:rPr>
        <w:t>ю</w:t>
      </w:r>
      <w:r w:rsidRPr="005A5E25">
        <w:rPr>
          <w:rFonts w:ascii="Times New Roman" w:hAnsi="Times New Roman"/>
          <w:sz w:val="28"/>
          <w:szCs w:val="28"/>
        </w:rPr>
        <w:t>тся</w:t>
      </w:r>
      <w:r w:rsidR="00CE27E4" w:rsidRPr="005A5E25">
        <w:rPr>
          <w:rFonts w:ascii="Times New Roman" w:hAnsi="Times New Roman"/>
          <w:sz w:val="28"/>
          <w:szCs w:val="28"/>
        </w:rPr>
        <w:t>:</w:t>
      </w:r>
      <w:r w:rsidRPr="005A5E25">
        <w:rPr>
          <w:rFonts w:ascii="Times New Roman" w:hAnsi="Times New Roman"/>
          <w:sz w:val="28"/>
          <w:szCs w:val="28"/>
        </w:rPr>
        <w:t xml:space="preserve"> создание условий для развития предпринимательской активности, увеличения количества налогоплательщиков</w:t>
      </w:r>
      <w:r w:rsidR="00CE27E4" w:rsidRPr="005A5E25">
        <w:rPr>
          <w:rFonts w:ascii="Times New Roman" w:hAnsi="Times New Roman"/>
          <w:sz w:val="28"/>
          <w:szCs w:val="28"/>
        </w:rPr>
        <w:t>;</w:t>
      </w:r>
      <w:r w:rsidRPr="005A5E25">
        <w:rPr>
          <w:rFonts w:ascii="Times New Roman" w:hAnsi="Times New Roman"/>
          <w:sz w:val="28"/>
          <w:szCs w:val="28"/>
        </w:rPr>
        <w:t xml:space="preserve"> вовлечение объектов налогообложения в налоговый оборот</w:t>
      </w:r>
      <w:r w:rsidR="00CE27E4" w:rsidRPr="005A5E25">
        <w:rPr>
          <w:rFonts w:ascii="Times New Roman" w:hAnsi="Times New Roman"/>
          <w:sz w:val="28"/>
          <w:szCs w:val="28"/>
        </w:rPr>
        <w:t>;</w:t>
      </w:r>
      <w:r w:rsidRPr="005A5E25">
        <w:rPr>
          <w:rFonts w:ascii="Times New Roman" w:hAnsi="Times New Roman"/>
          <w:sz w:val="28"/>
          <w:szCs w:val="28"/>
        </w:rPr>
        <w:t xml:space="preserve"> </w:t>
      </w:r>
      <w:r w:rsidR="001B57CD" w:rsidRPr="005A5E25">
        <w:rPr>
          <w:rFonts w:ascii="Times New Roman" w:hAnsi="Times New Roman"/>
          <w:sz w:val="28"/>
          <w:szCs w:val="28"/>
        </w:rPr>
        <w:t>эффективное управление имущественным комплексом.</w:t>
      </w:r>
    </w:p>
    <w:p w14:paraId="74C4CC3C" w14:textId="77777777" w:rsidR="00BE72BE" w:rsidRPr="005A5E25" w:rsidRDefault="00BE72BE" w:rsidP="00BD034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 </w:t>
      </w:r>
      <w:r w:rsidR="006B3A8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составлении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проекта бюджета доходы формируются по нормативам отчислений, установленным бюджетным законодательством Российской Федерации и Московской области.</w:t>
      </w:r>
    </w:p>
    <w:p w14:paraId="12A31614" w14:textId="3FC20B75" w:rsidR="00E4450E" w:rsidRPr="005A5E25" w:rsidRDefault="00E4450E" w:rsidP="00E4450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Основные направления налоговой политики Одинцовского городского округа Московской области </w:t>
      </w:r>
      <w:r w:rsidRPr="005A5E25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E53025" w:rsidRPr="005A5E2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A5E25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53025" w:rsidRPr="005A5E2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A5E25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53025" w:rsidRPr="005A5E2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A5E25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разработаны с учетом </w:t>
      </w:r>
      <w:r w:rsidR="00F1160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принятых</w:t>
      </w:r>
      <w:r w:rsidR="00A87C8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</w:t>
      </w:r>
      <w:r w:rsidR="00EA617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202</w:t>
      </w:r>
      <w:r w:rsidR="006E482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A617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A87C8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202</w:t>
      </w:r>
      <w:r w:rsidR="006E482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A87C8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</w:t>
      </w:r>
      <w:r w:rsidR="006E482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ах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федеральном</w:t>
      </w:r>
      <w:r w:rsidR="00CF544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региональном </w:t>
      </w:r>
      <w:r w:rsidR="00CF544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муниципальном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уровне изменений законодательства:</w:t>
      </w:r>
    </w:p>
    <w:p w14:paraId="0B9092C4" w14:textId="13B1677B" w:rsidR="00F336EA" w:rsidRPr="005A5E25" w:rsidRDefault="00F336EA" w:rsidP="00F336E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введение с 01.01.2025 новых дифференцированных налоговых ставок налога на доходы физических лиц в зависимости от величины и вида дохода</w:t>
      </w:r>
      <w:r w:rsidR="003C12BE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изменение нормативов зачисления налога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</w:t>
      </w:r>
    </w:p>
    <w:p w14:paraId="77731B3E" w14:textId="17DB9016" w:rsidR="001B753F" w:rsidRPr="005A5E25" w:rsidRDefault="001B753F" w:rsidP="001B753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увеличение</w:t>
      </w:r>
      <w:r w:rsidR="0074182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01.01.2025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ставок земельного налога  с 0,3%  до 1,5 % и налога на имущество физических лиц  с 2% до 2,5% в отношении объектов налогообложения с кадастровой стоимостью больше 300 млн. руб.; </w:t>
      </w:r>
    </w:p>
    <w:p w14:paraId="78D2DF2F" w14:textId="5D334A85" w:rsidR="000F7A89" w:rsidRPr="005A5E25" w:rsidRDefault="000F7A89" w:rsidP="001B753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увеличение </w:t>
      </w:r>
      <w:r w:rsidR="00561023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 08.09.2024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размеров государственной пошлины, подлежащей зачислению в бюджеты городских округов;</w:t>
      </w:r>
    </w:p>
    <w:p w14:paraId="09BED3E0" w14:textId="13BEC8CE" w:rsidR="000F7A89" w:rsidRPr="005A5E25" w:rsidRDefault="000F7A89" w:rsidP="000F7A8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участие Московской области </w:t>
      </w:r>
      <w:r w:rsidR="00CC5483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до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31.12.2027 в эксперименте по установлению специального налогового режима «Автоматизированная упрощенная система налогообложения»;</w:t>
      </w:r>
    </w:p>
    <w:p w14:paraId="2CE60A44" w14:textId="192A3D50" w:rsidR="00950144" w:rsidRPr="005A5E25" w:rsidRDefault="00950144" w:rsidP="009501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действие до 31.12.2026 ставки единого сельскохозяйственного налога на территории Московской области в размере 0 процентов для всех категорий налогоплательщиков, указанных в </w:t>
      </w:r>
      <w:hyperlink r:id="rId10" w:history="1">
        <w:r w:rsidRPr="005A5E25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статье 346.2</w:t>
        </w:r>
      </w:hyperlink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Налогового кодекса Российской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Федерации;</w:t>
      </w:r>
    </w:p>
    <w:p w14:paraId="776CFB01" w14:textId="047EDB91" w:rsidR="00F53186" w:rsidRPr="005A5E25" w:rsidRDefault="00F53186" w:rsidP="009501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продление действия до 31.12.2026 льготных ставок по упрощенной системе налогообложения (1% и 5%) для организаций сферы информационно-коммуникационных технологий, а также налоговой ставки 10% в отношении отдельных категорий налогоплательщиков;</w:t>
      </w:r>
    </w:p>
    <w:p w14:paraId="153E69D8" w14:textId="11B9F151" w:rsidR="007058CA" w:rsidRPr="005A5E25" w:rsidRDefault="007058CA" w:rsidP="009501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продление действия «налоговых каникул»</w:t>
      </w:r>
      <w:r w:rsidR="00F701F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 ставкой в размере 0 процентов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до 31.12.2026 для вновь зарегистрированных индивидуальных предпринимателей, применяющих упрощенную и патентную системы налогообложения на территории Московской области;</w:t>
      </w:r>
    </w:p>
    <w:p w14:paraId="3FA5C19A" w14:textId="256B6746" w:rsidR="004F3E09" w:rsidRPr="005A5E25" w:rsidRDefault="004F3E09" w:rsidP="004F3E0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освобождение</w:t>
      </w:r>
      <w:r w:rsidR="0074182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2024 года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от уплаты</w:t>
      </w:r>
      <w:r w:rsidR="0074182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земельно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го</w:t>
      </w:r>
      <w:r w:rsidR="0074182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CC0D8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отдельных категорий граждан независимо от места регистрации по месту жительства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; изменение порядка определения дохода пенсионеров для рассмотрения вопроса об освобождении от</w:t>
      </w:r>
      <w:r w:rsidR="00F5405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уплаты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земельного налога на 50 процентов</w:t>
      </w:r>
      <w:r w:rsidR="00CC0D8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4155BA5E" w14:textId="2465C0C6" w:rsidR="004F3E09" w:rsidRPr="005A5E25" w:rsidRDefault="00CC0D8D" w:rsidP="004F3E0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установление с 2024 года дополнительных льгот по земельному налогу </w:t>
      </w:r>
      <w:r w:rsidR="004F3E0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для женщин, которым в установленном порядке присвоено звание "Мать-героиня", а также  военнослужащих, из числа мобилизованных и лиц,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  <w:proofErr w:type="gramEnd"/>
    </w:p>
    <w:p w14:paraId="2D766DF2" w14:textId="4919F553" w:rsidR="00E26E54" w:rsidRPr="005A5E25" w:rsidRDefault="00E26E54" w:rsidP="00C73C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Основны</w:t>
      </w:r>
      <w:r w:rsidR="00A513C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задач</w:t>
      </w:r>
      <w:r w:rsidR="00A513C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налоговой политики</w:t>
      </w:r>
      <w:r w:rsidR="00A513C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Одинцовского городского округа </w:t>
      </w:r>
      <w:r w:rsidR="00A513C4" w:rsidRPr="005A5E25">
        <w:rPr>
          <w:rFonts w:ascii="Times New Roman" w:eastAsia="Times New Roman" w:hAnsi="Times New Roman" w:cs="Times New Roman"/>
          <w:sz w:val="28"/>
          <w:szCs w:val="28"/>
        </w:rPr>
        <w:t>на 2026 год и плановый период 2027 и 2028 годов:</w:t>
      </w:r>
    </w:p>
    <w:p w14:paraId="57446D66" w14:textId="6EA12552" w:rsidR="0063359B" w:rsidRPr="005A5E25" w:rsidRDefault="0063359B" w:rsidP="00BD034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поддержание сбалансированности и устойчивости бюджета </w:t>
      </w:r>
      <w:r w:rsidR="00B96B96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47A39A5" w14:textId="3721C03D" w:rsidR="0063359B" w:rsidRPr="005A5E25" w:rsidRDefault="0063359B" w:rsidP="00BD034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улучшение инвестиционного климата в Одинцовском </w:t>
      </w:r>
      <w:r w:rsidR="003C5D6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городском округе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C59BB44" w14:textId="24D8AAF8" w:rsidR="00FE21E6" w:rsidRPr="005A5E25" w:rsidRDefault="004C4395" w:rsidP="00BD034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привлечение к постановке на налоговый учет новых налогоплательщиков;</w:t>
      </w:r>
    </w:p>
    <w:p w14:paraId="4111D9C3" w14:textId="2723B886" w:rsidR="00CA0ACF" w:rsidRPr="005A5E25" w:rsidRDefault="00CA0ACF" w:rsidP="00CA0AC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вовлечение  объектов налогообложения по местным налогам в налоговый оборот;</w:t>
      </w:r>
    </w:p>
    <w:p w14:paraId="10FF63D7" w14:textId="206AAAA6" w:rsidR="00523643" w:rsidRPr="005A5E25" w:rsidRDefault="00523643" w:rsidP="005236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tabs>
          <w:tab w:val="left" w:pos="836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ourier New" w:hAnsi="Times New Roman" w:cs="Times New Roman"/>
          <w:sz w:val="28"/>
          <w:szCs w:val="28"/>
          <w:lang w:eastAsia="zh-CN"/>
        </w:rPr>
        <w:t>активизация деятельности органов муниципального земельного контроля, повышение качества формирования доказательной базы и оформления актов  обследований и проверок земельных участков;</w:t>
      </w:r>
    </w:p>
    <w:p w14:paraId="7B4AEF15" w14:textId="37215E19" w:rsidR="00F93C21" w:rsidRPr="005A5E25" w:rsidRDefault="00F93C21" w:rsidP="00CA0AC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поддержка граждан Российской Федерации, принимающих участие в специальной военной операции;</w:t>
      </w:r>
    </w:p>
    <w:p w14:paraId="1E8598C1" w14:textId="1623BCFA" w:rsidR="000009E2" w:rsidRPr="005A5E25" w:rsidRDefault="00904B6E" w:rsidP="000009E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сохранение льгот по местным налогам, </w:t>
      </w:r>
      <w:r w:rsidR="000009E2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продолжение работы по совершенствованию системы сбора и анализа данных по налоговым льготам </w:t>
      </w:r>
      <w:r w:rsidR="00CA0AC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иным преференциям </w:t>
      </w:r>
      <w:r w:rsidR="000009E2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(расходам), в том числе взаимодействие  с территориальными налоговыми органами при подготовке данных о фискальных характеристиках налоговых расходов;</w:t>
      </w:r>
    </w:p>
    <w:p w14:paraId="601FB5DD" w14:textId="741578C4" w:rsidR="00FE21E6" w:rsidRPr="005A5E25" w:rsidRDefault="006900F9" w:rsidP="00BD034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продолжение работы по эффективному межведомственному взаимодействию, целями которого являются </w:t>
      </w:r>
      <w:r w:rsidR="00C272D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совершенствование администрирования,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повышение уровня собираемости </w:t>
      </w:r>
      <w:r w:rsidR="00FE21E6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доходов бюджета;</w:t>
      </w:r>
    </w:p>
    <w:p w14:paraId="3B90CEEE" w14:textId="76C6EF03" w:rsidR="002A6C58" w:rsidRDefault="002A6C58" w:rsidP="00BD0346">
      <w:pPr>
        <w:pStyle w:val="1"/>
        <w:tabs>
          <w:tab w:val="left" w:pos="8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 xml:space="preserve">сокращение </w:t>
      </w:r>
      <w:r w:rsidR="008D7737" w:rsidRPr="005A5E25">
        <w:rPr>
          <w:rFonts w:ascii="Times New Roman" w:hAnsi="Times New Roman" w:cs="Times New Roman"/>
          <w:sz w:val="28"/>
          <w:szCs w:val="28"/>
        </w:rPr>
        <w:t xml:space="preserve">задолженности по налогам </w:t>
      </w:r>
      <w:r w:rsidRPr="005A5E25">
        <w:rPr>
          <w:rFonts w:ascii="Times New Roman" w:hAnsi="Times New Roman" w:cs="Times New Roman"/>
          <w:sz w:val="28"/>
          <w:szCs w:val="28"/>
        </w:rPr>
        <w:t>в местный бюджет</w:t>
      </w:r>
      <w:r w:rsidR="00EA6170" w:rsidRPr="005A5E25">
        <w:rPr>
          <w:rFonts w:ascii="Times New Roman" w:hAnsi="Times New Roman" w:cs="Times New Roman"/>
          <w:sz w:val="28"/>
          <w:szCs w:val="28"/>
        </w:rPr>
        <w:t>.</w:t>
      </w:r>
    </w:p>
    <w:p w14:paraId="48CC3103" w14:textId="77777777" w:rsidR="001310B2" w:rsidRPr="005A5E25" w:rsidRDefault="001310B2" w:rsidP="00BD0346">
      <w:pPr>
        <w:pStyle w:val="1"/>
        <w:tabs>
          <w:tab w:val="left" w:pos="8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D753A" w14:textId="77777777" w:rsidR="00185F8A" w:rsidRPr="005A5E25" w:rsidRDefault="00185F8A" w:rsidP="00BD034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0ED27A5" w14:textId="1D59B294" w:rsidR="001F2C50" w:rsidRPr="005A5E25" w:rsidRDefault="00CC27A1" w:rsidP="00BD0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. Основные направления бюджетной политики </w:t>
      </w:r>
      <w:r w:rsidR="001F2C50" w:rsidRPr="005A5E25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B022B0" w:rsidRPr="005A5E2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476A0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2C50" w:rsidRPr="005A5E25">
        <w:rPr>
          <w:rFonts w:ascii="Times New Roman" w:eastAsia="Times New Roman" w:hAnsi="Times New Roman" w:cs="Times New Roman"/>
          <w:b/>
          <w:sz w:val="28"/>
          <w:szCs w:val="28"/>
        </w:rPr>
        <w:t>год и плановый период 202</w:t>
      </w:r>
      <w:r w:rsidR="00B022B0" w:rsidRPr="005A5E2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F2C50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B022B0" w:rsidRPr="005A5E25">
        <w:rPr>
          <w:rFonts w:ascii="Times New Roman" w:eastAsia="Times New Roman" w:hAnsi="Times New Roman" w:cs="Times New Roman"/>
          <w:b/>
          <w:sz w:val="28"/>
          <w:szCs w:val="28"/>
        </w:rPr>
        <w:t>2027</w:t>
      </w:r>
      <w:r w:rsidR="001F2C50" w:rsidRPr="005A5E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</w:p>
    <w:p w14:paraId="048700A2" w14:textId="77777777" w:rsidR="003B0DAA" w:rsidRPr="005A5E25" w:rsidRDefault="003B0DAA" w:rsidP="00E8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AA246" w14:textId="77777777" w:rsidR="009959DF" w:rsidRPr="005A5E25" w:rsidRDefault="009959DF" w:rsidP="009959DF">
      <w:pPr>
        <w:pStyle w:val="1"/>
        <w:tabs>
          <w:tab w:val="left" w:pos="8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Для формирования устойчивой доходной базы бюджета одновременно с совершенствованием налоговой политики немаловажное значение имеют меры, направленные на увеличение неналоговых доходов бюджета:</w:t>
      </w:r>
    </w:p>
    <w:p w14:paraId="43704773" w14:textId="77777777" w:rsidR="009959DF" w:rsidRPr="005A5E25" w:rsidRDefault="009959DF" w:rsidP="009959D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- повышение эффективности управления и распоряжения объектами муниципальной  собственности Одинцовского городского округа;</w:t>
      </w:r>
    </w:p>
    <w:p w14:paraId="4571CF88" w14:textId="5F1F4256" w:rsidR="009959DF" w:rsidRPr="005A5E25" w:rsidRDefault="009959DF" w:rsidP="009959D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регистрация прав на объекты муниципальной собственности </w:t>
      </w:r>
      <w:r w:rsidR="001310B2" w:rsidRPr="005A5E25">
        <w:rPr>
          <w:rFonts w:ascii="Times New Roman" w:hAnsi="Times New Roman" w:cs="Times New Roman"/>
          <w:sz w:val="28"/>
          <w:szCs w:val="28"/>
        </w:rPr>
        <w:t>Одинцовского</w:t>
      </w:r>
      <w:r w:rsidR="001310B2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городского округа в целях использования муниципального имущества в качестве актива;  </w:t>
      </w:r>
    </w:p>
    <w:p w14:paraId="3A337C8F" w14:textId="77777777" w:rsidR="009959DF" w:rsidRPr="005A5E25" w:rsidRDefault="009959DF" w:rsidP="009959D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проведение работы по инвентаризации земельных участков  в целях их эффективного использования для реализации значимых для развития Одинцовского городского округа проектов; </w:t>
      </w:r>
    </w:p>
    <w:p w14:paraId="643E3FDB" w14:textId="7AF2CC1B" w:rsidR="009959DF" w:rsidRPr="005A5E25" w:rsidRDefault="009959DF" w:rsidP="009959D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- мобилизация платежей в сфере земельно-имущественных отношений и обеспечение полного учета имущественных объектов, являющихся одним из ключевых ресурсов влияния на доходность бюджета округа;</w:t>
      </w:r>
    </w:p>
    <w:p w14:paraId="4324A075" w14:textId="77777777" w:rsidR="009959DF" w:rsidRPr="005A5E25" w:rsidRDefault="009959DF" w:rsidP="009959D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приватизация муниципального имущества; </w:t>
      </w:r>
    </w:p>
    <w:p w14:paraId="6F2C718E" w14:textId="77777777" w:rsidR="009959DF" w:rsidRPr="005A5E25" w:rsidRDefault="009959DF" w:rsidP="009959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tabs>
          <w:tab w:val="left" w:pos="836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- активизация работы органов муниципального контроля по выявлению правонарушений на территории Одинцовского городского округа в целях привлечения к материальной ответственности; </w:t>
      </w:r>
    </w:p>
    <w:p w14:paraId="2439F65E" w14:textId="10610CEB" w:rsidR="007450C3" w:rsidRPr="005A5E25" w:rsidRDefault="007450C3" w:rsidP="007450C3">
      <w:pPr>
        <w:pStyle w:val="1"/>
        <w:tabs>
          <w:tab w:val="left" w:pos="8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A5E25">
        <w:rPr>
          <w:rFonts w:ascii="Times New Roman" w:hAnsi="Times New Roman" w:cs="Times New Roman"/>
          <w:sz w:val="28"/>
          <w:szCs w:val="28"/>
        </w:rPr>
        <w:t xml:space="preserve"> сокращение недоимки по обязательным платежам в местный бюджет;</w:t>
      </w:r>
    </w:p>
    <w:p w14:paraId="170D589D" w14:textId="4F8D10A2" w:rsidR="009959DF" w:rsidRPr="005A5E25" w:rsidRDefault="009959DF" w:rsidP="009959D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- поиск новых источников пополнения бюджета округа.</w:t>
      </w:r>
    </w:p>
    <w:p w14:paraId="1F549C89" w14:textId="07680448" w:rsidR="003E1F8F" w:rsidRPr="005A5E25" w:rsidRDefault="003E1F8F" w:rsidP="003E1F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Выход экономики округа на </w:t>
      </w:r>
      <w:r w:rsidR="003B0DA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преодоление спада экономики, вызванного </w:t>
      </w:r>
      <w:r w:rsidR="003B0DAA" w:rsidRPr="005A5E25">
        <w:rPr>
          <w:rFonts w:ascii="Times New Roman" w:hAnsi="Times New Roman" w:cs="Times New Roman"/>
          <w:sz w:val="28"/>
          <w:szCs w:val="28"/>
        </w:rPr>
        <w:t>введением мировым сообществом в отношении Российской Федерации экономических санкций</w:t>
      </w:r>
      <w:r w:rsidR="003B0DA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, использование механизмов импортозамещения</w:t>
      </w:r>
      <w:r w:rsidR="003B0DAA" w:rsidRPr="005A5E25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и рост собственных доходов бюджета позволит при сохранении высокого уровня социальных расходов продолжить</w:t>
      </w:r>
      <w:r w:rsidR="00A513C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2026-2028 годах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реализацию приоритетных целевых показателей национальных и региональных проектов, реализацию инфраструктурных проектов, развитие коммунальной, дорожно-транспортной, инженерной и социальной инфраструктуры, обеспечение экологической безопасности, благоустройство общественных территорий, создание комфортной среды проживания.</w:t>
      </w:r>
    </w:p>
    <w:p w14:paraId="5C9CE1A0" w14:textId="0525B92F" w:rsidR="00B35E6B" w:rsidRPr="005A5E25" w:rsidRDefault="00B35E6B" w:rsidP="003E1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 формировании бюджета </w:t>
      </w:r>
      <w:r w:rsidR="00B96B96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округа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необходимо обеспечить финансированием действующие расходные обязательства</w:t>
      </w:r>
      <w:r w:rsidR="00645DD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Принятие новых расходных обязательств должно проводиться с учетом </w:t>
      </w:r>
      <w:r w:rsidR="00DF6F0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оценки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их эффективности и возможных сроков и механизмов реализации в пределах имеющихся ресурсов.</w:t>
      </w:r>
    </w:p>
    <w:p w14:paraId="0988A892" w14:textId="3D8EFC52" w:rsidR="00DA12DB" w:rsidRPr="005A5E25" w:rsidRDefault="00DA12DB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Бюджетная политика </w:t>
      </w:r>
      <w:r w:rsidR="00676F7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на 20</w:t>
      </w:r>
      <w:r w:rsidR="001F2C5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0064D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B60136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76F7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год и плановый период 202</w:t>
      </w:r>
      <w:r w:rsidR="000064D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676F7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202</w:t>
      </w:r>
      <w:r w:rsidR="000064D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676F7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годов </w:t>
      </w:r>
      <w:r w:rsidR="0016697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r w:rsidR="001B68B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части</w:t>
      </w:r>
      <w:r w:rsidR="0016697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расходов</w:t>
      </w:r>
      <w:r w:rsidR="00A513C4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местного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бюджета</w:t>
      </w:r>
      <w:r w:rsidR="0016697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должна отвечать принципам консервативного бюджетного планирования и направлена на дальнейшее повышение эффективности расходов бюджета. Ключевыми требованиями к расходной части бюджета должны </w:t>
      </w:r>
      <w:r w:rsidR="00DF6F0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быть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бережливость и максимальная отдача.</w:t>
      </w:r>
    </w:p>
    <w:p w14:paraId="5AB79CAA" w14:textId="77777777" w:rsidR="00DA12DB" w:rsidRPr="005A5E25" w:rsidRDefault="00F5418B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Основными направлениями бюджетной политики в области расходов являются:</w:t>
      </w:r>
    </w:p>
    <w:p w14:paraId="24428F2E" w14:textId="71C3F52F" w:rsidR="00672631" w:rsidRPr="005A5E25" w:rsidRDefault="00672631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сбалансированность и устойчивость  бюджета округа;</w:t>
      </w:r>
    </w:p>
    <w:p w14:paraId="5102055E" w14:textId="05A20038" w:rsidR="00F5418B" w:rsidRPr="005A5E25" w:rsidRDefault="00F5418B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определение четких приоритетов использования бюджетных средств</w:t>
      </w:r>
      <w:r w:rsidR="001B68B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учетом текущей экономической ситуации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: при планировании бюджетных ассигнований</w:t>
      </w:r>
      <w:r w:rsidR="004837D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E013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на 20</w:t>
      </w:r>
      <w:r w:rsidR="006E5B0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672631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6E013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 и плановый период 20</w:t>
      </w:r>
      <w:r w:rsidR="0058203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672631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6E013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202</w:t>
      </w:r>
      <w:r w:rsidR="00672631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6E013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годов следует детально оценить содержание муниципальных программ, соразмерив объемы их финансового обеспечения с реальными возможностями бюджета; </w:t>
      </w:r>
    </w:p>
    <w:p w14:paraId="5594B84B" w14:textId="32EF0670" w:rsidR="00E2449A" w:rsidRPr="005A5E25" w:rsidRDefault="00E2449A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выполнения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государственных программах, для обеспечения их увязки;</w:t>
      </w:r>
    </w:p>
    <w:p w14:paraId="5F81FA1A" w14:textId="16D6C2F8" w:rsidR="005865C5" w:rsidRPr="005A5E25" w:rsidRDefault="005865C5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привлечение в бюджет межбюджетных трансфертов</w:t>
      </w:r>
      <w:r w:rsidR="00724E7E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 бюджетов других уровней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целях </w:t>
      </w:r>
      <w:proofErr w:type="spellStart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мероприятий муниципальных программ; </w:t>
      </w:r>
    </w:p>
    <w:p w14:paraId="456F0A95" w14:textId="4802541F" w:rsidR="00C518B5" w:rsidRPr="005A5E25" w:rsidRDefault="00C518B5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реализация приоритетных проектов, учитывающих объединение управленческих решений и бюджетных ассигнований на финансовое обеспечение программных мероприятий, </w:t>
      </w:r>
      <w:r w:rsidR="00DF6F0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направленных на</w:t>
      </w:r>
      <w:r w:rsidR="0036044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достижение </w:t>
      </w:r>
      <w:r w:rsidR="00DF6F0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целевых</w:t>
      </w:r>
      <w:r w:rsidR="0036044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показателей по соответствующим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6044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направлениям;</w:t>
      </w:r>
    </w:p>
    <w:p w14:paraId="4FF5E133" w14:textId="1C6213AA" w:rsidR="00963B54" w:rsidRPr="005A5E25" w:rsidRDefault="00E2449A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участие округа в реализации </w:t>
      </w:r>
      <w:r w:rsidR="00855E5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федеральных и региональных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национальных проектов, уточнение подходов в бюджетной классификации за счет обособления  бюджетных ассигнований на реализацию национальных проектов; </w:t>
      </w:r>
    </w:p>
    <w:p w14:paraId="26CD5106" w14:textId="79991188" w:rsidR="00E2449A" w:rsidRPr="005A5E25" w:rsidRDefault="00963B54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расширение применения практик инициативного бюджетирования;</w:t>
      </w:r>
      <w:r w:rsidR="00E2449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2DAA1172" w14:textId="00429821" w:rsidR="001B68B9" w:rsidRPr="005A5E25" w:rsidRDefault="003C2B57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применение</w:t>
      </w:r>
      <w:r w:rsidR="001B68B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нормативов </w:t>
      </w:r>
      <w:r w:rsidR="0028037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материально-технического обеспечения</w:t>
      </w:r>
      <w:r w:rsidR="003C7C2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органов местного самоуправления и муниципальных казенных учреждений </w:t>
      </w:r>
      <w:r w:rsidR="001B68B9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при планировании бюджетных ассигнований;</w:t>
      </w:r>
    </w:p>
    <w:p w14:paraId="706C1A14" w14:textId="15D2D812" w:rsidR="00F5418B" w:rsidRPr="005A5E25" w:rsidRDefault="001B68B9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бережливость и максимальная отдача, снижение неэффективных </w:t>
      </w:r>
      <w:r w:rsidR="00855E5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расходов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бюджета </w:t>
      </w:r>
      <w:r w:rsidR="001F2C5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04760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исполнения</w:t>
      </w:r>
      <w:r w:rsidR="00F5418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гарантированных расходных обязательств, </w:t>
      </w:r>
      <w:r w:rsidR="00DF6F0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мониторинг</w:t>
      </w:r>
      <w:r w:rsidR="00F5418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бюджетны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х</w:t>
      </w:r>
      <w:r w:rsidR="00F5418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затрат на закупку товаров, работ и услуг для муниципальных нужд и нужд муниципальных учреждений, объем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ов</w:t>
      </w:r>
      <w:r w:rsidR="00F5418B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субсидий из бюджета </w:t>
      </w:r>
      <w:r w:rsidR="001F2C5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городского округа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102A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неком</w:t>
      </w:r>
      <w:r w:rsidR="004837D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мерческим организациям,</w:t>
      </w:r>
      <w:r w:rsidR="001102A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837D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="001102A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ридическим лицам, индивидуальным предпринимателям, а также ины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х</w:t>
      </w:r>
      <w:r w:rsidR="001102A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возможны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х</w:t>
      </w:r>
      <w:r w:rsidR="001102A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сокращению расход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ов</w:t>
      </w:r>
      <w:r w:rsidR="001102A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E315F08" w14:textId="54B7F937" w:rsidR="0058203B" w:rsidRPr="005A5E25" w:rsidRDefault="0058203B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привлечение частных инвестиций;</w:t>
      </w:r>
    </w:p>
    <w:p w14:paraId="4717BA28" w14:textId="16F7F3CA" w:rsidR="001A7AC5" w:rsidRPr="005A5E25" w:rsidRDefault="001310B2" w:rsidP="00BD034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1A7AC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казание поддержки субъектам малого и среднего предпринимательства;</w:t>
      </w:r>
    </w:p>
    <w:p w14:paraId="48DB4A3A" w14:textId="3216278C" w:rsidR="000064D4" w:rsidRPr="005A5E25" w:rsidRDefault="000064D4" w:rsidP="000064D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оказание социальной поддержки отдельным социально-незащищенным категориям граждан в целях наращивания их реальных доходов;</w:t>
      </w:r>
    </w:p>
    <w:p w14:paraId="744D5AEF" w14:textId="29F3FD51" w:rsidR="007F48F0" w:rsidRPr="005A5E25" w:rsidRDefault="007F48F0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принятие решений</w:t>
      </w:r>
      <w:r w:rsidR="006B1EF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направленных на </w:t>
      </w:r>
      <w:r w:rsidR="00DF6F0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поддержание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6B1EF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уровня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оплаты труда работников </w:t>
      </w:r>
      <w:r w:rsidR="006B1EF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муниципальных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учреждений</w:t>
      </w:r>
      <w:r w:rsidR="006B1EFC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социальной сферы</w:t>
      </w:r>
      <w:proofErr w:type="gramEnd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соответствии с Указом Президента Российской Федерации от </w:t>
      </w:r>
      <w:r w:rsidR="001310B2">
        <w:rPr>
          <w:rFonts w:ascii="Times New Roman" w:eastAsia="Calibri" w:hAnsi="Times New Roman" w:cs="Times New Roman"/>
          <w:sz w:val="28"/>
          <w:szCs w:val="28"/>
          <w:lang w:eastAsia="zh-CN"/>
        </w:rPr>
        <w:t>07.05.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2012 №</w:t>
      </w:r>
      <w:r w:rsidR="006C0F16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597</w:t>
      </w:r>
      <w:r w:rsidR="008A1A1A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«О мероприятиях по реализации государственной социальной политики»;</w:t>
      </w:r>
    </w:p>
    <w:p w14:paraId="56A66AD3" w14:textId="3E24B2CD" w:rsidR="000B5FAF" w:rsidRPr="005A5E25" w:rsidRDefault="001B68B9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повышение эффективности функционирования </w:t>
      </w:r>
      <w:r w:rsidR="000B5FA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контрактной системы в части совершенствования</w:t>
      </w:r>
      <w:r w:rsidR="007F48F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системы организации закупок товаров, работ, услуг для</w:t>
      </w:r>
      <w:r w:rsidR="000B5FA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обеспечения муниципальных нужд;</w:t>
      </w:r>
    </w:p>
    <w:p w14:paraId="495CFEFD" w14:textId="1049E239" w:rsidR="007F48F0" w:rsidRPr="005A5E25" w:rsidRDefault="007F48F0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совершенствование механизмов </w:t>
      </w:r>
      <w:proofErr w:type="gramStart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контроля за</w:t>
      </w:r>
      <w:proofErr w:type="gramEnd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соблюдением требований законодательства в сфере закупок и исполнением условий контрактов</w:t>
      </w:r>
      <w:r w:rsidR="000B5FA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соотнесение </w:t>
      </w:r>
      <w:r w:rsidR="000B5FA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фактических расходов и нормативных затрат, то есть осуществление </w:t>
      </w:r>
      <w:proofErr w:type="spellStart"/>
      <w:r w:rsidR="000B5FAF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нормоконтроля</w:t>
      </w:r>
      <w:proofErr w:type="spellEnd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FAEFDB0" w14:textId="7D78575B" w:rsidR="001102A5" w:rsidRPr="005A5E25" w:rsidRDefault="00B41005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E616E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1102A5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вязка муниципальных </w:t>
      </w:r>
      <w:r w:rsidR="004E616E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заданий на оказание муниципальных услуг с цел</w:t>
      </w:r>
      <w:r w:rsidR="00DF6F0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евы</w:t>
      </w:r>
      <w:r w:rsidR="004E616E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ми </w:t>
      </w:r>
      <w:r w:rsidR="00DF6F0D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показателями </w:t>
      </w:r>
      <w:r w:rsidR="004E616E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муниципальных программ;</w:t>
      </w:r>
    </w:p>
    <w:p w14:paraId="4747113E" w14:textId="0CBC362C" w:rsidR="006E2DB8" w:rsidRPr="005A5E25" w:rsidRDefault="006E2DB8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повышение ответственности муниципальных учреждений</w:t>
      </w:r>
      <w:r w:rsidR="00865D03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 невыполнение муниципальных заданий, в том числе установление требований об обязательном возврате средств субсидии в бюджет </w:t>
      </w:r>
      <w:r w:rsidR="001F2C5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городского округа</w:t>
      </w:r>
      <w:r w:rsidR="00865D03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или соответствующего поселения в случае недостижения объемных показателей, установленных в муниципальном задании;</w:t>
      </w:r>
    </w:p>
    <w:p w14:paraId="0C6D5C3B" w14:textId="0CE41A29" w:rsidR="00B94505" w:rsidRPr="005A5E25" w:rsidRDefault="00837528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унификация соглашений о предоставлении субсидий из бюджета </w:t>
      </w:r>
      <w:r w:rsidR="001F2C50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E2DB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юридическим и физическим лицам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возмещения недополученных доходов или финансового обеспечения</w:t>
      </w:r>
      <w:r w:rsidR="006E2DB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затрат, связанных с производством</w:t>
      </w:r>
      <w:r w:rsidR="006E2DB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товаров, выполнением работ, оказанием услуг</w:t>
      </w:r>
      <w:r w:rsidR="006E2DB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путем применения типовой формы, утвержденной в соответствии с </w:t>
      </w:r>
      <w:r w:rsidR="006E2DB8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Общими требованиями к нормативным правовым актам, регулирующим предоставление субсидий юридическим лицам, индивидуальным предпринимателям и физическим лицам</w:t>
      </w:r>
      <w:r w:rsidR="00612C23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  <w:proofErr w:type="gramEnd"/>
    </w:p>
    <w:p w14:paraId="7CEDEC8C" w14:textId="25CC5EE7" w:rsidR="00612C23" w:rsidRPr="005A5E25" w:rsidRDefault="00612C23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повышение достоверности и информативности данных бюджетной отчетности для всех заинтересованных пользователей.</w:t>
      </w:r>
    </w:p>
    <w:p w14:paraId="42CF03DF" w14:textId="25B77B01" w:rsidR="00DC3C71" w:rsidRPr="005A5E25" w:rsidRDefault="00DC3C71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Долговая политика в 202</w:t>
      </w:r>
      <w:r w:rsidR="00672631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-202</w:t>
      </w:r>
      <w:r w:rsidR="00672631"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5A5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годах будет строиться на принципах безусловного исполнения и обслуживания принятых долговых обязательств в полном объеме и в установленные сроки.</w:t>
      </w:r>
    </w:p>
    <w:p w14:paraId="148A2322" w14:textId="1C144021" w:rsidR="00195090" w:rsidRPr="005A5E25" w:rsidRDefault="00195090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Основными направлениями долговой политики </w:t>
      </w:r>
      <w:r w:rsidR="00B96B96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Одинцовского городского округа </w:t>
      </w: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являются:</w:t>
      </w:r>
    </w:p>
    <w:p w14:paraId="12BA7EC2" w14:textId="6AFDC320" w:rsidR="005F2A6D" w:rsidRPr="005A5E25" w:rsidRDefault="00195090" w:rsidP="005F2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</w:t>
      </w:r>
      <w:r w:rsidR="005F2A6D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осуществление привлечения заимствований с учетом соблюдения ограничений, установленных Бюджетным </w:t>
      </w:r>
      <w:hyperlink r:id="rId11" w:history="1">
        <w:r w:rsidR="005F2A6D" w:rsidRPr="005A5E25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кодексом</w:t>
        </w:r>
      </w:hyperlink>
      <w:r w:rsidR="005F2A6D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Российской Федерации в отношении объема муниципального долга и расходов на его обслуживание, потребности бюджета Одинцовского городского округа и экономической возможности по мобилизации ресурсов;</w:t>
      </w:r>
    </w:p>
    <w:p w14:paraId="6800DE8B" w14:textId="0E5FC435" w:rsidR="005F2A6D" w:rsidRPr="005A5E25" w:rsidRDefault="005F2A6D" w:rsidP="005F2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trike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оптимизация расходов на обслуживание муниципального долга</w:t>
      </w:r>
      <w:r w:rsidR="00843848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в том числе за счет их частичного замещения бюджетными кредитами из вышестоящих бюджетов</w:t>
      </w: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14:paraId="4CAD60B9" w14:textId="4702BB41" w:rsidR="00195090" w:rsidRPr="005A5E25" w:rsidRDefault="005F2A6D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 распределение долговой нагрузки на Одинцовск</w:t>
      </w:r>
      <w:r w:rsidR="00EB3B3D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ий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6F29EA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городской округ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B3B3D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целью обеспечения ежемесячной сбалансированности бюджета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14:paraId="32647EE3" w14:textId="147B5E23" w:rsidR="00195090" w:rsidRPr="005A5E25" w:rsidRDefault="005F2A6D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14:paraId="4D64FBCC" w14:textId="77429DA6" w:rsidR="00195090" w:rsidRPr="005A5E25" w:rsidRDefault="005F2A6D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использование механизмов оперативного управления долговыми обязательствами </w:t>
      </w:r>
      <w:r w:rsidR="00B96B96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Одинцовского городского округа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14:paraId="361C9255" w14:textId="2C618CC0" w:rsidR="00195090" w:rsidRPr="005A5E25" w:rsidRDefault="00195090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корректировка сроков привлечения заимствований;</w:t>
      </w:r>
    </w:p>
    <w:p w14:paraId="01269CD3" w14:textId="35616A82" w:rsidR="00195090" w:rsidRPr="005A5E25" w:rsidRDefault="00195090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сокращение объема заимствований с учетом результатов исполнения бюджета </w:t>
      </w:r>
      <w:r w:rsidR="00B96B96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Одинцовского городского округа</w:t>
      </w: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14:paraId="415B0B3E" w14:textId="0C336826" w:rsidR="00195090" w:rsidRPr="005A5E25" w:rsidRDefault="005F2A6D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 обеспечение своевременного и полного учета долговых обязательств;</w:t>
      </w:r>
    </w:p>
    <w:p w14:paraId="2B8807C0" w14:textId="4BF19471" w:rsidR="005F2A6D" w:rsidRPr="005A5E25" w:rsidRDefault="005F2A6D" w:rsidP="005F2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7) сохранение репутации Одинцовского городского округа как надежного заемщика, безупречно и своевременно выполняющего финансовые обязательства;</w:t>
      </w:r>
    </w:p>
    <w:p w14:paraId="5CCB1307" w14:textId="45B64E9D" w:rsidR="00195090" w:rsidRPr="005A5E25" w:rsidRDefault="005F2A6D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8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информирование населения </w:t>
      </w:r>
      <w:r w:rsidR="00B96B96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Одинцовского городского округа 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состоянии </w:t>
      </w:r>
      <w:r w:rsidR="008F028D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муниципального</w:t>
      </w:r>
      <w:r w:rsidR="00195090" w:rsidRPr="005A5E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долга.</w:t>
      </w:r>
    </w:p>
    <w:p w14:paraId="779399F0" w14:textId="43AE8A69" w:rsidR="00195090" w:rsidRPr="005A5E25" w:rsidRDefault="00195090" w:rsidP="00BD0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E2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5A5E25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7485917B" w14:textId="77777777" w:rsidR="00195090" w:rsidRPr="005A5E25" w:rsidRDefault="00195090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432B2148" w14:textId="77777777" w:rsidR="007F48F0" w:rsidRDefault="007F48F0" w:rsidP="00BD0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5E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Эффективное, ответственное и прозрачное управление бюджетными средствами </w:t>
      </w:r>
      <w:r w:rsidR="006F29EA" w:rsidRPr="005A5E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Одинцовского городского округа </w:t>
      </w:r>
      <w:r w:rsidRPr="005A5E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важнейшим условием для повышения уровня и качества жизни населения, устойчивого экономического роста, модернизации социальной сферы и достижения других стратегических целей социально-экономического развития </w:t>
      </w:r>
      <w:r w:rsidR="006F29EA" w:rsidRPr="005A5E25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5A5E2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8A89BE6" w14:textId="171D7FE3" w:rsidR="00247C55" w:rsidRPr="005A5E25" w:rsidRDefault="00265193" w:rsidP="00265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>Регулярное размещение «бюджета для граждан»</w:t>
      </w:r>
      <w:r w:rsidRPr="00D15784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 в информационно-телекоммуникационной сети «Интернет» обеспечи</w:t>
      </w:r>
      <w:r w:rsidR="007D77E2">
        <w:rPr>
          <w:rFonts w:ascii="Times New Roman" w:hAnsi="Times New Roman" w:cs="Times New Roman"/>
          <w:sz w:val="28"/>
          <w:szCs w:val="28"/>
        </w:rPr>
        <w:t>вает</w:t>
      </w:r>
      <w:r w:rsidRPr="00D15784">
        <w:rPr>
          <w:rFonts w:ascii="Times New Roman" w:hAnsi="Times New Roman" w:cs="Times New Roman"/>
          <w:sz w:val="28"/>
          <w:szCs w:val="28"/>
        </w:rPr>
        <w:t xml:space="preserve"> </w:t>
      </w:r>
      <w:r w:rsidR="008C516D"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>полно</w:t>
      </w:r>
      <w:r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8C516D"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</w:t>
      </w:r>
      <w:r w:rsidR="006073F4"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>доступно</w:t>
      </w:r>
      <w:r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6073F4"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информировани</w:t>
      </w:r>
      <w:r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6073F4"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населения о бюджете </w:t>
      </w:r>
      <w:r w:rsidR="006F29EA"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 w:rsidR="006073F4"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отчетах о его исполнении </w:t>
      </w:r>
      <w:r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целях </w:t>
      </w:r>
      <w:r w:rsidR="006073F4"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повышения открытости и прозрачности информации об управлении бюджетными средствами </w:t>
      </w:r>
      <w:r w:rsidR="003C5D65"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 w:rsidR="006073F4" w:rsidRPr="00D15784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771B11B" w14:textId="77777777" w:rsidR="007F48F0" w:rsidRPr="005A5E25" w:rsidRDefault="007F48F0" w:rsidP="00BD03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46D31D" w14:textId="77777777" w:rsidR="00185F8A" w:rsidRPr="005A5E25" w:rsidRDefault="00185F8A" w:rsidP="00BD03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EF1ACC" w14:textId="77777777" w:rsidR="00F62EF4" w:rsidRPr="005A5E25" w:rsidRDefault="00F62EF4" w:rsidP="0010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Исполняющий обязанности з</w:t>
      </w:r>
      <w:r w:rsidR="00CC27A1" w:rsidRPr="005A5E25">
        <w:rPr>
          <w:rFonts w:ascii="Times New Roman" w:hAnsi="Times New Roman" w:cs="Times New Roman"/>
          <w:sz w:val="28"/>
          <w:szCs w:val="28"/>
        </w:rPr>
        <w:t>аместител</w:t>
      </w:r>
      <w:r w:rsidRPr="005A5E25">
        <w:rPr>
          <w:rFonts w:ascii="Times New Roman" w:hAnsi="Times New Roman" w:cs="Times New Roman"/>
          <w:sz w:val="28"/>
          <w:szCs w:val="28"/>
        </w:rPr>
        <w:t>я</w:t>
      </w:r>
    </w:p>
    <w:p w14:paraId="2F6D22CB" w14:textId="7B92C746" w:rsidR="00CC27A1" w:rsidRPr="005A5E25" w:rsidRDefault="006F29EA" w:rsidP="0010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Главы</w:t>
      </w:r>
      <w:r w:rsidR="00CC27A1"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991C16" w:rsidRPr="005A5E25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Одинцовского городского округа</w:t>
      </w:r>
      <w:r w:rsidRPr="005A5E25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08DC7F72" w14:textId="48F3C5A2" w:rsidR="00580B0A" w:rsidRPr="005A5E25" w:rsidRDefault="00CC27A1" w:rsidP="0010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начальник</w:t>
      </w:r>
      <w:r w:rsidR="00F62EF4" w:rsidRPr="005A5E25">
        <w:rPr>
          <w:rFonts w:ascii="Times New Roman" w:hAnsi="Times New Roman" w:cs="Times New Roman"/>
          <w:sz w:val="28"/>
          <w:szCs w:val="28"/>
        </w:rPr>
        <w:t>а</w:t>
      </w:r>
      <w:r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6F29EA" w:rsidRPr="005A5E25">
        <w:rPr>
          <w:rFonts w:ascii="Times New Roman" w:hAnsi="Times New Roman" w:cs="Times New Roman"/>
          <w:sz w:val="28"/>
          <w:szCs w:val="28"/>
        </w:rPr>
        <w:t>Ф</w:t>
      </w:r>
      <w:r w:rsidRPr="005A5E25">
        <w:rPr>
          <w:rFonts w:ascii="Times New Roman" w:hAnsi="Times New Roman" w:cs="Times New Roman"/>
          <w:sz w:val="28"/>
          <w:szCs w:val="28"/>
        </w:rPr>
        <w:t>инансово-казначейского</w:t>
      </w:r>
    </w:p>
    <w:p w14:paraId="53B34B01" w14:textId="20514ECA" w:rsidR="00DF18FE" w:rsidRPr="005A5E25" w:rsidRDefault="00B5015E" w:rsidP="0010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управления</w:t>
      </w:r>
      <w:r w:rsidR="00991C16" w:rsidRPr="005A5E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A5E25">
        <w:rPr>
          <w:rFonts w:ascii="Times New Roman" w:hAnsi="Times New Roman" w:cs="Times New Roman"/>
          <w:sz w:val="28"/>
          <w:szCs w:val="28"/>
        </w:rPr>
        <w:t xml:space="preserve"> </w:t>
      </w:r>
      <w:r w:rsidR="00DF18FE" w:rsidRPr="005A5E25">
        <w:rPr>
          <w:rFonts w:ascii="Times New Roman" w:hAnsi="Times New Roman" w:cs="Times New Roman"/>
          <w:sz w:val="28"/>
          <w:szCs w:val="28"/>
        </w:rPr>
        <w:t>Одинцовского</w:t>
      </w:r>
    </w:p>
    <w:p w14:paraId="7112FF61" w14:textId="147B5BEE" w:rsidR="000B2054" w:rsidRDefault="00DF18FE" w:rsidP="0010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E2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5015E" w:rsidRPr="005A5E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41D3" w:rsidRPr="005A5E25">
        <w:rPr>
          <w:rFonts w:ascii="Times New Roman" w:hAnsi="Times New Roman" w:cs="Times New Roman"/>
          <w:sz w:val="28"/>
          <w:szCs w:val="28"/>
        </w:rPr>
        <w:t xml:space="preserve">    </w:t>
      </w:r>
      <w:r w:rsidR="00B5015E" w:rsidRPr="005A5E2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80861" w:rsidRPr="005A5E25">
        <w:rPr>
          <w:rFonts w:ascii="Times New Roman" w:hAnsi="Times New Roman" w:cs="Times New Roman"/>
          <w:sz w:val="28"/>
          <w:szCs w:val="28"/>
        </w:rPr>
        <w:t xml:space="preserve">      </w:t>
      </w:r>
      <w:r w:rsidR="00B5015E" w:rsidRPr="005A5E25">
        <w:rPr>
          <w:rFonts w:ascii="Times New Roman" w:hAnsi="Times New Roman" w:cs="Times New Roman"/>
          <w:sz w:val="28"/>
          <w:szCs w:val="28"/>
        </w:rPr>
        <w:t xml:space="preserve">   </w:t>
      </w:r>
      <w:r w:rsidRPr="005A5E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2EF4" w:rsidRPr="005A5E25">
        <w:rPr>
          <w:rFonts w:ascii="Times New Roman" w:hAnsi="Times New Roman" w:cs="Times New Roman"/>
          <w:sz w:val="28"/>
          <w:szCs w:val="28"/>
        </w:rPr>
        <w:t>Бендо А.И.</w:t>
      </w:r>
      <w:r w:rsidR="00D957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B2054" w:rsidSect="00BD0346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0641D" w14:textId="77777777" w:rsidR="009F6066" w:rsidRDefault="009F6066" w:rsidP="002935A8">
      <w:pPr>
        <w:spacing w:after="0" w:line="240" w:lineRule="auto"/>
      </w:pPr>
      <w:r>
        <w:separator/>
      </w:r>
    </w:p>
  </w:endnote>
  <w:endnote w:type="continuationSeparator" w:id="0">
    <w:p w14:paraId="25B4813D" w14:textId="77777777" w:rsidR="009F6066" w:rsidRDefault="009F6066" w:rsidP="0029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06D5C" w14:textId="77777777" w:rsidR="009F6066" w:rsidRDefault="009F6066" w:rsidP="002935A8">
      <w:pPr>
        <w:spacing w:after="0" w:line="240" w:lineRule="auto"/>
      </w:pPr>
      <w:r>
        <w:separator/>
      </w:r>
    </w:p>
  </w:footnote>
  <w:footnote w:type="continuationSeparator" w:id="0">
    <w:p w14:paraId="7FF5BBB9" w14:textId="77777777" w:rsidR="009F6066" w:rsidRDefault="009F6066" w:rsidP="0029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281507"/>
      <w:docPartObj>
        <w:docPartGallery w:val="Page Numbers (Top of Page)"/>
        <w:docPartUnique/>
      </w:docPartObj>
    </w:sdtPr>
    <w:sdtEndPr/>
    <w:sdtContent>
      <w:p w14:paraId="18F58640" w14:textId="77777777" w:rsidR="00672631" w:rsidRDefault="006726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84C">
          <w:rPr>
            <w:noProof/>
          </w:rPr>
          <w:t>12</w:t>
        </w:r>
        <w:r>
          <w:fldChar w:fldCharType="end"/>
        </w:r>
      </w:p>
    </w:sdtContent>
  </w:sdt>
  <w:p w14:paraId="1E2BF163" w14:textId="77777777" w:rsidR="00672631" w:rsidRDefault="0067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B43"/>
    <w:multiLevelType w:val="hybridMultilevel"/>
    <w:tmpl w:val="038C606E"/>
    <w:lvl w:ilvl="0" w:tplc="8FB23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8E6248"/>
    <w:multiLevelType w:val="hybridMultilevel"/>
    <w:tmpl w:val="201429F6"/>
    <w:lvl w:ilvl="0" w:tplc="A4E6A2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1E3351"/>
    <w:multiLevelType w:val="hybridMultilevel"/>
    <w:tmpl w:val="463869B2"/>
    <w:lvl w:ilvl="0" w:tplc="4E00ED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F33233"/>
    <w:multiLevelType w:val="hybridMultilevel"/>
    <w:tmpl w:val="26CEFC1C"/>
    <w:lvl w:ilvl="0" w:tplc="A71A0B8A">
      <w:start w:val="6"/>
      <w:numFmt w:val="upperRoman"/>
      <w:lvlText w:val="%1."/>
      <w:lvlJc w:val="left"/>
      <w:pPr>
        <w:ind w:left="1004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9C3C0A"/>
    <w:multiLevelType w:val="multilevel"/>
    <w:tmpl w:val="A49211A4"/>
    <w:lvl w:ilvl="0">
      <w:start w:val="1"/>
      <w:numFmt w:val="decimal"/>
      <w:lvlText w:val="%1."/>
      <w:lvlJc w:val="left"/>
      <w:pPr>
        <w:ind w:left="948" w:hanging="948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1113234"/>
    <w:multiLevelType w:val="hybridMultilevel"/>
    <w:tmpl w:val="C90A4328"/>
    <w:lvl w:ilvl="0" w:tplc="6E845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0716AC"/>
    <w:multiLevelType w:val="hybridMultilevel"/>
    <w:tmpl w:val="B6EC262A"/>
    <w:lvl w:ilvl="0" w:tplc="A89AA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2D3AE7"/>
    <w:multiLevelType w:val="multilevel"/>
    <w:tmpl w:val="E334F06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310C4931"/>
    <w:multiLevelType w:val="hybridMultilevel"/>
    <w:tmpl w:val="7CCAE3A2"/>
    <w:lvl w:ilvl="0" w:tplc="0C4C3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77117"/>
    <w:multiLevelType w:val="hybridMultilevel"/>
    <w:tmpl w:val="3AF2DD7E"/>
    <w:lvl w:ilvl="0" w:tplc="12860A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308132D"/>
    <w:multiLevelType w:val="hybridMultilevel"/>
    <w:tmpl w:val="B22CD2B2"/>
    <w:lvl w:ilvl="0" w:tplc="B504CD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83"/>
    <w:rsid w:val="0000009A"/>
    <w:rsid w:val="000009E2"/>
    <w:rsid w:val="00001D0D"/>
    <w:rsid w:val="00004194"/>
    <w:rsid w:val="00004D1A"/>
    <w:rsid w:val="000064D4"/>
    <w:rsid w:val="00006F22"/>
    <w:rsid w:val="000143D6"/>
    <w:rsid w:val="00014BFB"/>
    <w:rsid w:val="000233F3"/>
    <w:rsid w:val="00023D5E"/>
    <w:rsid w:val="000302D5"/>
    <w:rsid w:val="000311F0"/>
    <w:rsid w:val="00033823"/>
    <w:rsid w:val="0003384E"/>
    <w:rsid w:val="00034D2F"/>
    <w:rsid w:val="0004103D"/>
    <w:rsid w:val="0004161B"/>
    <w:rsid w:val="000438AE"/>
    <w:rsid w:val="00044710"/>
    <w:rsid w:val="00047608"/>
    <w:rsid w:val="00050CD0"/>
    <w:rsid w:val="00050D60"/>
    <w:rsid w:val="000525E5"/>
    <w:rsid w:val="0005265D"/>
    <w:rsid w:val="000543F5"/>
    <w:rsid w:val="00054794"/>
    <w:rsid w:val="000551D2"/>
    <w:rsid w:val="000553AE"/>
    <w:rsid w:val="000607D3"/>
    <w:rsid w:val="00062A5E"/>
    <w:rsid w:val="00065890"/>
    <w:rsid w:val="00065A29"/>
    <w:rsid w:val="000665AA"/>
    <w:rsid w:val="00067A6C"/>
    <w:rsid w:val="00073583"/>
    <w:rsid w:val="000743A9"/>
    <w:rsid w:val="000771BB"/>
    <w:rsid w:val="00080861"/>
    <w:rsid w:val="00086B8D"/>
    <w:rsid w:val="00087148"/>
    <w:rsid w:val="00092782"/>
    <w:rsid w:val="00096250"/>
    <w:rsid w:val="000A5EA8"/>
    <w:rsid w:val="000A628E"/>
    <w:rsid w:val="000B2054"/>
    <w:rsid w:val="000B25A0"/>
    <w:rsid w:val="000B3DF4"/>
    <w:rsid w:val="000B4F1F"/>
    <w:rsid w:val="000B5FAF"/>
    <w:rsid w:val="000C51A3"/>
    <w:rsid w:val="000C6F1B"/>
    <w:rsid w:val="000C7CA5"/>
    <w:rsid w:val="000D2C4F"/>
    <w:rsid w:val="000D4EE4"/>
    <w:rsid w:val="000D5989"/>
    <w:rsid w:val="000F2123"/>
    <w:rsid w:val="000F2820"/>
    <w:rsid w:val="000F763B"/>
    <w:rsid w:val="000F7A89"/>
    <w:rsid w:val="00102515"/>
    <w:rsid w:val="001041D3"/>
    <w:rsid w:val="00105322"/>
    <w:rsid w:val="001102A5"/>
    <w:rsid w:val="0011049A"/>
    <w:rsid w:val="001107DC"/>
    <w:rsid w:val="00110E72"/>
    <w:rsid w:val="001160AC"/>
    <w:rsid w:val="001227A2"/>
    <w:rsid w:val="00124D37"/>
    <w:rsid w:val="00126BAE"/>
    <w:rsid w:val="00127B33"/>
    <w:rsid w:val="001310B2"/>
    <w:rsid w:val="001310EC"/>
    <w:rsid w:val="0013386B"/>
    <w:rsid w:val="00134670"/>
    <w:rsid w:val="00135EB9"/>
    <w:rsid w:val="00140217"/>
    <w:rsid w:val="001428E8"/>
    <w:rsid w:val="001462AB"/>
    <w:rsid w:val="00147704"/>
    <w:rsid w:val="00151719"/>
    <w:rsid w:val="001627FB"/>
    <w:rsid w:val="00163212"/>
    <w:rsid w:val="0016369C"/>
    <w:rsid w:val="00166979"/>
    <w:rsid w:val="001702CB"/>
    <w:rsid w:val="00171749"/>
    <w:rsid w:val="00171A01"/>
    <w:rsid w:val="001739D8"/>
    <w:rsid w:val="00175CC3"/>
    <w:rsid w:val="00177A93"/>
    <w:rsid w:val="00184496"/>
    <w:rsid w:val="00184A56"/>
    <w:rsid w:val="00184B32"/>
    <w:rsid w:val="00185F8A"/>
    <w:rsid w:val="001878F4"/>
    <w:rsid w:val="00194C96"/>
    <w:rsid w:val="00195090"/>
    <w:rsid w:val="001965B1"/>
    <w:rsid w:val="001A0948"/>
    <w:rsid w:val="001A0CD3"/>
    <w:rsid w:val="001A2583"/>
    <w:rsid w:val="001A4A19"/>
    <w:rsid w:val="001A61C1"/>
    <w:rsid w:val="001A6DAF"/>
    <w:rsid w:val="001A7411"/>
    <w:rsid w:val="001A742E"/>
    <w:rsid w:val="001A771A"/>
    <w:rsid w:val="001A7AC5"/>
    <w:rsid w:val="001B3EDC"/>
    <w:rsid w:val="001B57CD"/>
    <w:rsid w:val="001B68B9"/>
    <w:rsid w:val="001B753F"/>
    <w:rsid w:val="001E1E71"/>
    <w:rsid w:val="001E1EE0"/>
    <w:rsid w:val="001E3069"/>
    <w:rsid w:val="001E478F"/>
    <w:rsid w:val="001E695F"/>
    <w:rsid w:val="001E6A2E"/>
    <w:rsid w:val="001E6B76"/>
    <w:rsid w:val="001E7E79"/>
    <w:rsid w:val="001F085E"/>
    <w:rsid w:val="001F1B59"/>
    <w:rsid w:val="001F25C3"/>
    <w:rsid w:val="001F2C50"/>
    <w:rsid w:val="001F78F9"/>
    <w:rsid w:val="00204907"/>
    <w:rsid w:val="0020673B"/>
    <w:rsid w:val="002103CF"/>
    <w:rsid w:val="00214783"/>
    <w:rsid w:val="00214BFB"/>
    <w:rsid w:val="0022252E"/>
    <w:rsid w:val="00225FA5"/>
    <w:rsid w:val="00232BFE"/>
    <w:rsid w:val="00236CB8"/>
    <w:rsid w:val="00237EF8"/>
    <w:rsid w:val="0024095A"/>
    <w:rsid w:val="00244833"/>
    <w:rsid w:val="00247C55"/>
    <w:rsid w:val="0025035C"/>
    <w:rsid w:val="00250A7D"/>
    <w:rsid w:val="0025220C"/>
    <w:rsid w:val="00265193"/>
    <w:rsid w:val="002669D1"/>
    <w:rsid w:val="00267524"/>
    <w:rsid w:val="00273A39"/>
    <w:rsid w:val="00280375"/>
    <w:rsid w:val="002821D8"/>
    <w:rsid w:val="00282DA9"/>
    <w:rsid w:val="0028301C"/>
    <w:rsid w:val="00287CFB"/>
    <w:rsid w:val="002905D2"/>
    <w:rsid w:val="002935A8"/>
    <w:rsid w:val="00293C5A"/>
    <w:rsid w:val="00294B9A"/>
    <w:rsid w:val="002978F7"/>
    <w:rsid w:val="002A6C58"/>
    <w:rsid w:val="002A72D5"/>
    <w:rsid w:val="002A77D2"/>
    <w:rsid w:val="002B0759"/>
    <w:rsid w:val="002B1361"/>
    <w:rsid w:val="002C57B5"/>
    <w:rsid w:val="002C6061"/>
    <w:rsid w:val="002C7F9B"/>
    <w:rsid w:val="002D025A"/>
    <w:rsid w:val="002D61CD"/>
    <w:rsid w:val="002E6911"/>
    <w:rsid w:val="002E7FC4"/>
    <w:rsid w:val="002F3625"/>
    <w:rsid w:val="002F3869"/>
    <w:rsid w:val="002F6B26"/>
    <w:rsid w:val="0030079C"/>
    <w:rsid w:val="003035AB"/>
    <w:rsid w:val="00304E5D"/>
    <w:rsid w:val="00305F6A"/>
    <w:rsid w:val="00307298"/>
    <w:rsid w:val="00307C01"/>
    <w:rsid w:val="00315306"/>
    <w:rsid w:val="00320FDC"/>
    <w:rsid w:val="00327AA5"/>
    <w:rsid w:val="00336A4F"/>
    <w:rsid w:val="003410AA"/>
    <w:rsid w:val="003418EA"/>
    <w:rsid w:val="003439D4"/>
    <w:rsid w:val="00345283"/>
    <w:rsid w:val="003460FA"/>
    <w:rsid w:val="00351052"/>
    <w:rsid w:val="00352A8C"/>
    <w:rsid w:val="00355473"/>
    <w:rsid w:val="0036044D"/>
    <w:rsid w:val="00360CDE"/>
    <w:rsid w:val="0036150E"/>
    <w:rsid w:val="00361D0F"/>
    <w:rsid w:val="003739BB"/>
    <w:rsid w:val="003749F8"/>
    <w:rsid w:val="00374A1B"/>
    <w:rsid w:val="00376811"/>
    <w:rsid w:val="00381338"/>
    <w:rsid w:val="003844D9"/>
    <w:rsid w:val="003936F7"/>
    <w:rsid w:val="0039638B"/>
    <w:rsid w:val="003B0DAA"/>
    <w:rsid w:val="003B411B"/>
    <w:rsid w:val="003C0790"/>
    <w:rsid w:val="003C12BE"/>
    <w:rsid w:val="003C2B57"/>
    <w:rsid w:val="003C5D65"/>
    <w:rsid w:val="003C7BA2"/>
    <w:rsid w:val="003C7C2F"/>
    <w:rsid w:val="003D24FB"/>
    <w:rsid w:val="003D3950"/>
    <w:rsid w:val="003D412B"/>
    <w:rsid w:val="003E1F8F"/>
    <w:rsid w:val="003E2E56"/>
    <w:rsid w:val="003F61C5"/>
    <w:rsid w:val="003F6ECF"/>
    <w:rsid w:val="003F7203"/>
    <w:rsid w:val="004000A5"/>
    <w:rsid w:val="00400F46"/>
    <w:rsid w:val="00402E28"/>
    <w:rsid w:val="00421DFE"/>
    <w:rsid w:val="00423A00"/>
    <w:rsid w:val="0042421F"/>
    <w:rsid w:val="00426BD3"/>
    <w:rsid w:val="0043394F"/>
    <w:rsid w:val="00441494"/>
    <w:rsid w:val="004434ED"/>
    <w:rsid w:val="00444736"/>
    <w:rsid w:val="00445023"/>
    <w:rsid w:val="00446D5B"/>
    <w:rsid w:val="00447052"/>
    <w:rsid w:val="00451304"/>
    <w:rsid w:val="00453CCE"/>
    <w:rsid w:val="00457AAB"/>
    <w:rsid w:val="004629D8"/>
    <w:rsid w:val="004631EE"/>
    <w:rsid w:val="00466423"/>
    <w:rsid w:val="00466DA3"/>
    <w:rsid w:val="00473B79"/>
    <w:rsid w:val="00473F9F"/>
    <w:rsid w:val="004741EB"/>
    <w:rsid w:val="004763E8"/>
    <w:rsid w:val="00477640"/>
    <w:rsid w:val="00477A16"/>
    <w:rsid w:val="00480935"/>
    <w:rsid w:val="004837DC"/>
    <w:rsid w:val="00485F63"/>
    <w:rsid w:val="00487E37"/>
    <w:rsid w:val="004917EE"/>
    <w:rsid w:val="00491A24"/>
    <w:rsid w:val="00493862"/>
    <w:rsid w:val="00496A71"/>
    <w:rsid w:val="00496F3B"/>
    <w:rsid w:val="004974D6"/>
    <w:rsid w:val="00497737"/>
    <w:rsid w:val="004A056B"/>
    <w:rsid w:val="004A26C1"/>
    <w:rsid w:val="004A4640"/>
    <w:rsid w:val="004A6811"/>
    <w:rsid w:val="004B03C3"/>
    <w:rsid w:val="004B0C0C"/>
    <w:rsid w:val="004B1301"/>
    <w:rsid w:val="004B31A9"/>
    <w:rsid w:val="004B3D80"/>
    <w:rsid w:val="004C0254"/>
    <w:rsid w:val="004C4395"/>
    <w:rsid w:val="004C5400"/>
    <w:rsid w:val="004C572C"/>
    <w:rsid w:val="004C763F"/>
    <w:rsid w:val="004D09B5"/>
    <w:rsid w:val="004D1068"/>
    <w:rsid w:val="004D14C0"/>
    <w:rsid w:val="004D158A"/>
    <w:rsid w:val="004D2B59"/>
    <w:rsid w:val="004D7399"/>
    <w:rsid w:val="004D797B"/>
    <w:rsid w:val="004E44A2"/>
    <w:rsid w:val="004E616E"/>
    <w:rsid w:val="004E67FE"/>
    <w:rsid w:val="004E6DB6"/>
    <w:rsid w:val="004F3E09"/>
    <w:rsid w:val="004F74BA"/>
    <w:rsid w:val="005000C2"/>
    <w:rsid w:val="00502296"/>
    <w:rsid w:val="00504370"/>
    <w:rsid w:val="005107B2"/>
    <w:rsid w:val="00512C4D"/>
    <w:rsid w:val="00513FE4"/>
    <w:rsid w:val="00523643"/>
    <w:rsid w:val="00525FAF"/>
    <w:rsid w:val="00532FF8"/>
    <w:rsid w:val="0053603D"/>
    <w:rsid w:val="00537E2C"/>
    <w:rsid w:val="005418F4"/>
    <w:rsid w:val="0054435D"/>
    <w:rsid w:val="00544B99"/>
    <w:rsid w:val="00544D37"/>
    <w:rsid w:val="00551D4E"/>
    <w:rsid w:val="00555F27"/>
    <w:rsid w:val="00556504"/>
    <w:rsid w:val="005607B1"/>
    <w:rsid w:val="00561023"/>
    <w:rsid w:val="0057303A"/>
    <w:rsid w:val="00576ABE"/>
    <w:rsid w:val="00580B0A"/>
    <w:rsid w:val="0058203B"/>
    <w:rsid w:val="00582948"/>
    <w:rsid w:val="0058455C"/>
    <w:rsid w:val="005858EE"/>
    <w:rsid w:val="005865C5"/>
    <w:rsid w:val="00586F00"/>
    <w:rsid w:val="00587041"/>
    <w:rsid w:val="00591567"/>
    <w:rsid w:val="005A09DB"/>
    <w:rsid w:val="005A5E25"/>
    <w:rsid w:val="005C0EF8"/>
    <w:rsid w:val="005C3694"/>
    <w:rsid w:val="005D2D04"/>
    <w:rsid w:val="005D35BD"/>
    <w:rsid w:val="005D5499"/>
    <w:rsid w:val="005D5A8F"/>
    <w:rsid w:val="005D758B"/>
    <w:rsid w:val="005E3A87"/>
    <w:rsid w:val="005F0AB7"/>
    <w:rsid w:val="005F0EEC"/>
    <w:rsid w:val="005F2A6D"/>
    <w:rsid w:val="005F2BB4"/>
    <w:rsid w:val="005F4D35"/>
    <w:rsid w:val="005F62DD"/>
    <w:rsid w:val="005F68C9"/>
    <w:rsid w:val="005F7F83"/>
    <w:rsid w:val="006052D8"/>
    <w:rsid w:val="00605D97"/>
    <w:rsid w:val="006073F4"/>
    <w:rsid w:val="006104C4"/>
    <w:rsid w:val="00612C23"/>
    <w:rsid w:val="006135A9"/>
    <w:rsid w:val="00614A69"/>
    <w:rsid w:val="00622ED5"/>
    <w:rsid w:val="0062470F"/>
    <w:rsid w:val="00624FFC"/>
    <w:rsid w:val="006250B5"/>
    <w:rsid w:val="006251FE"/>
    <w:rsid w:val="0062590C"/>
    <w:rsid w:val="00631B8D"/>
    <w:rsid w:val="0063359B"/>
    <w:rsid w:val="0063516E"/>
    <w:rsid w:val="00643A4F"/>
    <w:rsid w:val="00645DD0"/>
    <w:rsid w:val="00660843"/>
    <w:rsid w:val="00663FA7"/>
    <w:rsid w:val="00665862"/>
    <w:rsid w:val="00670B4C"/>
    <w:rsid w:val="00672631"/>
    <w:rsid w:val="00672B37"/>
    <w:rsid w:val="006768D1"/>
    <w:rsid w:val="00676F70"/>
    <w:rsid w:val="00682E43"/>
    <w:rsid w:val="00683F8A"/>
    <w:rsid w:val="00687140"/>
    <w:rsid w:val="006900F9"/>
    <w:rsid w:val="00690BE5"/>
    <w:rsid w:val="006913D9"/>
    <w:rsid w:val="006A70CA"/>
    <w:rsid w:val="006B1EFC"/>
    <w:rsid w:val="006B3A80"/>
    <w:rsid w:val="006B59AA"/>
    <w:rsid w:val="006C0F16"/>
    <w:rsid w:val="006C1625"/>
    <w:rsid w:val="006C2B96"/>
    <w:rsid w:val="006D0EF4"/>
    <w:rsid w:val="006D3C6D"/>
    <w:rsid w:val="006D40EF"/>
    <w:rsid w:val="006D427E"/>
    <w:rsid w:val="006D6066"/>
    <w:rsid w:val="006E0135"/>
    <w:rsid w:val="006E2454"/>
    <w:rsid w:val="006E2DB8"/>
    <w:rsid w:val="006E482B"/>
    <w:rsid w:val="006E4CDD"/>
    <w:rsid w:val="006E547B"/>
    <w:rsid w:val="006E5B0B"/>
    <w:rsid w:val="006F149D"/>
    <w:rsid w:val="006F29EA"/>
    <w:rsid w:val="00701A27"/>
    <w:rsid w:val="007020EE"/>
    <w:rsid w:val="00702711"/>
    <w:rsid w:val="007043FD"/>
    <w:rsid w:val="00705169"/>
    <w:rsid w:val="007058CA"/>
    <w:rsid w:val="00706AED"/>
    <w:rsid w:val="00720BB5"/>
    <w:rsid w:val="00722208"/>
    <w:rsid w:val="00722A91"/>
    <w:rsid w:val="00724E7E"/>
    <w:rsid w:val="007269F3"/>
    <w:rsid w:val="007315B8"/>
    <w:rsid w:val="0074182C"/>
    <w:rsid w:val="0074290C"/>
    <w:rsid w:val="007450C3"/>
    <w:rsid w:val="0074592F"/>
    <w:rsid w:val="007463E3"/>
    <w:rsid w:val="00753124"/>
    <w:rsid w:val="00753BC3"/>
    <w:rsid w:val="00753F1B"/>
    <w:rsid w:val="00756136"/>
    <w:rsid w:val="00756F72"/>
    <w:rsid w:val="007605E8"/>
    <w:rsid w:val="00770D4F"/>
    <w:rsid w:val="00771671"/>
    <w:rsid w:val="00771EEA"/>
    <w:rsid w:val="00782D29"/>
    <w:rsid w:val="00784357"/>
    <w:rsid w:val="00784AAB"/>
    <w:rsid w:val="0078676C"/>
    <w:rsid w:val="00790A9E"/>
    <w:rsid w:val="00792FEE"/>
    <w:rsid w:val="00793D1E"/>
    <w:rsid w:val="00797C4E"/>
    <w:rsid w:val="007A71DB"/>
    <w:rsid w:val="007B1019"/>
    <w:rsid w:val="007B399F"/>
    <w:rsid w:val="007B47F9"/>
    <w:rsid w:val="007B59C2"/>
    <w:rsid w:val="007C3AA5"/>
    <w:rsid w:val="007D4354"/>
    <w:rsid w:val="007D50FB"/>
    <w:rsid w:val="007D77E2"/>
    <w:rsid w:val="007E126C"/>
    <w:rsid w:val="007E68BE"/>
    <w:rsid w:val="007F344E"/>
    <w:rsid w:val="007F48F0"/>
    <w:rsid w:val="007F6EE2"/>
    <w:rsid w:val="008040B6"/>
    <w:rsid w:val="008046BD"/>
    <w:rsid w:val="008070E4"/>
    <w:rsid w:val="008072E8"/>
    <w:rsid w:val="00815913"/>
    <w:rsid w:val="008173FF"/>
    <w:rsid w:val="00817D57"/>
    <w:rsid w:val="008202EE"/>
    <w:rsid w:val="00822434"/>
    <w:rsid w:val="00822E8A"/>
    <w:rsid w:val="00824175"/>
    <w:rsid w:val="00835712"/>
    <w:rsid w:val="00837528"/>
    <w:rsid w:val="0084187A"/>
    <w:rsid w:val="00843848"/>
    <w:rsid w:val="00854700"/>
    <w:rsid w:val="00854A7B"/>
    <w:rsid w:val="00855E5A"/>
    <w:rsid w:val="00856E06"/>
    <w:rsid w:val="008601BB"/>
    <w:rsid w:val="00863EC6"/>
    <w:rsid w:val="008644B1"/>
    <w:rsid w:val="0086494C"/>
    <w:rsid w:val="00865D03"/>
    <w:rsid w:val="00870010"/>
    <w:rsid w:val="00876FB4"/>
    <w:rsid w:val="0089187C"/>
    <w:rsid w:val="008A1A1A"/>
    <w:rsid w:val="008A22B5"/>
    <w:rsid w:val="008A256B"/>
    <w:rsid w:val="008A354E"/>
    <w:rsid w:val="008A3B37"/>
    <w:rsid w:val="008B23A4"/>
    <w:rsid w:val="008B495F"/>
    <w:rsid w:val="008B7869"/>
    <w:rsid w:val="008C516D"/>
    <w:rsid w:val="008C7F25"/>
    <w:rsid w:val="008D0C12"/>
    <w:rsid w:val="008D68D9"/>
    <w:rsid w:val="008D7555"/>
    <w:rsid w:val="008D7737"/>
    <w:rsid w:val="008E08F6"/>
    <w:rsid w:val="008E1957"/>
    <w:rsid w:val="008E1AC8"/>
    <w:rsid w:val="008E2CC3"/>
    <w:rsid w:val="008E31A7"/>
    <w:rsid w:val="008E4605"/>
    <w:rsid w:val="008F028D"/>
    <w:rsid w:val="008F34DB"/>
    <w:rsid w:val="008F7B77"/>
    <w:rsid w:val="00900BA6"/>
    <w:rsid w:val="00904566"/>
    <w:rsid w:val="00904B6E"/>
    <w:rsid w:val="009100C9"/>
    <w:rsid w:val="00912AC8"/>
    <w:rsid w:val="00913683"/>
    <w:rsid w:val="00914254"/>
    <w:rsid w:val="00915546"/>
    <w:rsid w:val="00920AB9"/>
    <w:rsid w:val="0092501F"/>
    <w:rsid w:val="00926A35"/>
    <w:rsid w:val="009325EA"/>
    <w:rsid w:val="00936DDF"/>
    <w:rsid w:val="00942B8D"/>
    <w:rsid w:val="00944B92"/>
    <w:rsid w:val="00945939"/>
    <w:rsid w:val="00947E71"/>
    <w:rsid w:val="00950144"/>
    <w:rsid w:val="009507CC"/>
    <w:rsid w:val="009527FF"/>
    <w:rsid w:val="009616E1"/>
    <w:rsid w:val="00963B54"/>
    <w:rsid w:val="00977BAA"/>
    <w:rsid w:val="00991C16"/>
    <w:rsid w:val="00991CC7"/>
    <w:rsid w:val="00991F20"/>
    <w:rsid w:val="00992D59"/>
    <w:rsid w:val="009947DB"/>
    <w:rsid w:val="009959DF"/>
    <w:rsid w:val="00995D93"/>
    <w:rsid w:val="00997BE9"/>
    <w:rsid w:val="00997C79"/>
    <w:rsid w:val="009A3A38"/>
    <w:rsid w:val="009A72A2"/>
    <w:rsid w:val="009B4302"/>
    <w:rsid w:val="009B7E83"/>
    <w:rsid w:val="009C0DE8"/>
    <w:rsid w:val="009C160A"/>
    <w:rsid w:val="009C7889"/>
    <w:rsid w:val="009D1EFD"/>
    <w:rsid w:val="009D32F6"/>
    <w:rsid w:val="009D35CD"/>
    <w:rsid w:val="009D447D"/>
    <w:rsid w:val="009D6DAC"/>
    <w:rsid w:val="009D7380"/>
    <w:rsid w:val="009D7F77"/>
    <w:rsid w:val="009E1A85"/>
    <w:rsid w:val="009E2437"/>
    <w:rsid w:val="009E375A"/>
    <w:rsid w:val="009F06B7"/>
    <w:rsid w:val="009F6066"/>
    <w:rsid w:val="009F6680"/>
    <w:rsid w:val="009F75C9"/>
    <w:rsid w:val="00A007B2"/>
    <w:rsid w:val="00A045DB"/>
    <w:rsid w:val="00A14EE6"/>
    <w:rsid w:val="00A163C7"/>
    <w:rsid w:val="00A2387A"/>
    <w:rsid w:val="00A25F4A"/>
    <w:rsid w:val="00A30274"/>
    <w:rsid w:val="00A30E1C"/>
    <w:rsid w:val="00A31216"/>
    <w:rsid w:val="00A3161D"/>
    <w:rsid w:val="00A31C0D"/>
    <w:rsid w:val="00A40AD4"/>
    <w:rsid w:val="00A4564E"/>
    <w:rsid w:val="00A47004"/>
    <w:rsid w:val="00A513C4"/>
    <w:rsid w:val="00A520C7"/>
    <w:rsid w:val="00A62197"/>
    <w:rsid w:val="00A62C4A"/>
    <w:rsid w:val="00A644E0"/>
    <w:rsid w:val="00A7571E"/>
    <w:rsid w:val="00A75B2C"/>
    <w:rsid w:val="00A8696E"/>
    <w:rsid w:val="00A8777D"/>
    <w:rsid w:val="00A87C84"/>
    <w:rsid w:val="00A92822"/>
    <w:rsid w:val="00A92B23"/>
    <w:rsid w:val="00A950D5"/>
    <w:rsid w:val="00A9770D"/>
    <w:rsid w:val="00AA17EB"/>
    <w:rsid w:val="00AA24C7"/>
    <w:rsid w:val="00AA2BB2"/>
    <w:rsid w:val="00AA332E"/>
    <w:rsid w:val="00AA6BE9"/>
    <w:rsid w:val="00AA74FF"/>
    <w:rsid w:val="00AB1879"/>
    <w:rsid w:val="00AB777F"/>
    <w:rsid w:val="00AB7A29"/>
    <w:rsid w:val="00AB7D4A"/>
    <w:rsid w:val="00AC018B"/>
    <w:rsid w:val="00AC14E4"/>
    <w:rsid w:val="00AC1F94"/>
    <w:rsid w:val="00AC2807"/>
    <w:rsid w:val="00AC3FA4"/>
    <w:rsid w:val="00AD284C"/>
    <w:rsid w:val="00AD6C9E"/>
    <w:rsid w:val="00AD702D"/>
    <w:rsid w:val="00AE0B7F"/>
    <w:rsid w:val="00AE3E8A"/>
    <w:rsid w:val="00AE4549"/>
    <w:rsid w:val="00AE6896"/>
    <w:rsid w:val="00AF4649"/>
    <w:rsid w:val="00AF7CDE"/>
    <w:rsid w:val="00B00031"/>
    <w:rsid w:val="00B022B0"/>
    <w:rsid w:val="00B06542"/>
    <w:rsid w:val="00B07234"/>
    <w:rsid w:val="00B1188E"/>
    <w:rsid w:val="00B11CFA"/>
    <w:rsid w:val="00B13C7C"/>
    <w:rsid w:val="00B148BD"/>
    <w:rsid w:val="00B22EF1"/>
    <w:rsid w:val="00B324BF"/>
    <w:rsid w:val="00B327B9"/>
    <w:rsid w:val="00B33109"/>
    <w:rsid w:val="00B34C79"/>
    <w:rsid w:val="00B34FA4"/>
    <w:rsid w:val="00B35E6B"/>
    <w:rsid w:val="00B36692"/>
    <w:rsid w:val="00B41005"/>
    <w:rsid w:val="00B4512A"/>
    <w:rsid w:val="00B5015E"/>
    <w:rsid w:val="00B6002C"/>
    <w:rsid w:val="00B60136"/>
    <w:rsid w:val="00B64915"/>
    <w:rsid w:val="00B659E4"/>
    <w:rsid w:val="00B66845"/>
    <w:rsid w:val="00B70EF6"/>
    <w:rsid w:val="00B730E4"/>
    <w:rsid w:val="00B77488"/>
    <w:rsid w:val="00B86E35"/>
    <w:rsid w:val="00B9427A"/>
    <w:rsid w:val="00B94505"/>
    <w:rsid w:val="00B96B96"/>
    <w:rsid w:val="00B96D53"/>
    <w:rsid w:val="00BA19F8"/>
    <w:rsid w:val="00BA4ACD"/>
    <w:rsid w:val="00BB551D"/>
    <w:rsid w:val="00BB7396"/>
    <w:rsid w:val="00BC1BEE"/>
    <w:rsid w:val="00BC7D00"/>
    <w:rsid w:val="00BD0346"/>
    <w:rsid w:val="00BD1832"/>
    <w:rsid w:val="00BD19B3"/>
    <w:rsid w:val="00BD2696"/>
    <w:rsid w:val="00BD30BA"/>
    <w:rsid w:val="00BD4268"/>
    <w:rsid w:val="00BD4C6B"/>
    <w:rsid w:val="00BD5812"/>
    <w:rsid w:val="00BE1894"/>
    <w:rsid w:val="00BE5B22"/>
    <w:rsid w:val="00BE72BE"/>
    <w:rsid w:val="00C00333"/>
    <w:rsid w:val="00C00C2A"/>
    <w:rsid w:val="00C10F78"/>
    <w:rsid w:val="00C16943"/>
    <w:rsid w:val="00C1705B"/>
    <w:rsid w:val="00C2577D"/>
    <w:rsid w:val="00C272D8"/>
    <w:rsid w:val="00C27E64"/>
    <w:rsid w:val="00C35384"/>
    <w:rsid w:val="00C471E4"/>
    <w:rsid w:val="00C476A0"/>
    <w:rsid w:val="00C518B5"/>
    <w:rsid w:val="00C61473"/>
    <w:rsid w:val="00C64C1D"/>
    <w:rsid w:val="00C65985"/>
    <w:rsid w:val="00C66BDC"/>
    <w:rsid w:val="00C72471"/>
    <w:rsid w:val="00C73CBD"/>
    <w:rsid w:val="00C75E17"/>
    <w:rsid w:val="00C81418"/>
    <w:rsid w:val="00C8175C"/>
    <w:rsid w:val="00C82BA2"/>
    <w:rsid w:val="00C87D52"/>
    <w:rsid w:val="00C91A97"/>
    <w:rsid w:val="00C9782B"/>
    <w:rsid w:val="00CA0ACF"/>
    <w:rsid w:val="00CA2D97"/>
    <w:rsid w:val="00CA427F"/>
    <w:rsid w:val="00CA7BE1"/>
    <w:rsid w:val="00CB4344"/>
    <w:rsid w:val="00CB556C"/>
    <w:rsid w:val="00CB632F"/>
    <w:rsid w:val="00CC0D8D"/>
    <w:rsid w:val="00CC18A4"/>
    <w:rsid w:val="00CC27A1"/>
    <w:rsid w:val="00CC31AD"/>
    <w:rsid w:val="00CC49D6"/>
    <w:rsid w:val="00CC50FF"/>
    <w:rsid w:val="00CC5483"/>
    <w:rsid w:val="00CC5E8A"/>
    <w:rsid w:val="00CC614A"/>
    <w:rsid w:val="00CD4DE7"/>
    <w:rsid w:val="00CE27E4"/>
    <w:rsid w:val="00CF46B2"/>
    <w:rsid w:val="00CF5449"/>
    <w:rsid w:val="00D0294F"/>
    <w:rsid w:val="00D02E64"/>
    <w:rsid w:val="00D036BB"/>
    <w:rsid w:val="00D108E7"/>
    <w:rsid w:val="00D10D39"/>
    <w:rsid w:val="00D11430"/>
    <w:rsid w:val="00D120D2"/>
    <w:rsid w:val="00D12A7D"/>
    <w:rsid w:val="00D15784"/>
    <w:rsid w:val="00D249A4"/>
    <w:rsid w:val="00D26C36"/>
    <w:rsid w:val="00D31E8B"/>
    <w:rsid w:val="00D3445E"/>
    <w:rsid w:val="00D34F0D"/>
    <w:rsid w:val="00D37692"/>
    <w:rsid w:val="00D3779B"/>
    <w:rsid w:val="00D42681"/>
    <w:rsid w:val="00D516BB"/>
    <w:rsid w:val="00D5380C"/>
    <w:rsid w:val="00D54218"/>
    <w:rsid w:val="00D549D3"/>
    <w:rsid w:val="00D65890"/>
    <w:rsid w:val="00D72665"/>
    <w:rsid w:val="00D768C7"/>
    <w:rsid w:val="00D77C96"/>
    <w:rsid w:val="00D80D92"/>
    <w:rsid w:val="00D825F2"/>
    <w:rsid w:val="00D82922"/>
    <w:rsid w:val="00D917C6"/>
    <w:rsid w:val="00D94542"/>
    <w:rsid w:val="00D9579E"/>
    <w:rsid w:val="00D97C4E"/>
    <w:rsid w:val="00DA11E2"/>
    <w:rsid w:val="00DA12DB"/>
    <w:rsid w:val="00DA3FFF"/>
    <w:rsid w:val="00DA6478"/>
    <w:rsid w:val="00DB02A5"/>
    <w:rsid w:val="00DB17A8"/>
    <w:rsid w:val="00DB1827"/>
    <w:rsid w:val="00DB456A"/>
    <w:rsid w:val="00DC3C71"/>
    <w:rsid w:val="00DC5455"/>
    <w:rsid w:val="00DD0710"/>
    <w:rsid w:val="00DD2107"/>
    <w:rsid w:val="00DD4986"/>
    <w:rsid w:val="00DD7FB2"/>
    <w:rsid w:val="00DF00FA"/>
    <w:rsid w:val="00DF18FE"/>
    <w:rsid w:val="00DF2011"/>
    <w:rsid w:val="00DF3885"/>
    <w:rsid w:val="00DF6F0D"/>
    <w:rsid w:val="00E03828"/>
    <w:rsid w:val="00E05307"/>
    <w:rsid w:val="00E068D6"/>
    <w:rsid w:val="00E071BD"/>
    <w:rsid w:val="00E13991"/>
    <w:rsid w:val="00E14C3F"/>
    <w:rsid w:val="00E14CDA"/>
    <w:rsid w:val="00E2449A"/>
    <w:rsid w:val="00E26E54"/>
    <w:rsid w:val="00E26FAB"/>
    <w:rsid w:val="00E309E7"/>
    <w:rsid w:val="00E31283"/>
    <w:rsid w:val="00E33A09"/>
    <w:rsid w:val="00E41B31"/>
    <w:rsid w:val="00E4450E"/>
    <w:rsid w:val="00E522CB"/>
    <w:rsid w:val="00E53025"/>
    <w:rsid w:val="00E6281B"/>
    <w:rsid w:val="00E657FD"/>
    <w:rsid w:val="00E66D16"/>
    <w:rsid w:val="00E6712E"/>
    <w:rsid w:val="00E67423"/>
    <w:rsid w:val="00E67E4F"/>
    <w:rsid w:val="00E71AA3"/>
    <w:rsid w:val="00E777A4"/>
    <w:rsid w:val="00E80F54"/>
    <w:rsid w:val="00E81632"/>
    <w:rsid w:val="00E83722"/>
    <w:rsid w:val="00E84E1A"/>
    <w:rsid w:val="00E86759"/>
    <w:rsid w:val="00E86840"/>
    <w:rsid w:val="00E928B1"/>
    <w:rsid w:val="00E93696"/>
    <w:rsid w:val="00E940D7"/>
    <w:rsid w:val="00E9601B"/>
    <w:rsid w:val="00EA2B6A"/>
    <w:rsid w:val="00EA3A63"/>
    <w:rsid w:val="00EA6170"/>
    <w:rsid w:val="00EB0BF2"/>
    <w:rsid w:val="00EB371F"/>
    <w:rsid w:val="00EB3B3D"/>
    <w:rsid w:val="00EB4F4D"/>
    <w:rsid w:val="00EB5A19"/>
    <w:rsid w:val="00EB691A"/>
    <w:rsid w:val="00ED0C7E"/>
    <w:rsid w:val="00ED4220"/>
    <w:rsid w:val="00ED7AEC"/>
    <w:rsid w:val="00EE056B"/>
    <w:rsid w:val="00EE1FA2"/>
    <w:rsid w:val="00EE3AF8"/>
    <w:rsid w:val="00EE457A"/>
    <w:rsid w:val="00EE5637"/>
    <w:rsid w:val="00EF0D8D"/>
    <w:rsid w:val="00EF793A"/>
    <w:rsid w:val="00F01149"/>
    <w:rsid w:val="00F02B08"/>
    <w:rsid w:val="00F03AE6"/>
    <w:rsid w:val="00F0536D"/>
    <w:rsid w:val="00F057B5"/>
    <w:rsid w:val="00F1160B"/>
    <w:rsid w:val="00F1617C"/>
    <w:rsid w:val="00F3071D"/>
    <w:rsid w:val="00F336EA"/>
    <w:rsid w:val="00F36981"/>
    <w:rsid w:val="00F461A1"/>
    <w:rsid w:val="00F5184F"/>
    <w:rsid w:val="00F53186"/>
    <w:rsid w:val="00F53905"/>
    <w:rsid w:val="00F54054"/>
    <w:rsid w:val="00F5418B"/>
    <w:rsid w:val="00F569DF"/>
    <w:rsid w:val="00F62EF4"/>
    <w:rsid w:val="00F66573"/>
    <w:rsid w:val="00F701FA"/>
    <w:rsid w:val="00F71D78"/>
    <w:rsid w:val="00F721EB"/>
    <w:rsid w:val="00F76613"/>
    <w:rsid w:val="00F77242"/>
    <w:rsid w:val="00F859F2"/>
    <w:rsid w:val="00F9019C"/>
    <w:rsid w:val="00F934C1"/>
    <w:rsid w:val="00F93C21"/>
    <w:rsid w:val="00F956D0"/>
    <w:rsid w:val="00F968CD"/>
    <w:rsid w:val="00FA2207"/>
    <w:rsid w:val="00FA27A4"/>
    <w:rsid w:val="00FA4246"/>
    <w:rsid w:val="00FB18BC"/>
    <w:rsid w:val="00FB4451"/>
    <w:rsid w:val="00FC3742"/>
    <w:rsid w:val="00FC49A4"/>
    <w:rsid w:val="00FC545D"/>
    <w:rsid w:val="00FC63BA"/>
    <w:rsid w:val="00FD258D"/>
    <w:rsid w:val="00FD3530"/>
    <w:rsid w:val="00FD3B60"/>
    <w:rsid w:val="00FD4FF7"/>
    <w:rsid w:val="00FD56B6"/>
    <w:rsid w:val="00FD75FF"/>
    <w:rsid w:val="00FE0B16"/>
    <w:rsid w:val="00FE21E6"/>
    <w:rsid w:val="00FF2778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FAC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2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817D57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E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5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61CD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rsid w:val="002F386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3869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384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qFormat/>
    <w:rsid w:val="002A6C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Default">
    <w:name w:val="Default"/>
    <w:rsid w:val="006259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93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35A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93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35A8"/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A87C84"/>
    <w:rPr>
      <w:b/>
      <w:bCs/>
    </w:rPr>
  </w:style>
  <w:style w:type="paragraph" w:styleId="ad">
    <w:name w:val="Body Text"/>
    <w:basedOn w:val="a"/>
    <w:link w:val="ae"/>
    <w:rsid w:val="006A70C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rsid w:val="006A70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2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817D57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E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5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61CD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rsid w:val="002F386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3869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384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qFormat/>
    <w:rsid w:val="002A6C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Default">
    <w:name w:val="Default"/>
    <w:rsid w:val="006259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93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35A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93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35A8"/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A87C84"/>
    <w:rPr>
      <w:b/>
      <w:bCs/>
    </w:rPr>
  </w:style>
  <w:style w:type="paragraph" w:styleId="ad">
    <w:name w:val="Body Text"/>
    <w:basedOn w:val="a"/>
    <w:link w:val="ae"/>
    <w:rsid w:val="006A70C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rsid w:val="006A70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A8660F373E19F4D5ED575721DA61479154CEB7050BC2C224FB36E6524BP6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3D0DDFE382D046DA772EB66138294378FAB4AB4269FC7DAEBA12CA36CD846B9F53EFAA9228870CC170685867DB138A0193CEFA070Bg2s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3D0DDFE382D046DA772EB66138294378FAB4AB4269FC7DAEBA12CA36CD846B9F53EFAA9228870CC170685867DB138A0193CEFA070Bg2s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7153-D46D-4D10-98DD-0BE57EA4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4447</Words>
  <Characters>25349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Шульдешова Наталья Николаевн</cp:lastModifiedBy>
  <cp:revision>20</cp:revision>
  <cp:lastPrinted>2025-09-17T12:00:00Z</cp:lastPrinted>
  <dcterms:created xsi:type="dcterms:W3CDTF">2025-09-17T11:45:00Z</dcterms:created>
  <dcterms:modified xsi:type="dcterms:W3CDTF">2025-09-24T07:26:00Z</dcterms:modified>
</cp:coreProperties>
</file>